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3A" w:rsidRPr="00CB6CD7" w:rsidRDefault="005C725A" w:rsidP="009D033A">
      <w:pPr>
        <w:jc w:val="center"/>
        <w:rPr>
          <w:rFonts w:ascii="Georgia" w:hAnsi="Georgia"/>
          <w:b/>
          <w:sz w:val="44"/>
          <w:szCs w:val="44"/>
        </w:rPr>
      </w:pPr>
      <w:r w:rsidRPr="00CB6CD7">
        <w:rPr>
          <w:rFonts w:ascii="Georgia" w:hAnsi="Georgia"/>
          <w:b/>
          <w:sz w:val="44"/>
          <w:szCs w:val="44"/>
        </w:rPr>
        <w:t xml:space="preserve">МБАЛ </w:t>
      </w:r>
      <w:r w:rsidR="009D033A" w:rsidRPr="00CB6CD7">
        <w:rPr>
          <w:rFonts w:ascii="Georgia" w:hAnsi="Georgia"/>
          <w:b/>
          <w:sz w:val="44"/>
          <w:szCs w:val="44"/>
        </w:rPr>
        <w:t>«Д-Р БРАТАН ШУКЕРОВ» АД</w:t>
      </w:r>
    </w:p>
    <w:p w:rsidR="009D033A" w:rsidRPr="00CB6CD7" w:rsidRDefault="009D033A" w:rsidP="009D033A">
      <w:pPr>
        <w:rPr>
          <w:b/>
          <w:color w:val="FF0000"/>
          <w:sz w:val="22"/>
          <w:szCs w:val="22"/>
        </w:rPr>
      </w:pPr>
      <w:r w:rsidRPr="00CB6CD7">
        <w:rPr>
          <w:rFonts w:ascii="Arial" w:hAnsi="Arial" w:cs="Arial"/>
          <w:sz w:val="16"/>
          <w:szCs w:val="16"/>
        </w:rPr>
        <w:t xml:space="preserve">              </w:t>
      </w:r>
      <w:r w:rsidRPr="00CB6CD7">
        <w:rPr>
          <w:rFonts w:ascii="Arial" w:hAnsi="Arial" w:cs="Arial"/>
        </w:rPr>
        <w:t xml:space="preserve">        </w:t>
      </w:r>
      <w:r w:rsidRPr="00CB6CD7">
        <w:rPr>
          <w:sz w:val="22"/>
          <w:szCs w:val="22"/>
        </w:rPr>
        <w:t xml:space="preserve">гр.Смолян, </w:t>
      </w:r>
      <w:proofErr w:type="spellStart"/>
      <w:r w:rsidRPr="00CB6CD7">
        <w:rPr>
          <w:sz w:val="22"/>
          <w:szCs w:val="22"/>
        </w:rPr>
        <w:t>обл</w:t>
      </w:r>
      <w:proofErr w:type="spellEnd"/>
      <w:r w:rsidRPr="00CB6CD7">
        <w:rPr>
          <w:sz w:val="22"/>
          <w:szCs w:val="22"/>
        </w:rPr>
        <w:t xml:space="preserve">.Смолян, бул.”България” № 2, тел.0301/6 23 95, факс: 0301/6 25 49               </w:t>
      </w:r>
    </w:p>
    <w:p w:rsidR="009D033A" w:rsidRPr="00CB6CD7" w:rsidRDefault="009D033A" w:rsidP="009D033A">
      <w:pPr>
        <w:rPr>
          <w:rFonts w:ascii="Arial" w:hAnsi="Arial" w:cs="Arial"/>
          <w:color w:val="FF0000"/>
        </w:rPr>
      </w:pPr>
    </w:p>
    <w:p w:rsidR="00CB6CD7" w:rsidRPr="00CB6CD7" w:rsidRDefault="009D033A" w:rsidP="00CB6CD7">
      <w:pPr>
        <w:rPr>
          <w:sz w:val="24"/>
          <w:szCs w:val="24"/>
          <w:lang w:val="ru-RU"/>
        </w:rPr>
      </w:pPr>
      <w:r w:rsidRPr="00CB6CD7">
        <w:rPr>
          <w:color w:val="FF0000"/>
          <w:sz w:val="28"/>
          <w:szCs w:val="28"/>
        </w:rPr>
        <w:tab/>
      </w:r>
      <w:r w:rsidRPr="00CB6CD7">
        <w:rPr>
          <w:color w:val="FF0000"/>
          <w:sz w:val="28"/>
          <w:szCs w:val="28"/>
        </w:rPr>
        <w:tab/>
      </w:r>
      <w:r w:rsidRPr="00CB6CD7">
        <w:rPr>
          <w:color w:val="FF0000"/>
          <w:sz w:val="28"/>
          <w:szCs w:val="28"/>
        </w:rPr>
        <w:tab/>
      </w:r>
      <w:r w:rsidRPr="00CB6CD7">
        <w:rPr>
          <w:color w:val="FF0000"/>
          <w:sz w:val="28"/>
          <w:szCs w:val="28"/>
        </w:rPr>
        <w:tab/>
      </w:r>
      <w:r w:rsidRPr="00CB6CD7">
        <w:rPr>
          <w:color w:val="FF0000"/>
          <w:sz w:val="28"/>
          <w:szCs w:val="28"/>
        </w:rPr>
        <w:tab/>
      </w:r>
      <w:r w:rsidR="00CB6CD7">
        <w:rPr>
          <w:color w:val="FF0000"/>
          <w:sz w:val="28"/>
          <w:szCs w:val="28"/>
          <w:lang w:val="en-US"/>
        </w:rPr>
        <w:tab/>
      </w:r>
      <w:r w:rsidR="00CB6CD7" w:rsidRPr="00CB6CD7">
        <w:rPr>
          <w:color w:val="FF0000"/>
          <w:sz w:val="24"/>
          <w:szCs w:val="24"/>
          <w:lang w:val="en-US"/>
        </w:rPr>
        <w:tab/>
      </w:r>
      <w:r w:rsidR="00CB6CD7" w:rsidRPr="00CB6CD7">
        <w:rPr>
          <w:sz w:val="24"/>
          <w:szCs w:val="24"/>
        </w:rPr>
        <w:t>ДО</w:t>
      </w:r>
      <w:r w:rsidR="00CB6CD7" w:rsidRPr="00CB6CD7">
        <w:rPr>
          <w:sz w:val="24"/>
          <w:szCs w:val="24"/>
          <w:lang w:val="ru-RU"/>
        </w:rPr>
        <w:t xml:space="preserve"> </w:t>
      </w:r>
      <w:r w:rsidR="00CB6CD7" w:rsidRPr="00CB6CD7">
        <w:rPr>
          <w:sz w:val="24"/>
          <w:szCs w:val="24"/>
        </w:rPr>
        <w:t>Агенция за обществени поръчки</w:t>
      </w:r>
    </w:p>
    <w:p w:rsidR="00CB6CD7" w:rsidRPr="00CB6CD7" w:rsidRDefault="00CB6CD7" w:rsidP="00CB6CD7">
      <w:pPr>
        <w:rPr>
          <w:sz w:val="24"/>
          <w:szCs w:val="24"/>
        </w:rPr>
      </w:pP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lang w:val="en-US"/>
        </w:rPr>
        <w:tab/>
      </w:r>
      <w:r w:rsidRPr="00CB6CD7">
        <w:rPr>
          <w:sz w:val="24"/>
          <w:szCs w:val="24"/>
        </w:rPr>
        <w:t>гр. София 1000</w:t>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rPr>
        <w:tab/>
      </w:r>
      <w:r w:rsidRPr="00CB6CD7">
        <w:rPr>
          <w:sz w:val="24"/>
          <w:szCs w:val="24"/>
          <w:lang w:val="en-US"/>
        </w:rPr>
        <w:tab/>
      </w:r>
      <w:r w:rsidRPr="00CB6CD7">
        <w:rPr>
          <w:sz w:val="24"/>
          <w:szCs w:val="24"/>
        </w:rPr>
        <w:t>ул. „Леге” №4</w:t>
      </w:r>
    </w:p>
    <w:p w:rsidR="00CB6CD7" w:rsidRDefault="00CB6CD7" w:rsidP="00CB6CD7">
      <w:pPr>
        <w:rPr>
          <w:color w:val="FF0000"/>
          <w:sz w:val="24"/>
          <w:szCs w:val="24"/>
          <w:lang w:val="en-US"/>
        </w:rPr>
      </w:pPr>
    </w:p>
    <w:p w:rsidR="00CB36FD" w:rsidRDefault="00CB6CD7" w:rsidP="00CB6CD7">
      <w:pPr>
        <w:jc w:val="both"/>
        <w:rPr>
          <w:sz w:val="22"/>
          <w:szCs w:val="22"/>
        </w:rPr>
      </w:pPr>
      <w:r>
        <w:rPr>
          <w:color w:val="FF0000"/>
          <w:lang w:val="en-US"/>
        </w:rPr>
        <w:tab/>
      </w:r>
      <w:r>
        <w:rPr>
          <w:color w:val="FF0000"/>
          <w:lang w:val="en-US"/>
        </w:rPr>
        <w:tab/>
      </w:r>
      <w:r>
        <w:rPr>
          <w:color w:val="FF0000"/>
          <w:lang w:val="en-US"/>
        </w:rPr>
        <w:tab/>
      </w:r>
      <w:r>
        <w:rPr>
          <w:color w:val="FF0000"/>
          <w:lang w:val="en-US"/>
        </w:rPr>
        <w:tab/>
      </w:r>
      <w:r>
        <w:rPr>
          <w:color w:val="FF0000"/>
          <w:lang w:val="en-US"/>
        </w:rPr>
        <w:tab/>
      </w:r>
      <w:r>
        <w:rPr>
          <w:color w:val="FF0000"/>
          <w:lang w:val="en-US"/>
        </w:rPr>
        <w:tab/>
      </w:r>
      <w:r>
        <w:rPr>
          <w:color w:val="FF0000"/>
          <w:sz w:val="22"/>
          <w:szCs w:val="22"/>
          <w:lang w:val="en-US"/>
        </w:rPr>
        <w:tab/>
      </w:r>
      <w:r>
        <w:rPr>
          <w:sz w:val="22"/>
          <w:szCs w:val="22"/>
          <w:lang w:val="en-US"/>
        </w:rPr>
        <w:t>ДО</w:t>
      </w:r>
      <w:r w:rsidR="002B4AD8">
        <w:rPr>
          <w:sz w:val="22"/>
          <w:szCs w:val="22"/>
        </w:rPr>
        <w:t xml:space="preserve"> </w:t>
      </w:r>
      <w:r w:rsidR="00CB36FD">
        <w:rPr>
          <w:sz w:val="22"/>
          <w:szCs w:val="22"/>
        </w:rPr>
        <w:t>„Софарма Трейдинг</w:t>
      </w:r>
      <w:proofErr w:type="gramStart"/>
      <w:r w:rsidR="00CB36FD">
        <w:rPr>
          <w:sz w:val="22"/>
          <w:szCs w:val="22"/>
        </w:rPr>
        <w:t>“ АД</w:t>
      </w:r>
      <w:proofErr w:type="gramEnd"/>
    </w:p>
    <w:p w:rsidR="009D033A" w:rsidRDefault="002B4AD8" w:rsidP="00CB36FD">
      <w:pPr>
        <w:ind w:left="4320" w:firstLine="720"/>
        <w:jc w:val="both"/>
        <w:rPr>
          <w:sz w:val="22"/>
          <w:szCs w:val="22"/>
        </w:rPr>
      </w:pPr>
      <w:r>
        <w:rPr>
          <w:sz w:val="22"/>
          <w:szCs w:val="22"/>
        </w:rPr>
        <w:t>„</w:t>
      </w:r>
      <w:r w:rsidR="00DA015B">
        <w:rPr>
          <w:sz w:val="22"/>
          <w:szCs w:val="22"/>
        </w:rPr>
        <w:t>Медицинска техника инженеринг“ ООД</w:t>
      </w:r>
    </w:p>
    <w:p w:rsidR="00DA015B" w:rsidRDefault="00DA015B" w:rsidP="00CB6CD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„Б.Браун </w:t>
      </w:r>
      <w:proofErr w:type="spellStart"/>
      <w:r>
        <w:rPr>
          <w:sz w:val="22"/>
          <w:szCs w:val="22"/>
        </w:rPr>
        <w:t>Медикал</w:t>
      </w:r>
      <w:proofErr w:type="spellEnd"/>
      <w:r>
        <w:rPr>
          <w:sz w:val="22"/>
          <w:szCs w:val="22"/>
        </w:rPr>
        <w:t>“ ЕООД</w:t>
      </w:r>
    </w:p>
    <w:p w:rsidR="00DA015B" w:rsidRDefault="00DA015B" w:rsidP="00CB6CD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Химтекс</w:t>
      </w:r>
      <w:proofErr w:type="spellEnd"/>
      <w:r>
        <w:rPr>
          <w:sz w:val="22"/>
          <w:szCs w:val="22"/>
        </w:rPr>
        <w:t>“ ООД</w:t>
      </w:r>
    </w:p>
    <w:p w:rsidR="00DA015B" w:rsidRDefault="00DA015B" w:rsidP="00CB6CD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Бикомед</w:t>
      </w:r>
      <w:proofErr w:type="spellEnd"/>
      <w:r>
        <w:rPr>
          <w:sz w:val="22"/>
          <w:szCs w:val="22"/>
        </w:rPr>
        <w:t>“ ООД</w:t>
      </w:r>
    </w:p>
    <w:p w:rsidR="00DA015B" w:rsidRDefault="00DA015B" w:rsidP="00CB6CD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Бул-Био</w:t>
      </w:r>
      <w:proofErr w:type="spellEnd"/>
      <w:r>
        <w:rPr>
          <w:sz w:val="22"/>
          <w:szCs w:val="22"/>
        </w:rPr>
        <w:t xml:space="preserve"> НЦЗПБ“ ЕООД</w:t>
      </w:r>
    </w:p>
    <w:p w:rsidR="008754E6" w:rsidRDefault="008754E6" w:rsidP="00CB6CD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Агарта-ЦМ</w:t>
      </w:r>
      <w:proofErr w:type="spellEnd"/>
      <w:r>
        <w:rPr>
          <w:sz w:val="22"/>
          <w:szCs w:val="22"/>
        </w:rPr>
        <w:t>“ ЕООД</w:t>
      </w:r>
    </w:p>
    <w:p w:rsidR="008754E6" w:rsidRPr="002B4AD8" w:rsidRDefault="008754E6" w:rsidP="00CB6CD7">
      <w:pPr>
        <w:jc w:val="both"/>
        <w:rPr>
          <w:color w:val="FF0000"/>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Дрегер</w:t>
      </w:r>
      <w:proofErr w:type="spellEnd"/>
      <w:r>
        <w:rPr>
          <w:sz w:val="22"/>
          <w:szCs w:val="22"/>
        </w:rPr>
        <w:t xml:space="preserve"> </w:t>
      </w:r>
      <w:proofErr w:type="spellStart"/>
      <w:r>
        <w:rPr>
          <w:sz w:val="22"/>
          <w:szCs w:val="22"/>
        </w:rPr>
        <w:t>Медикал</w:t>
      </w:r>
      <w:proofErr w:type="spellEnd"/>
      <w:r>
        <w:rPr>
          <w:sz w:val="22"/>
          <w:szCs w:val="22"/>
        </w:rPr>
        <w:t xml:space="preserve"> България“ ЕООД</w:t>
      </w:r>
    </w:p>
    <w:p w:rsidR="00141A4F" w:rsidRDefault="00684CF0" w:rsidP="009D033A">
      <w:pPr>
        <w:jc w:val="both"/>
        <w:rPr>
          <w:sz w:val="24"/>
          <w:szCs w:val="24"/>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684CF0">
        <w:rPr>
          <w:sz w:val="24"/>
          <w:szCs w:val="24"/>
        </w:rPr>
        <w:t>„</w:t>
      </w:r>
      <w:proofErr w:type="spellStart"/>
      <w:r w:rsidRPr="00684CF0">
        <w:rPr>
          <w:sz w:val="24"/>
          <w:szCs w:val="24"/>
        </w:rPr>
        <w:t>Инфомед</w:t>
      </w:r>
      <w:proofErr w:type="spellEnd"/>
      <w:r w:rsidRPr="00684CF0">
        <w:rPr>
          <w:sz w:val="24"/>
          <w:szCs w:val="24"/>
        </w:rPr>
        <w:t>“ ЕООД</w:t>
      </w:r>
    </w:p>
    <w:p w:rsidR="00684CF0" w:rsidRDefault="00684CF0"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Медикал</w:t>
      </w:r>
      <w:proofErr w:type="spellEnd"/>
      <w:r>
        <w:rPr>
          <w:sz w:val="24"/>
          <w:szCs w:val="24"/>
        </w:rPr>
        <w:t xml:space="preserve"> Експрес“ АД</w:t>
      </w:r>
    </w:p>
    <w:p w:rsidR="00656D84" w:rsidRDefault="00656D84"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Медилинк</w:t>
      </w:r>
      <w:proofErr w:type="spellEnd"/>
      <w:r>
        <w:rPr>
          <w:sz w:val="24"/>
          <w:szCs w:val="24"/>
        </w:rPr>
        <w:t>“ ООД</w:t>
      </w:r>
    </w:p>
    <w:p w:rsidR="00656D84" w:rsidRDefault="00656D84"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Медитес</w:t>
      </w:r>
      <w:proofErr w:type="spellEnd"/>
      <w:r>
        <w:rPr>
          <w:sz w:val="24"/>
          <w:szCs w:val="24"/>
        </w:rPr>
        <w:t>“ ООД</w:t>
      </w:r>
    </w:p>
    <w:p w:rsidR="00CB36FD" w:rsidRDefault="00CB36FD"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Сърджимед</w:t>
      </w:r>
      <w:proofErr w:type="spellEnd"/>
      <w:r>
        <w:rPr>
          <w:sz w:val="24"/>
          <w:szCs w:val="24"/>
        </w:rPr>
        <w:t>“ ЕООД</w:t>
      </w:r>
    </w:p>
    <w:p w:rsidR="00CB36FD" w:rsidRDefault="00CB36FD"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Медикъл</w:t>
      </w:r>
      <w:proofErr w:type="spellEnd"/>
      <w:r>
        <w:rPr>
          <w:sz w:val="24"/>
          <w:szCs w:val="24"/>
        </w:rPr>
        <w:t xml:space="preserve"> Имидж“ ООД</w:t>
      </w:r>
    </w:p>
    <w:p w:rsidR="00CB36FD" w:rsidRDefault="00CB36FD"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Медилон</w:t>
      </w:r>
      <w:proofErr w:type="spellEnd"/>
      <w:r>
        <w:rPr>
          <w:sz w:val="24"/>
          <w:szCs w:val="24"/>
        </w:rPr>
        <w:t>“ ЕООД</w:t>
      </w:r>
    </w:p>
    <w:p w:rsidR="0036421F" w:rsidRDefault="00CB36FD"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Истлинк</w:t>
      </w:r>
      <w:proofErr w:type="spellEnd"/>
      <w:r>
        <w:rPr>
          <w:sz w:val="24"/>
          <w:szCs w:val="24"/>
        </w:rPr>
        <w:t xml:space="preserve"> България“ ЕООД</w:t>
      </w:r>
    </w:p>
    <w:p w:rsidR="00CB36FD" w:rsidRDefault="0036421F"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„Дик </w:t>
      </w:r>
      <w:proofErr w:type="spellStart"/>
      <w:r>
        <w:rPr>
          <w:sz w:val="24"/>
          <w:szCs w:val="24"/>
        </w:rPr>
        <w:t>Медтех</w:t>
      </w:r>
      <w:proofErr w:type="spellEnd"/>
      <w:r>
        <w:rPr>
          <w:sz w:val="24"/>
          <w:szCs w:val="24"/>
        </w:rPr>
        <w:t>“ ЕООД</w:t>
      </w:r>
      <w:r w:rsidR="00CB36FD">
        <w:rPr>
          <w:sz w:val="24"/>
          <w:szCs w:val="24"/>
        </w:rPr>
        <w:t xml:space="preserve"> </w:t>
      </w:r>
    </w:p>
    <w:p w:rsidR="00EC1F30" w:rsidRDefault="00EC1F30"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„Електро Мед България“ ЕООД</w:t>
      </w:r>
    </w:p>
    <w:p w:rsidR="00EC1F30" w:rsidRDefault="00EC1F30"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Елта</w:t>
      </w:r>
      <w:proofErr w:type="spellEnd"/>
      <w:r>
        <w:rPr>
          <w:sz w:val="24"/>
          <w:szCs w:val="24"/>
        </w:rPr>
        <w:t xml:space="preserve"> 90 М“ ООД</w:t>
      </w:r>
    </w:p>
    <w:p w:rsidR="00EC1F30" w:rsidRDefault="00EC1F30"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Емония</w:t>
      </w:r>
      <w:proofErr w:type="spellEnd"/>
      <w:r>
        <w:rPr>
          <w:sz w:val="24"/>
          <w:szCs w:val="24"/>
        </w:rPr>
        <w:t xml:space="preserve"> </w:t>
      </w:r>
      <w:proofErr w:type="spellStart"/>
      <w:r>
        <w:rPr>
          <w:sz w:val="24"/>
          <w:szCs w:val="24"/>
        </w:rPr>
        <w:t>Фарматех</w:t>
      </w:r>
      <w:proofErr w:type="spellEnd"/>
      <w:r>
        <w:rPr>
          <w:sz w:val="24"/>
          <w:szCs w:val="24"/>
        </w:rPr>
        <w:t xml:space="preserve"> България“ ЕООД</w:t>
      </w:r>
    </w:p>
    <w:p w:rsidR="001B1310" w:rsidRDefault="001B1310" w:rsidP="009D03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Капамед</w:t>
      </w:r>
      <w:proofErr w:type="spellEnd"/>
      <w:r>
        <w:rPr>
          <w:sz w:val="24"/>
          <w:szCs w:val="24"/>
        </w:rPr>
        <w:t>“ ЕООД</w:t>
      </w:r>
    </w:p>
    <w:p w:rsidR="00F951AB" w:rsidRPr="00CB6CD7" w:rsidRDefault="00CB36FD" w:rsidP="00917357">
      <w:pPr>
        <w:jc w:val="both"/>
        <w:rPr>
          <w:b/>
          <w:i/>
          <w:color w:val="FF0000"/>
          <w:sz w:val="28"/>
          <w:u w:val="single"/>
        </w:rPr>
      </w:pPr>
      <w:r>
        <w:rPr>
          <w:sz w:val="24"/>
          <w:szCs w:val="24"/>
        </w:rPr>
        <w:tab/>
      </w:r>
      <w:r>
        <w:rPr>
          <w:sz w:val="24"/>
          <w:szCs w:val="24"/>
        </w:rPr>
        <w:tab/>
      </w:r>
      <w:r>
        <w:rPr>
          <w:sz w:val="24"/>
          <w:szCs w:val="24"/>
        </w:rPr>
        <w:tab/>
      </w:r>
      <w:r>
        <w:rPr>
          <w:sz w:val="24"/>
          <w:szCs w:val="24"/>
        </w:rPr>
        <w:tab/>
      </w:r>
    </w:p>
    <w:p w:rsidR="00CB6CD7" w:rsidRPr="00CB6CD7" w:rsidRDefault="00CB6CD7" w:rsidP="00CB6CD7">
      <w:pPr>
        <w:jc w:val="center"/>
        <w:rPr>
          <w:b/>
          <w:sz w:val="24"/>
          <w:szCs w:val="24"/>
          <w:lang w:val="ru-RU"/>
        </w:rPr>
      </w:pPr>
      <w:proofErr w:type="gramStart"/>
      <w:r w:rsidRPr="00CB6CD7">
        <w:rPr>
          <w:b/>
          <w:sz w:val="24"/>
          <w:szCs w:val="24"/>
          <w:lang w:val="ru-RU"/>
        </w:rPr>
        <w:t>П</w:t>
      </w:r>
      <w:proofErr w:type="gramEnd"/>
      <w:r w:rsidRPr="00CB6CD7">
        <w:rPr>
          <w:b/>
          <w:sz w:val="24"/>
          <w:szCs w:val="24"/>
          <w:lang w:val="ru-RU"/>
        </w:rPr>
        <w:t xml:space="preserve"> О К А Н А</w:t>
      </w:r>
    </w:p>
    <w:p w:rsidR="00CB6CD7" w:rsidRPr="00CB6CD7" w:rsidRDefault="00CB6CD7" w:rsidP="00CB6CD7">
      <w:pPr>
        <w:jc w:val="center"/>
        <w:rPr>
          <w:sz w:val="24"/>
          <w:szCs w:val="24"/>
          <w:lang w:val="ru-RU"/>
        </w:rPr>
      </w:pPr>
      <w:r w:rsidRPr="00CB6CD7">
        <w:rPr>
          <w:sz w:val="24"/>
          <w:szCs w:val="24"/>
          <w:lang w:val="ru-RU"/>
        </w:rPr>
        <w:t xml:space="preserve">за участие </w:t>
      </w:r>
      <w:proofErr w:type="gramStart"/>
      <w:r w:rsidRPr="00CB6CD7">
        <w:rPr>
          <w:sz w:val="24"/>
          <w:szCs w:val="24"/>
          <w:lang w:val="ru-RU"/>
        </w:rPr>
        <w:t>в</w:t>
      </w:r>
      <w:proofErr w:type="gramEnd"/>
      <w:r w:rsidRPr="00CB6CD7">
        <w:rPr>
          <w:sz w:val="24"/>
          <w:szCs w:val="24"/>
          <w:lang w:val="ru-RU"/>
        </w:rPr>
        <w:t xml:space="preserve"> процедура на </w:t>
      </w:r>
      <w:proofErr w:type="spellStart"/>
      <w:r w:rsidRPr="00CB6CD7">
        <w:rPr>
          <w:sz w:val="24"/>
          <w:szCs w:val="24"/>
          <w:lang w:val="ru-RU"/>
        </w:rPr>
        <w:t>договаряне</w:t>
      </w:r>
      <w:proofErr w:type="spellEnd"/>
      <w:r w:rsidRPr="00CB6CD7">
        <w:rPr>
          <w:sz w:val="24"/>
          <w:szCs w:val="24"/>
          <w:lang w:val="ru-RU"/>
        </w:rPr>
        <w:t xml:space="preserve"> без </w:t>
      </w:r>
      <w:proofErr w:type="spellStart"/>
      <w:r w:rsidRPr="00CB6CD7">
        <w:rPr>
          <w:sz w:val="24"/>
          <w:szCs w:val="24"/>
          <w:lang w:val="ru-RU"/>
        </w:rPr>
        <w:t>обявление</w:t>
      </w:r>
      <w:proofErr w:type="spellEnd"/>
      <w:r w:rsidRPr="00CB6CD7">
        <w:rPr>
          <w:sz w:val="24"/>
          <w:szCs w:val="24"/>
          <w:lang w:val="ru-RU"/>
        </w:rPr>
        <w:t xml:space="preserve"> </w:t>
      </w:r>
    </w:p>
    <w:p w:rsidR="00CB6CD7" w:rsidRPr="00CB6CD7" w:rsidRDefault="00CB6CD7" w:rsidP="00CB6CD7">
      <w:pPr>
        <w:jc w:val="center"/>
        <w:rPr>
          <w:sz w:val="24"/>
          <w:szCs w:val="24"/>
          <w:lang w:val="ru-RU"/>
        </w:rPr>
      </w:pPr>
      <w:r w:rsidRPr="00CB6CD7">
        <w:rPr>
          <w:sz w:val="24"/>
          <w:szCs w:val="24"/>
          <w:lang w:val="ru-RU"/>
        </w:rPr>
        <w:t xml:space="preserve">за </w:t>
      </w:r>
      <w:proofErr w:type="spellStart"/>
      <w:r w:rsidRPr="00CB6CD7">
        <w:rPr>
          <w:sz w:val="24"/>
          <w:szCs w:val="24"/>
          <w:lang w:val="ru-RU"/>
        </w:rPr>
        <w:t>възлагане</w:t>
      </w:r>
      <w:proofErr w:type="spellEnd"/>
      <w:r w:rsidRPr="00CB6CD7">
        <w:rPr>
          <w:sz w:val="24"/>
          <w:szCs w:val="24"/>
          <w:lang w:val="ru-RU"/>
        </w:rPr>
        <w:t xml:space="preserve"> на </w:t>
      </w:r>
      <w:proofErr w:type="spellStart"/>
      <w:r w:rsidRPr="00CB6CD7">
        <w:rPr>
          <w:sz w:val="24"/>
          <w:szCs w:val="24"/>
          <w:lang w:val="ru-RU"/>
        </w:rPr>
        <w:t>обществена</w:t>
      </w:r>
      <w:proofErr w:type="spellEnd"/>
      <w:r w:rsidRPr="00CB6CD7">
        <w:rPr>
          <w:sz w:val="24"/>
          <w:szCs w:val="24"/>
          <w:lang w:val="ru-RU"/>
        </w:rPr>
        <w:t xml:space="preserve"> </w:t>
      </w:r>
      <w:proofErr w:type="spellStart"/>
      <w:r w:rsidRPr="00CB6CD7">
        <w:rPr>
          <w:sz w:val="24"/>
          <w:szCs w:val="24"/>
          <w:lang w:val="ru-RU"/>
        </w:rPr>
        <w:t>поръчка</w:t>
      </w:r>
      <w:proofErr w:type="spellEnd"/>
      <w:r w:rsidRPr="00CB6CD7">
        <w:rPr>
          <w:sz w:val="24"/>
          <w:szCs w:val="24"/>
          <w:lang w:val="ru-RU"/>
        </w:rPr>
        <w:t xml:space="preserve"> с предмет: </w:t>
      </w:r>
    </w:p>
    <w:p w:rsidR="00F951AB" w:rsidRPr="00CB6CD7" w:rsidRDefault="00CB6CD7" w:rsidP="00CB6CD7">
      <w:pPr>
        <w:jc w:val="center"/>
        <w:rPr>
          <w:b/>
          <w:sz w:val="24"/>
          <w:szCs w:val="24"/>
        </w:rPr>
      </w:pPr>
      <w:r w:rsidRPr="00CB6CD7">
        <w:rPr>
          <w:b/>
          <w:sz w:val="24"/>
          <w:szCs w:val="24"/>
        </w:rPr>
        <w:t xml:space="preserve"> </w:t>
      </w:r>
      <w:r w:rsidR="00D8669C" w:rsidRPr="00CB6CD7">
        <w:rPr>
          <w:b/>
          <w:sz w:val="24"/>
          <w:szCs w:val="24"/>
        </w:rPr>
        <w:t>„</w:t>
      </w:r>
      <w:r w:rsidR="007663A5" w:rsidRPr="00CB6CD7">
        <w:rPr>
          <w:b/>
          <w:sz w:val="24"/>
          <w:szCs w:val="24"/>
        </w:rPr>
        <w:t xml:space="preserve">ДОСТАВКА НА МЕДИЦИНСКИ КОНСУМАТИВИ, РЕАКТИВИ И БИОПРОДУКТИ </w:t>
      </w:r>
      <w:r w:rsidR="00800495" w:rsidRPr="00CB6CD7">
        <w:rPr>
          <w:b/>
          <w:sz w:val="24"/>
          <w:szCs w:val="24"/>
        </w:rPr>
        <w:t>ЗА ЛАБОРАТОРИИ И КРЪВЕН ЦЕНТЪР,</w:t>
      </w:r>
      <w:r w:rsidR="007663A5" w:rsidRPr="00CB6CD7">
        <w:rPr>
          <w:b/>
          <w:sz w:val="24"/>
          <w:szCs w:val="24"/>
        </w:rPr>
        <w:t xml:space="preserve"> РАЗТВОРИ ЗА ХЕМОДИАЛИЗА ЗА НУЖДИТЕ НА МБАЛ </w:t>
      </w:r>
      <w:r w:rsidR="007663A5" w:rsidRPr="00CB6CD7">
        <w:rPr>
          <w:b/>
          <w:sz w:val="24"/>
          <w:szCs w:val="24"/>
          <w:lang w:val="en-US"/>
        </w:rPr>
        <w:t>“</w:t>
      </w:r>
      <w:r w:rsidR="007663A5" w:rsidRPr="00CB6CD7">
        <w:rPr>
          <w:b/>
          <w:sz w:val="24"/>
          <w:szCs w:val="24"/>
        </w:rPr>
        <w:t>Д-Р БРАТАН ШУКЕРОВ</w:t>
      </w:r>
      <w:r w:rsidR="007663A5" w:rsidRPr="00CB6CD7">
        <w:rPr>
          <w:b/>
          <w:sz w:val="24"/>
          <w:szCs w:val="24"/>
          <w:lang w:val="en-US"/>
        </w:rPr>
        <w:t>”</w:t>
      </w:r>
      <w:r w:rsidR="007663A5" w:rsidRPr="00CB6CD7">
        <w:rPr>
          <w:b/>
          <w:sz w:val="24"/>
          <w:szCs w:val="24"/>
        </w:rPr>
        <w:t>АД</w:t>
      </w:r>
      <w:r w:rsidR="00D8669C" w:rsidRPr="00CB6CD7">
        <w:rPr>
          <w:b/>
          <w:sz w:val="24"/>
          <w:szCs w:val="24"/>
        </w:rPr>
        <w:t>”</w:t>
      </w:r>
    </w:p>
    <w:p w:rsidR="00F951AB" w:rsidRPr="00CB6CD7" w:rsidRDefault="00F951AB">
      <w:pPr>
        <w:jc w:val="center"/>
        <w:rPr>
          <w:color w:val="FF0000"/>
          <w:sz w:val="24"/>
        </w:rPr>
      </w:pPr>
    </w:p>
    <w:p w:rsidR="00F951AB" w:rsidRPr="00CB6CD7" w:rsidRDefault="00F951AB">
      <w:pPr>
        <w:jc w:val="center"/>
        <w:rPr>
          <w:color w:val="FF0000"/>
          <w:sz w:val="24"/>
          <w:szCs w:val="24"/>
        </w:rPr>
      </w:pPr>
    </w:p>
    <w:p w:rsidR="00CB6CD7" w:rsidRDefault="00CB6CD7" w:rsidP="00BD7A80">
      <w:pPr>
        <w:ind w:firstLine="720"/>
        <w:rPr>
          <w:b/>
          <w:sz w:val="24"/>
          <w:szCs w:val="24"/>
          <w:lang w:val="en-US"/>
        </w:rPr>
      </w:pPr>
      <w:r w:rsidRPr="00CB6CD7">
        <w:rPr>
          <w:b/>
          <w:sz w:val="24"/>
          <w:szCs w:val="24"/>
          <w:lang w:val="ru-RU"/>
        </w:rPr>
        <w:t>УВАЖАЕМИ ГОСПОДА,</w:t>
      </w:r>
    </w:p>
    <w:p w:rsidR="00CB6CD7" w:rsidRPr="00CB6CD7" w:rsidRDefault="00CB6CD7" w:rsidP="00CB6CD7">
      <w:pPr>
        <w:rPr>
          <w:b/>
          <w:sz w:val="24"/>
          <w:szCs w:val="24"/>
          <w:lang w:val="en-US"/>
        </w:rPr>
      </w:pPr>
    </w:p>
    <w:p w:rsidR="00CB6CD7" w:rsidRPr="00CB6CD7" w:rsidRDefault="00CB6CD7" w:rsidP="00CB6CD7">
      <w:pPr>
        <w:jc w:val="both"/>
        <w:rPr>
          <w:sz w:val="24"/>
          <w:szCs w:val="24"/>
          <w:lang w:val="ru-RU"/>
        </w:rPr>
      </w:pPr>
      <w:r w:rsidRPr="00CB6CD7">
        <w:rPr>
          <w:sz w:val="24"/>
          <w:szCs w:val="24"/>
          <w:lang w:val="ru-RU"/>
        </w:rPr>
        <w:tab/>
        <w:t>На основани</w:t>
      </w:r>
      <w:proofErr w:type="gramStart"/>
      <w:r w:rsidRPr="00CB6CD7">
        <w:rPr>
          <w:sz w:val="24"/>
          <w:szCs w:val="24"/>
          <w:lang w:val="ru-RU"/>
        </w:rPr>
        <w:t>е</w:t>
      </w:r>
      <w:proofErr w:type="gramEnd"/>
      <w:r w:rsidRPr="00CB6CD7">
        <w:rPr>
          <w:sz w:val="24"/>
          <w:szCs w:val="24"/>
          <w:lang w:val="ru-RU"/>
        </w:rPr>
        <w:t xml:space="preserve"> чл. 92 от ЗОП, </w:t>
      </w:r>
      <w:proofErr w:type="spellStart"/>
      <w:r w:rsidRPr="00CB6CD7">
        <w:rPr>
          <w:sz w:val="24"/>
          <w:szCs w:val="24"/>
          <w:lang w:val="ru-RU"/>
        </w:rPr>
        <w:t>във</w:t>
      </w:r>
      <w:proofErr w:type="spellEnd"/>
      <w:r w:rsidRPr="00CB6CD7">
        <w:rPr>
          <w:sz w:val="24"/>
          <w:szCs w:val="24"/>
          <w:lang w:val="ru-RU"/>
        </w:rPr>
        <w:t xml:space="preserve"> </w:t>
      </w:r>
      <w:proofErr w:type="spellStart"/>
      <w:r w:rsidRPr="00CB6CD7">
        <w:rPr>
          <w:sz w:val="24"/>
          <w:szCs w:val="24"/>
          <w:lang w:val="ru-RU"/>
        </w:rPr>
        <w:t>връзка</w:t>
      </w:r>
      <w:proofErr w:type="spellEnd"/>
      <w:r w:rsidRPr="00CB6CD7">
        <w:rPr>
          <w:sz w:val="24"/>
          <w:szCs w:val="24"/>
          <w:lang w:val="ru-RU"/>
        </w:rPr>
        <w:t xml:space="preserve"> с  чл. 90, ал.1, т.1  и  Решение за </w:t>
      </w:r>
      <w:proofErr w:type="spellStart"/>
      <w:r w:rsidRPr="00CB6CD7">
        <w:rPr>
          <w:sz w:val="24"/>
          <w:szCs w:val="24"/>
          <w:lang w:val="ru-RU"/>
        </w:rPr>
        <w:t>възлагане</w:t>
      </w:r>
      <w:proofErr w:type="spellEnd"/>
      <w:r w:rsidRPr="00CB6CD7">
        <w:rPr>
          <w:sz w:val="24"/>
          <w:szCs w:val="24"/>
          <w:lang w:val="ru-RU"/>
        </w:rPr>
        <w:t xml:space="preserve"> на </w:t>
      </w:r>
      <w:proofErr w:type="spellStart"/>
      <w:r w:rsidRPr="00CB6CD7">
        <w:rPr>
          <w:sz w:val="24"/>
          <w:szCs w:val="24"/>
          <w:lang w:val="ru-RU"/>
        </w:rPr>
        <w:t>обществена</w:t>
      </w:r>
      <w:proofErr w:type="spellEnd"/>
      <w:r w:rsidRPr="00CB6CD7">
        <w:rPr>
          <w:sz w:val="24"/>
          <w:szCs w:val="24"/>
          <w:lang w:val="ru-RU"/>
        </w:rPr>
        <w:t xml:space="preserve"> </w:t>
      </w:r>
      <w:proofErr w:type="spellStart"/>
      <w:r w:rsidRPr="00CB6CD7">
        <w:rPr>
          <w:sz w:val="24"/>
          <w:szCs w:val="24"/>
          <w:lang w:val="ru-RU"/>
        </w:rPr>
        <w:t>поръчка</w:t>
      </w:r>
      <w:proofErr w:type="spellEnd"/>
      <w:r w:rsidRPr="00CB6CD7">
        <w:rPr>
          <w:sz w:val="24"/>
          <w:szCs w:val="24"/>
          <w:lang w:val="ru-RU"/>
        </w:rPr>
        <w:t xml:space="preserve"> чрез процедура на </w:t>
      </w:r>
      <w:proofErr w:type="spellStart"/>
      <w:r w:rsidRPr="00CB6CD7">
        <w:rPr>
          <w:sz w:val="24"/>
          <w:szCs w:val="24"/>
          <w:lang w:val="ru-RU"/>
        </w:rPr>
        <w:t>договаряне</w:t>
      </w:r>
      <w:proofErr w:type="spellEnd"/>
      <w:r w:rsidRPr="00CB6CD7">
        <w:rPr>
          <w:sz w:val="24"/>
          <w:szCs w:val="24"/>
          <w:lang w:val="ru-RU"/>
        </w:rPr>
        <w:t xml:space="preserve"> без </w:t>
      </w:r>
      <w:proofErr w:type="spellStart"/>
      <w:r w:rsidRPr="00CB6CD7">
        <w:rPr>
          <w:sz w:val="24"/>
          <w:szCs w:val="24"/>
          <w:lang w:val="ru-RU"/>
        </w:rPr>
        <w:t>обявление</w:t>
      </w:r>
      <w:proofErr w:type="spellEnd"/>
      <w:r w:rsidRPr="00CB6CD7">
        <w:rPr>
          <w:sz w:val="24"/>
          <w:szCs w:val="24"/>
          <w:lang w:val="ru-RU"/>
        </w:rPr>
        <w:t xml:space="preserve"> с предмет: </w:t>
      </w:r>
      <w:r w:rsidR="00F42BB0" w:rsidRPr="00CB6CD7">
        <w:rPr>
          <w:b/>
          <w:sz w:val="24"/>
          <w:szCs w:val="24"/>
        </w:rPr>
        <w:t xml:space="preserve">„ДОСТАВКА НА МЕДИЦИНСКИ КОНСУМАТИВИ, РЕАКТИВИ И БИОПРОДУКТИ ЗА ЛАБОРАТОРИИ И КРЪВЕН ЦЕНТЪР, РАЗТВОРИ ЗА ХЕМОДИАЛИЗА ЗА НУЖДИТЕ НА МБАЛ </w:t>
      </w:r>
      <w:r w:rsidR="00F42BB0" w:rsidRPr="00CB6CD7">
        <w:rPr>
          <w:b/>
          <w:sz w:val="24"/>
          <w:szCs w:val="24"/>
          <w:lang w:val="en-US"/>
        </w:rPr>
        <w:t>“</w:t>
      </w:r>
      <w:r w:rsidR="00F42BB0" w:rsidRPr="00CB6CD7">
        <w:rPr>
          <w:b/>
          <w:sz w:val="24"/>
          <w:szCs w:val="24"/>
        </w:rPr>
        <w:t>Д-Р БРАТАН ШУКЕРОВ</w:t>
      </w:r>
      <w:r w:rsidR="00F42BB0" w:rsidRPr="00CB6CD7">
        <w:rPr>
          <w:b/>
          <w:sz w:val="24"/>
          <w:szCs w:val="24"/>
          <w:lang w:val="en-US"/>
        </w:rPr>
        <w:t>”</w:t>
      </w:r>
      <w:r w:rsidR="00F42BB0" w:rsidRPr="00CB6CD7">
        <w:rPr>
          <w:b/>
          <w:sz w:val="24"/>
          <w:szCs w:val="24"/>
        </w:rPr>
        <w:t>АД”</w:t>
      </w:r>
      <w:r w:rsidRPr="00CB6CD7">
        <w:rPr>
          <w:sz w:val="24"/>
          <w:szCs w:val="24"/>
          <w:lang w:val="ru-RU"/>
        </w:rPr>
        <w:t xml:space="preserve">, Ви </w:t>
      </w:r>
      <w:proofErr w:type="spellStart"/>
      <w:r w:rsidRPr="00CB6CD7">
        <w:rPr>
          <w:sz w:val="24"/>
          <w:szCs w:val="24"/>
          <w:lang w:val="ru-RU"/>
        </w:rPr>
        <w:t>отправяме</w:t>
      </w:r>
      <w:proofErr w:type="spellEnd"/>
      <w:r w:rsidRPr="00CB6CD7">
        <w:rPr>
          <w:sz w:val="24"/>
          <w:szCs w:val="24"/>
          <w:lang w:val="ru-RU"/>
        </w:rPr>
        <w:t xml:space="preserve"> </w:t>
      </w:r>
      <w:proofErr w:type="spellStart"/>
      <w:r w:rsidRPr="00CB6CD7">
        <w:rPr>
          <w:sz w:val="24"/>
          <w:szCs w:val="24"/>
          <w:lang w:val="ru-RU"/>
        </w:rPr>
        <w:t>покана</w:t>
      </w:r>
      <w:proofErr w:type="spellEnd"/>
      <w:r w:rsidRPr="00CB6CD7">
        <w:rPr>
          <w:sz w:val="24"/>
          <w:szCs w:val="24"/>
          <w:lang w:val="ru-RU"/>
        </w:rPr>
        <w:t xml:space="preserve"> за участие в </w:t>
      </w:r>
      <w:proofErr w:type="spellStart"/>
      <w:r w:rsidRPr="00CB6CD7">
        <w:rPr>
          <w:sz w:val="24"/>
          <w:szCs w:val="24"/>
          <w:lang w:val="ru-RU"/>
        </w:rPr>
        <w:t>договарянето</w:t>
      </w:r>
      <w:proofErr w:type="spellEnd"/>
      <w:r w:rsidRPr="00CB6CD7">
        <w:rPr>
          <w:sz w:val="24"/>
          <w:szCs w:val="24"/>
          <w:lang w:val="ru-RU"/>
        </w:rPr>
        <w:t xml:space="preserve">, </w:t>
      </w:r>
      <w:proofErr w:type="spellStart"/>
      <w:r w:rsidRPr="00CB6CD7">
        <w:rPr>
          <w:sz w:val="24"/>
          <w:szCs w:val="24"/>
          <w:lang w:val="ru-RU"/>
        </w:rPr>
        <w:t>което</w:t>
      </w:r>
      <w:proofErr w:type="spellEnd"/>
      <w:r w:rsidRPr="00CB6CD7">
        <w:rPr>
          <w:sz w:val="24"/>
          <w:szCs w:val="24"/>
          <w:lang w:val="ru-RU"/>
        </w:rPr>
        <w:t xml:space="preserve"> </w:t>
      </w:r>
      <w:proofErr w:type="spellStart"/>
      <w:r w:rsidRPr="00CB6CD7">
        <w:rPr>
          <w:sz w:val="24"/>
          <w:szCs w:val="24"/>
          <w:lang w:val="ru-RU"/>
        </w:rPr>
        <w:t>ще</w:t>
      </w:r>
      <w:proofErr w:type="spellEnd"/>
      <w:r w:rsidRPr="00CB6CD7">
        <w:rPr>
          <w:sz w:val="24"/>
          <w:szCs w:val="24"/>
          <w:lang w:val="ru-RU"/>
        </w:rPr>
        <w:t xml:space="preserve"> се </w:t>
      </w:r>
      <w:proofErr w:type="spellStart"/>
      <w:r w:rsidRPr="002D3DC0">
        <w:rPr>
          <w:sz w:val="24"/>
          <w:szCs w:val="24"/>
          <w:lang w:val="ru-RU"/>
        </w:rPr>
        <w:t>проведе</w:t>
      </w:r>
      <w:proofErr w:type="spellEnd"/>
      <w:r w:rsidRPr="002D3DC0">
        <w:rPr>
          <w:sz w:val="24"/>
          <w:szCs w:val="24"/>
          <w:lang w:val="ru-RU"/>
        </w:rPr>
        <w:t xml:space="preserve"> на </w:t>
      </w:r>
      <w:r w:rsidR="002D3DC0" w:rsidRPr="002D3DC0">
        <w:rPr>
          <w:sz w:val="24"/>
          <w:szCs w:val="24"/>
        </w:rPr>
        <w:t>10</w:t>
      </w:r>
      <w:r w:rsidRPr="002D3DC0">
        <w:rPr>
          <w:sz w:val="24"/>
          <w:szCs w:val="24"/>
          <w:lang w:val="ru-RU"/>
        </w:rPr>
        <w:t>.</w:t>
      </w:r>
      <w:r w:rsidR="0022513C" w:rsidRPr="002D3DC0">
        <w:rPr>
          <w:sz w:val="24"/>
          <w:szCs w:val="24"/>
          <w:lang w:val="en-US"/>
        </w:rPr>
        <w:t>0</w:t>
      </w:r>
      <w:r w:rsidR="0022513C" w:rsidRPr="002D3DC0">
        <w:rPr>
          <w:sz w:val="24"/>
          <w:szCs w:val="24"/>
        </w:rPr>
        <w:t>2</w:t>
      </w:r>
      <w:r w:rsidRPr="002D3DC0">
        <w:rPr>
          <w:sz w:val="24"/>
          <w:szCs w:val="24"/>
          <w:lang w:val="ru-RU"/>
        </w:rPr>
        <w:t>.201</w:t>
      </w:r>
      <w:r w:rsidR="007C253D" w:rsidRPr="002D3DC0">
        <w:rPr>
          <w:sz w:val="24"/>
          <w:szCs w:val="24"/>
          <w:lang w:val="en-US"/>
        </w:rPr>
        <w:t>6</w:t>
      </w:r>
      <w:r w:rsidRPr="002D3DC0">
        <w:rPr>
          <w:sz w:val="24"/>
          <w:szCs w:val="24"/>
        </w:rPr>
        <w:t xml:space="preserve"> г. </w:t>
      </w:r>
      <w:r w:rsidRPr="002D3DC0">
        <w:rPr>
          <w:sz w:val="24"/>
          <w:szCs w:val="24"/>
          <w:lang w:val="ru-RU"/>
        </w:rPr>
        <w:t>от 14.00 часа</w:t>
      </w:r>
      <w:r w:rsidRPr="00CB6CD7">
        <w:rPr>
          <w:sz w:val="24"/>
          <w:szCs w:val="24"/>
          <w:lang w:val="ru-RU"/>
        </w:rPr>
        <w:t xml:space="preserve"> в </w:t>
      </w:r>
      <w:proofErr w:type="spellStart"/>
      <w:r w:rsidRPr="00CB6CD7">
        <w:rPr>
          <w:sz w:val="24"/>
          <w:szCs w:val="24"/>
          <w:lang w:val="ru-RU"/>
        </w:rPr>
        <w:t>Заседателната</w:t>
      </w:r>
      <w:proofErr w:type="spellEnd"/>
      <w:r w:rsidRPr="00CB6CD7">
        <w:rPr>
          <w:sz w:val="24"/>
          <w:szCs w:val="24"/>
          <w:lang w:val="ru-RU"/>
        </w:rPr>
        <w:t xml:space="preserve"> зала на МБАЛ "Д-р Братан </w:t>
      </w:r>
      <w:proofErr w:type="spellStart"/>
      <w:r w:rsidRPr="00CB6CD7">
        <w:rPr>
          <w:sz w:val="24"/>
          <w:szCs w:val="24"/>
          <w:lang w:val="ru-RU"/>
        </w:rPr>
        <w:t>Шукеров</w:t>
      </w:r>
      <w:proofErr w:type="spellEnd"/>
      <w:r w:rsidRPr="00CB6CD7">
        <w:rPr>
          <w:sz w:val="24"/>
          <w:szCs w:val="24"/>
          <w:lang w:val="ru-RU"/>
        </w:rPr>
        <w:t xml:space="preserve">" АД – </w:t>
      </w:r>
      <w:proofErr w:type="spellStart"/>
      <w:r w:rsidRPr="00CB6CD7">
        <w:rPr>
          <w:sz w:val="24"/>
          <w:szCs w:val="24"/>
          <w:lang w:val="ru-RU"/>
        </w:rPr>
        <w:t>гр</w:t>
      </w:r>
      <w:proofErr w:type="gramStart"/>
      <w:r w:rsidRPr="00CB6CD7">
        <w:rPr>
          <w:sz w:val="24"/>
          <w:szCs w:val="24"/>
          <w:lang w:val="ru-RU"/>
        </w:rPr>
        <w:t>.С</w:t>
      </w:r>
      <w:proofErr w:type="gramEnd"/>
      <w:r w:rsidRPr="00CB6CD7">
        <w:rPr>
          <w:sz w:val="24"/>
          <w:szCs w:val="24"/>
          <w:lang w:val="ru-RU"/>
        </w:rPr>
        <w:t>молян</w:t>
      </w:r>
      <w:proofErr w:type="spellEnd"/>
      <w:r w:rsidRPr="00CB6CD7">
        <w:rPr>
          <w:sz w:val="24"/>
          <w:szCs w:val="24"/>
          <w:lang w:val="ru-RU"/>
        </w:rPr>
        <w:t xml:space="preserve">, бул. </w:t>
      </w:r>
      <w:proofErr w:type="spellStart"/>
      <w:r w:rsidRPr="00CB6CD7">
        <w:rPr>
          <w:sz w:val="24"/>
          <w:szCs w:val="24"/>
          <w:lang w:val="ru-RU"/>
        </w:rPr>
        <w:t>България</w:t>
      </w:r>
      <w:proofErr w:type="spellEnd"/>
      <w:r w:rsidRPr="00CB6CD7">
        <w:rPr>
          <w:sz w:val="24"/>
          <w:szCs w:val="24"/>
          <w:lang w:val="ru-RU"/>
        </w:rPr>
        <w:t xml:space="preserve"> № 2.</w:t>
      </w:r>
    </w:p>
    <w:p w:rsidR="00CB6CD7" w:rsidRPr="00CB6CD7" w:rsidRDefault="00CB6CD7" w:rsidP="00CB6CD7">
      <w:pPr>
        <w:jc w:val="both"/>
        <w:rPr>
          <w:sz w:val="24"/>
          <w:szCs w:val="24"/>
        </w:rPr>
      </w:pPr>
      <w:r w:rsidRPr="00CB6CD7">
        <w:rPr>
          <w:color w:val="FF0000"/>
          <w:sz w:val="24"/>
          <w:szCs w:val="24"/>
        </w:rPr>
        <w:tab/>
      </w:r>
      <w:r w:rsidRPr="00CB6CD7">
        <w:rPr>
          <w:sz w:val="24"/>
          <w:szCs w:val="24"/>
        </w:rPr>
        <w:t>Съдържание на поканата:</w:t>
      </w:r>
    </w:p>
    <w:p w:rsidR="00CB6CD7" w:rsidRPr="00F42BB0" w:rsidRDefault="00CB6CD7" w:rsidP="002014A2">
      <w:pPr>
        <w:pStyle w:val="af9"/>
        <w:numPr>
          <w:ilvl w:val="0"/>
          <w:numId w:val="5"/>
        </w:numPr>
        <w:tabs>
          <w:tab w:val="left" w:pos="1134"/>
        </w:tabs>
        <w:jc w:val="both"/>
        <w:rPr>
          <w:sz w:val="24"/>
          <w:szCs w:val="24"/>
        </w:rPr>
      </w:pPr>
      <w:r w:rsidRPr="00F42BB0">
        <w:rPr>
          <w:sz w:val="24"/>
          <w:szCs w:val="24"/>
        </w:rPr>
        <w:t>Решение за обществена поръчка;</w:t>
      </w:r>
    </w:p>
    <w:p w:rsidR="00CB6CD7" w:rsidRPr="00F42BB0" w:rsidRDefault="00CB6CD7" w:rsidP="00CB6CD7">
      <w:pPr>
        <w:numPr>
          <w:ilvl w:val="0"/>
          <w:numId w:val="5"/>
        </w:numPr>
        <w:rPr>
          <w:b/>
          <w:bCs/>
          <w:sz w:val="24"/>
          <w:szCs w:val="24"/>
          <w:lang w:eastAsia="en-US"/>
        </w:rPr>
      </w:pPr>
      <w:r w:rsidRPr="00F42BB0">
        <w:rPr>
          <w:bCs/>
          <w:sz w:val="24"/>
          <w:szCs w:val="24"/>
          <w:lang w:eastAsia="en-US"/>
        </w:rPr>
        <w:t>Условия за участие в процедурата – Приложение №1;</w:t>
      </w:r>
    </w:p>
    <w:p w:rsidR="00CB6CD7" w:rsidRPr="00F42BB0" w:rsidRDefault="00CB6CD7" w:rsidP="00CB6CD7">
      <w:pPr>
        <w:numPr>
          <w:ilvl w:val="0"/>
          <w:numId w:val="5"/>
        </w:numPr>
        <w:rPr>
          <w:b/>
          <w:bCs/>
          <w:sz w:val="24"/>
          <w:szCs w:val="24"/>
          <w:lang w:eastAsia="en-US"/>
        </w:rPr>
      </w:pPr>
      <w:r w:rsidRPr="00F42BB0">
        <w:rPr>
          <w:bCs/>
          <w:sz w:val="24"/>
          <w:szCs w:val="24"/>
          <w:lang w:eastAsia="en-US"/>
        </w:rPr>
        <w:t>Техническа спецификация – Приложение №2;</w:t>
      </w:r>
    </w:p>
    <w:p w:rsidR="00CB6CD7" w:rsidRPr="007B6508" w:rsidRDefault="007B6508" w:rsidP="00CB6CD7">
      <w:pPr>
        <w:numPr>
          <w:ilvl w:val="0"/>
          <w:numId w:val="5"/>
        </w:numPr>
        <w:rPr>
          <w:b/>
          <w:bCs/>
          <w:sz w:val="24"/>
          <w:szCs w:val="24"/>
          <w:lang w:eastAsia="en-US"/>
        </w:rPr>
      </w:pPr>
      <w:r w:rsidRPr="007B6508">
        <w:rPr>
          <w:bCs/>
          <w:sz w:val="24"/>
          <w:szCs w:val="24"/>
          <w:lang w:eastAsia="en-US"/>
        </w:rPr>
        <w:lastRenderedPageBreak/>
        <w:t xml:space="preserve">Образец на </w:t>
      </w:r>
      <w:r w:rsidR="00CB6CD7" w:rsidRPr="007B6508">
        <w:rPr>
          <w:bCs/>
          <w:sz w:val="24"/>
          <w:szCs w:val="24"/>
          <w:lang w:eastAsia="en-US"/>
        </w:rPr>
        <w:t xml:space="preserve"> предложение </w:t>
      </w:r>
      <w:r w:rsidRPr="007B6508">
        <w:rPr>
          <w:bCs/>
          <w:sz w:val="24"/>
          <w:szCs w:val="24"/>
          <w:lang w:eastAsia="en-US"/>
        </w:rPr>
        <w:t>за изпълнение на поръчката</w:t>
      </w:r>
      <w:r w:rsidR="00CB6CD7" w:rsidRPr="007B6508">
        <w:rPr>
          <w:bCs/>
          <w:sz w:val="24"/>
          <w:szCs w:val="24"/>
          <w:lang w:eastAsia="en-US"/>
        </w:rPr>
        <w:t>– Приложение №3;</w:t>
      </w:r>
    </w:p>
    <w:p w:rsidR="00CB6CD7" w:rsidRPr="007B6508" w:rsidRDefault="00CB6CD7" w:rsidP="00CB6CD7">
      <w:pPr>
        <w:numPr>
          <w:ilvl w:val="0"/>
          <w:numId w:val="5"/>
        </w:numPr>
        <w:rPr>
          <w:b/>
          <w:bCs/>
          <w:sz w:val="24"/>
          <w:szCs w:val="24"/>
          <w:lang w:eastAsia="en-US"/>
        </w:rPr>
      </w:pPr>
      <w:r w:rsidRPr="007B6508">
        <w:rPr>
          <w:bCs/>
          <w:sz w:val="24"/>
          <w:szCs w:val="24"/>
          <w:lang w:eastAsia="en-US"/>
        </w:rPr>
        <w:t>Образец на Техническа спецификация – № 3-1;</w:t>
      </w:r>
    </w:p>
    <w:p w:rsidR="00CB6CD7" w:rsidRPr="007B6508" w:rsidRDefault="00CB6CD7" w:rsidP="00CB6CD7">
      <w:pPr>
        <w:numPr>
          <w:ilvl w:val="0"/>
          <w:numId w:val="5"/>
        </w:numPr>
        <w:rPr>
          <w:b/>
          <w:bCs/>
          <w:sz w:val="24"/>
          <w:szCs w:val="24"/>
          <w:lang w:eastAsia="en-US"/>
        </w:rPr>
      </w:pPr>
      <w:r w:rsidRPr="007B6508">
        <w:rPr>
          <w:bCs/>
          <w:sz w:val="24"/>
          <w:szCs w:val="24"/>
          <w:lang w:eastAsia="en-US"/>
        </w:rPr>
        <w:t>Образец на Ценово предложение – Приложение №4;</w:t>
      </w:r>
    </w:p>
    <w:p w:rsidR="00CB6CD7" w:rsidRPr="007C253D" w:rsidRDefault="00CB6CD7" w:rsidP="00CB6CD7">
      <w:pPr>
        <w:numPr>
          <w:ilvl w:val="0"/>
          <w:numId w:val="5"/>
        </w:numPr>
        <w:rPr>
          <w:b/>
          <w:bCs/>
          <w:sz w:val="24"/>
          <w:szCs w:val="24"/>
          <w:lang w:eastAsia="en-US"/>
        </w:rPr>
      </w:pPr>
      <w:r w:rsidRPr="007C253D">
        <w:rPr>
          <w:bCs/>
          <w:sz w:val="24"/>
          <w:szCs w:val="24"/>
          <w:lang w:eastAsia="en-US"/>
        </w:rPr>
        <w:t>Проект на договор за възлагане на обществена поръчка – Приложение №5;</w:t>
      </w:r>
    </w:p>
    <w:p w:rsidR="00CB6CD7" w:rsidRPr="007C253D" w:rsidRDefault="00CB6CD7" w:rsidP="00CB6CD7">
      <w:pPr>
        <w:numPr>
          <w:ilvl w:val="0"/>
          <w:numId w:val="5"/>
        </w:numPr>
        <w:rPr>
          <w:bCs/>
          <w:sz w:val="24"/>
          <w:szCs w:val="24"/>
          <w:lang w:val="x-none" w:eastAsia="en-US"/>
        </w:rPr>
      </w:pPr>
      <w:r w:rsidRPr="007C253D">
        <w:rPr>
          <w:bCs/>
          <w:sz w:val="24"/>
          <w:szCs w:val="24"/>
          <w:lang w:val="x-none" w:eastAsia="en-US"/>
        </w:rPr>
        <w:t>Образци на декларации – Образец № 1, 2, 3, 4</w:t>
      </w:r>
      <w:r w:rsidRPr="007C253D">
        <w:rPr>
          <w:bCs/>
          <w:sz w:val="24"/>
          <w:szCs w:val="24"/>
          <w:lang w:eastAsia="en-US"/>
        </w:rPr>
        <w:t>,</w:t>
      </w:r>
      <w:r w:rsidR="001F0AD6">
        <w:rPr>
          <w:bCs/>
          <w:sz w:val="24"/>
          <w:szCs w:val="24"/>
          <w:lang w:val="en-US" w:eastAsia="en-US"/>
        </w:rPr>
        <w:t xml:space="preserve"> </w:t>
      </w:r>
      <w:bookmarkStart w:id="0" w:name="_GoBack"/>
      <w:bookmarkEnd w:id="0"/>
      <w:r w:rsidRPr="007C253D">
        <w:rPr>
          <w:bCs/>
          <w:sz w:val="24"/>
          <w:szCs w:val="24"/>
          <w:lang w:eastAsia="en-US"/>
        </w:rPr>
        <w:t>5, 6 и 7</w:t>
      </w:r>
      <w:r w:rsidRPr="007C253D">
        <w:rPr>
          <w:bCs/>
          <w:sz w:val="24"/>
          <w:szCs w:val="24"/>
          <w:lang w:val="x-none" w:eastAsia="en-US"/>
        </w:rPr>
        <w:t>.</w:t>
      </w:r>
    </w:p>
    <w:p w:rsidR="00CB6CD7" w:rsidRDefault="00CB6CD7" w:rsidP="00CB6CD7">
      <w:pPr>
        <w:rPr>
          <w:bCs/>
          <w:sz w:val="24"/>
          <w:szCs w:val="24"/>
          <w:lang w:val="en-US" w:eastAsia="en-US"/>
        </w:rPr>
      </w:pPr>
    </w:p>
    <w:p w:rsidR="00CB6CD7" w:rsidRPr="00CB6CD7" w:rsidRDefault="00CB6CD7" w:rsidP="00CB6CD7">
      <w:pPr>
        <w:rPr>
          <w:bCs/>
          <w:sz w:val="24"/>
          <w:szCs w:val="24"/>
          <w:lang w:val="x-none" w:eastAsia="en-US"/>
        </w:rPr>
      </w:pPr>
    </w:p>
    <w:p w:rsidR="00CB6CD7" w:rsidRPr="00CB6CD7" w:rsidRDefault="00CB6CD7" w:rsidP="00CB6CD7">
      <w:pPr>
        <w:ind w:left="1080"/>
        <w:rPr>
          <w:bCs/>
          <w:sz w:val="24"/>
          <w:szCs w:val="24"/>
          <w:lang w:val="x-none" w:eastAsia="en-US"/>
        </w:rPr>
      </w:pPr>
    </w:p>
    <w:p w:rsidR="00CB6CD7" w:rsidRPr="00CB6CD7" w:rsidRDefault="00CB6CD7" w:rsidP="00CB6CD7">
      <w:pPr>
        <w:jc w:val="both"/>
        <w:rPr>
          <w:b/>
          <w:sz w:val="24"/>
          <w:szCs w:val="24"/>
        </w:rPr>
      </w:pPr>
      <w:r w:rsidRPr="00CB6CD7">
        <w:rPr>
          <w:b/>
          <w:sz w:val="24"/>
          <w:szCs w:val="24"/>
        </w:rPr>
        <w:t>Д-Р МАРИН ДИМИТРОВ ДАРАКЧИЕВ</w:t>
      </w:r>
    </w:p>
    <w:p w:rsidR="00CB6CD7" w:rsidRPr="00CB6CD7" w:rsidRDefault="00CB6CD7" w:rsidP="00CB6CD7">
      <w:pPr>
        <w:jc w:val="both"/>
        <w:rPr>
          <w:sz w:val="24"/>
          <w:szCs w:val="24"/>
        </w:rPr>
      </w:pPr>
      <w:r w:rsidRPr="00CB6CD7">
        <w:rPr>
          <w:sz w:val="24"/>
          <w:szCs w:val="24"/>
        </w:rPr>
        <w:t>…………………………………………….</w:t>
      </w:r>
    </w:p>
    <w:p w:rsidR="00CB6CD7" w:rsidRPr="00CB6CD7" w:rsidRDefault="00CB6CD7" w:rsidP="00CB6CD7">
      <w:pPr>
        <w:jc w:val="both"/>
        <w:rPr>
          <w:i/>
          <w:sz w:val="24"/>
          <w:szCs w:val="24"/>
        </w:rPr>
      </w:pPr>
      <w:r w:rsidRPr="00CB6CD7">
        <w:rPr>
          <w:i/>
          <w:sz w:val="24"/>
          <w:szCs w:val="24"/>
        </w:rPr>
        <w:t xml:space="preserve">Изпълнителен директор на МБАЛ „Д-р Братан </w:t>
      </w:r>
      <w:proofErr w:type="spellStart"/>
      <w:r w:rsidRPr="00CB6CD7">
        <w:rPr>
          <w:i/>
          <w:sz w:val="24"/>
          <w:szCs w:val="24"/>
        </w:rPr>
        <w:t>Шукеров</w:t>
      </w:r>
      <w:proofErr w:type="spellEnd"/>
      <w:r w:rsidRPr="00CB6CD7">
        <w:rPr>
          <w:i/>
          <w:sz w:val="24"/>
          <w:szCs w:val="24"/>
        </w:rPr>
        <w:t xml:space="preserve">“ АД </w:t>
      </w:r>
    </w:p>
    <w:p w:rsidR="00F951AB" w:rsidRPr="001D7FE6" w:rsidRDefault="00F951AB">
      <w:pPr>
        <w:jc w:val="center"/>
        <w:rPr>
          <w:sz w:val="24"/>
        </w:rPr>
      </w:pPr>
    </w:p>
    <w:p w:rsidR="00F951AB" w:rsidRPr="001D7FE6" w:rsidRDefault="00F951AB">
      <w:pPr>
        <w:ind w:left="3870"/>
        <w:jc w:val="center"/>
        <w:rPr>
          <w:sz w:val="24"/>
        </w:rPr>
      </w:pPr>
    </w:p>
    <w:p w:rsidR="00F951AB" w:rsidRPr="001D7FE6" w:rsidRDefault="00F951AB">
      <w:pPr>
        <w:ind w:left="3870"/>
        <w:jc w:val="center"/>
        <w:rPr>
          <w:sz w:val="24"/>
        </w:rPr>
      </w:pPr>
    </w:p>
    <w:p w:rsidR="00F951AB" w:rsidRPr="001D7FE6" w:rsidRDefault="00F951AB">
      <w:pPr>
        <w:ind w:left="3870"/>
        <w:jc w:val="center"/>
        <w:rPr>
          <w:sz w:val="24"/>
        </w:rPr>
      </w:pPr>
    </w:p>
    <w:p w:rsidR="00191FBD" w:rsidRDefault="00191FBD">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194A2B" w:rsidRDefault="00194A2B">
      <w:pPr>
        <w:ind w:left="3870"/>
        <w:jc w:val="center"/>
        <w:rPr>
          <w:sz w:val="24"/>
        </w:rPr>
      </w:pPr>
    </w:p>
    <w:p w:rsidR="00075B01" w:rsidRPr="001D7FE6" w:rsidRDefault="00B15232" w:rsidP="00B15232">
      <w:pPr>
        <w:ind w:left="720"/>
        <w:jc w:val="right"/>
        <w:rPr>
          <w:b/>
          <w:i/>
          <w:sz w:val="24"/>
        </w:rPr>
      </w:pPr>
      <w:r w:rsidRPr="001D7FE6">
        <w:rPr>
          <w:b/>
          <w:i/>
          <w:sz w:val="24"/>
        </w:rPr>
        <w:lastRenderedPageBreak/>
        <w:t>Приложение №1</w:t>
      </w:r>
    </w:p>
    <w:p w:rsidR="00075B01" w:rsidRPr="001D7FE6" w:rsidRDefault="00075B01">
      <w:pPr>
        <w:ind w:left="720"/>
        <w:jc w:val="both"/>
        <w:rPr>
          <w:b/>
          <w:sz w:val="24"/>
        </w:rPr>
      </w:pPr>
    </w:p>
    <w:p w:rsidR="00181E83" w:rsidRPr="001D7FE6" w:rsidRDefault="00181E83">
      <w:pPr>
        <w:ind w:left="720"/>
        <w:jc w:val="both"/>
        <w:rPr>
          <w:b/>
          <w:sz w:val="24"/>
        </w:rPr>
      </w:pPr>
    </w:p>
    <w:p w:rsidR="00075B01" w:rsidRPr="001D7FE6" w:rsidRDefault="00075B01">
      <w:pPr>
        <w:ind w:left="720"/>
        <w:jc w:val="both"/>
        <w:rPr>
          <w:b/>
          <w:sz w:val="24"/>
        </w:rPr>
      </w:pPr>
      <w:r w:rsidRPr="001D7FE6">
        <w:rPr>
          <w:b/>
          <w:sz w:val="24"/>
        </w:rPr>
        <w:t>УСЛОВИЯ ЗА УЧАСТИЕ В ПРОЦЕДУРА</w:t>
      </w:r>
      <w:r w:rsidR="0013780B">
        <w:rPr>
          <w:b/>
          <w:sz w:val="24"/>
        </w:rPr>
        <w:t xml:space="preserve"> </w:t>
      </w:r>
      <w:r w:rsidR="0013780B" w:rsidRPr="0013780B">
        <w:rPr>
          <w:b/>
          <w:sz w:val="24"/>
        </w:rPr>
        <w:t>ДОГОВАРЯНЕ БЕЗ ОБЯВЛЕНИЕ</w:t>
      </w:r>
    </w:p>
    <w:p w:rsidR="00075B01" w:rsidRPr="001D7FE6" w:rsidRDefault="00075B01">
      <w:pPr>
        <w:ind w:left="720"/>
        <w:jc w:val="both"/>
        <w:rPr>
          <w:b/>
          <w:sz w:val="24"/>
        </w:rPr>
      </w:pPr>
    </w:p>
    <w:p w:rsidR="009E1792" w:rsidRPr="001D7FE6" w:rsidRDefault="009E1792" w:rsidP="009E1792">
      <w:pPr>
        <w:numPr>
          <w:ilvl w:val="0"/>
          <w:numId w:val="25"/>
        </w:numPr>
        <w:jc w:val="both"/>
        <w:rPr>
          <w:b/>
          <w:sz w:val="24"/>
        </w:rPr>
      </w:pPr>
      <w:r w:rsidRPr="001D7FE6">
        <w:rPr>
          <w:b/>
          <w:sz w:val="24"/>
        </w:rPr>
        <w:t>ОБЩА ИНФОРМАЦИЯ</w:t>
      </w:r>
    </w:p>
    <w:p w:rsidR="00343A14" w:rsidRPr="001D7FE6" w:rsidRDefault="00343A14">
      <w:pPr>
        <w:ind w:left="720"/>
        <w:jc w:val="both"/>
        <w:rPr>
          <w:b/>
          <w:sz w:val="24"/>
        </w:rPr>
      </w:pPr>
    </w:p>
    <w:p w:rsidR="00F951AB" w:rsidRPr="001D7FE6" w:rsidRDefault="00F951AB">
      <w:pPr>
        <w:ind w:left="720"/>
        <w:jc w:val="both"/>
        <w:rPr>
          <w:sz w:val="24"/>
        </w:rPr>
      </w:pPr>
      <w:r w:rsidRPr="001D7FE6">
        <w:rPr>
          <w:b/>
          <w:sz w:val="24"/>
        </w:rPr>
        <w:t xml:space="preserve">Предмет на </w:t>
      </w:r>
      <w:r w:rsidR="0063646F">
        <w:rPr>
          <w:b/>
          <w:sz w:val="24"/>
        </w:rPr>
        <w:t>процедура</w:t>
      </w:r>
      <w:r w:rsidR="0063646F" w:rsidRPr="0063646F">
        <w:rPr>
          <w:b/>
          <w:sz w:val="24"/>
        </w:rPr>
        <w:t xml:space="preserve"> договаряне без обявление</w:t>
      </w:r>
      <w:r w:rsidRPr="001D7FE6">
        <w:rPr>
          <w:b/>
          <w:sz w:val="24"/>
        </w:rPr>
        <w:t>:</w:t>
      </w:r>
    </w:p>
    <w:p w:rsidR="00B71079" w:rsidRDefault="008D7DE3" w:rsidP="00343A14">
      <w:pPr>
        <w:ind w:firstLine="720"/>
        <w:jc w:val="both"/>
        <w:rPr>
          <w:sz w:val="24"/>
        </w:rPr>
      </w:pPr>
      <w:bookmarkStart w:id="1" w:name="OLE_LINK1"/>
      <w:r w:rsidRPr="001D7FE6">
        <w:rPr>
          <w:sz w:val="24"/>
        </w:rPr>
        <w:t>Д</w:t>
      </w:r>
      <w:r w:rsidR="00075B01" w:rsidRPr="001D7FE6">
        <w:rPr>
          <w:sz w:val="24"/>
        </w:rPr>
        <w:t>оставка</w:t>
      </w:r>
      <w:r w:rsidR="00F951AB" w:rsidRPr="001D7FE6">
        <w:rPr>
          <w:sz w:val="24"/>
        </w:rPr>
        <w:t xml:space="preserve"> на</w:t>
      </w:r>
      <w:r w:rsidRPr="001D7FE6">
        <w:rPr>
          <w:sz w:val="24"/>
        </w:rPr>
        <w:t xml:space="preserve"> </w:t>
      </w:r>
      <w:r w:rsidR="00BA4DAC" w:rsidRPr="001D7FE6">
        <w:rPr>
          <w:sz w:val="24"/>
        </w:rPr>
        <w:t xml:space="preserve">медицински консумативи, </w:t>
      </w:r>
      <w:r w:rsidR="00C16CE4" w:rsidRPr="001D7FE6">
        <w:rPr>
          <w:sz w:val="24"/>
        </w:rPr>
        <w:t>реактиви</w:t>
      </w:r>
      <w:r w:rsidR="00CD6197" w:rsidRPr="001D7FE6">
        <w:rPr>
          <w:sz w:val="24"/>
        </w:rPr>
        <w:t xml:space="preserve"> и биопродукти</w:t>
      </w:r>
      <w:r w:rsidR="00C16CE4" w:rsidRPr="001D7FE6">
        <w:rPr>
          <w:sz w:val="24"/>
        </w:rPr>
        <w:t xml:space="preserve"> за лаборатори</w:t>
      </w:r>
      <w:r w:rsidR="00D82D7E" w:rsidRPr="001D7FE6">
        <w:rPr>
          <w:sz w:val="24"/>
        </w:rPr>
        <w:t>и</w:t>
      </w:r>
      <w:r w:rsidR="00C16CE4" w:rsidRPr="001D7FE6">
        <w:rPr>
          <w:sz w:val="24"/>
        </w:rPr>
        <w:t xml:space="preserve"> </w:t>
      </w:r>
      <w:r w:rsidR="00800495">
        <w:rPr>
          <w:sz w:val="24"/>
        </w:rPr>
        <w:t xml:space="preserve">и кръвен център, </w:t>
      </w:r>
      <w:r w:rsidR="00BA4DAC" w:rsidRPr="001D7FE6">
        <w:rPr>
          <w:sz w:val="24"/>
        </w:rPr>
        <w:t xml:space="preserve">разтвори за </w:t>
      </w:r>
      <w:proofErr w:type="spellStart"/>
      <w:r w:rsidR="00BA4DAC" w:rsidRPr="001D7FE6">
        <w:rPr>
          <w:sz w:val="24"/>
        </w:rPr>
        <w:t>хемодиализа</w:t>
      </w:r>
      <w:proofErr w:type="spellEnd"/>
      <w:r w:rsidRPr="001D7FE6">
        <w:rPr>
          <w:sz w:val="24"/>
        </w:rPr>
        <w:t xml:space="preserve"> </w:t>
      </w:r>
      <w:r w:rsidR="007663A5">
        <w:rPr>
          <w:sz w:val="24"/>
        </w:rPr>
        <w:t>за нуждите на МБАЛ</w:t>
      </w:r>
      <w:r w:rsidR="007663A5">
        <w:rPr>
          <w:sz w:val="24"/>
          <w:lang w:val="en-US"/>
        </w:rPr>
        <w:t>”</w:t>
      </w:r>
      <w:r w:rsidR="007663A5">
        <w:rPr>
          <w:sz w:val="24"/>
        </w:rPr>
        <w:t xml:space="preserve">Д-р Братан </w:t>
      </w:r>
      <w:proofErr w:type="spellStart"/>
      <w:r w:rsidR="007663A5">
        <w:rPr>
          <w:sz w:val="24"/>
        </w:rPr>
        <w:t>Шукеров</w:t>
      </w:r>
      <w:proofErr w:type="spellEnd"/>
      <w:r w:rsidR="007663A5">
        <w:rPr>
          <w:sz w:val="24"/>
          <w:lang w:val="en-US"/>
        </w:rPr>
        <w:t>”</w:t>
      </w:r>
      <w:r w:rsidR="007663A5">
        <w:rPr>
          <w:sz w:val="24"/>
        </w:rPr>
        <w:t>АД</w:t>
      </w:r>
      <w:bookmarkEnd w:id="1"/>
      <w:r w:rsidR="00B71079">
        <w:rPr>
          <w:sz w:val="24"/>
        </w:rPr>
        <w:t>.</w:t>
      </w:r>
    </w:p>
    <w:p w:rsidR="008D7DE3" w:rsidRPr="001D7FE6" w:rsidRDefault="004550DD" w:rsidP="00343A14">
      <w:pPr>
        <w:ind w:firstLine="720"/>
        <w:jc w:val="both"/>
        <w:rPr>
          <w:sz w:val="24"/>
        </w:rPr>
      </w:pPr>
      <w:r w:rsidRPr="001D7FE6">
        <w:rPr>
          <w:sz w:val="24"/>
          <w:szCs w:val="24"/>
        </w:rPr>
        <w:t xml:space="preserve">Участниците </w:t>
      </w:r>
      <w:r w:rsidRPr="001D7FE6">
        <w:rPr>
          <w:sz w:val="24"/>
        </w:rPr>
        <w:t>могат да пред</w:t>
      </w:r>
      <w:r w:rsidR="0040597B" w:rsidRPr="001D7FE6">
        <w:rPr>
          <w:sz w:val="24"/>
        </w:rPr>
        <w:t xml:space="preserve">ставят предложение за </w:t>
      </w:r>
      <w:r w:rsidRPr="001D7FE6">
        <w:rPr>
          <w:sz w:val="24"/>
        </w:rPr>
        <w:t>една, няколко или всички обособени позиции по обществената поръчка.</w:t>
      </w:r>
      <w:r w:rsidR="008D7DE3" w:rsidRPr="001D7FE6">
        <w:rPr>
          <w:sz w:val="24"/>
        </w:rPr>
        <w:t xml:space="preserve"> За обособени позиции, в които са включени няколко номенклатурни единици</w:t>
      </w:r>
      <w:r w:rsidR="00D2680D" w:rsidRPr="001D7FE6">
        <w:rPr>
          <w:sz w:val="24"/>
        </w:rPr>
        <w:t xml:space="preserve"> (артикула)</w:t>
      </w:r>
      <w:r w:rsidR="008D7DE3" w:rsidRPr="001D7FE6">
        <w:rPr>
          <w:sz w:val="24"/>
        </w:rPr>
        <w:t xml:space="preserve">, участниците следва да представят задължително предложение за всички </w:t>
      </w:r>
      <w:r w:rsidR="0013697F" w:rsidRPr="001D7FE6">
        <w:rPr>
          <w:sz w:val="24"/>
        </w:rPr>
        <w:t>но</w:t>
      </w:r>
      <w:r w:rsidR="00075B01" w:rsidRPr="001D7FE6">
        <w:rPr>
          <w:sz w:val="24"/>
        </w:rPr>
        <w:t>менклатурни единици, включени</w:t>
      </w:r>
      <w:r w:rsidR="008D7DE3" w:rsidRPr="001D7FE6">
        <w:rPr>
          <w:sz w:val="24"/>
        </w:rPr>
        <w:t xml:space="preserve"> в обособената позиция.</w:t>
      </w:r>
    </w:p>
    <w:p w:rsidR="00F951AB" w:rsidRPr="001D7FE6" w:rsidRDefault="009B1946" w:rsidP="00343A14">
      <w:pPr>
        <w:ind w:firstLine="720"/>
        <w:jc w:val="both"/>
        <w:rPr>
          <w:sz w:val="24"/>
          <w:szCs w:val="24"/>
        </w:rPr>
      </w:pPr>
      <w:r w:rsidRPr="001D7FE6">
        <w:rPr>
          <w:sz w:val="24"/>
          <w:szCs w:val="24"/>
        </w:rPr>
        <w:t xml:space="preserve">При неяснота или колизия на текстове от документацията, приема се за вярно посоченото в следния ред: </w:t>
      </w:r>
      <w:r w:rsidR="00035F42" w:rsidRPr="00035F42">
        <w:rPr>
          <w:sz w:val="24"/>
          <w:szCs w:val="24"/>
        </w:rPr>
        <w:t>решение, указание, договор, приложения.</w:t>
      </w:r>
    </w:p>
    <w:p w:rsidR="00D2680D" w:rsidRPr="001D7FE6" w:rsidRDefault="00D2680D" w:rsidP="00E93787">
      <w:pPr>
        <w:pStyle w:val="23"/>
        <w:spacing w:after="0" w:line="240" w:lineRule="auto"/>
        <w:ind w:right="29" w:firstLine="720"/>
        <w:jc w:val="both"/>
        <w:rPr>
          <w:b/>
          <w:bCs/>
          <w:sz w:val="24"/>
          <w:szCs w:val="24"/>
        </w:rPr>
      </w:pPr>
    </w:p>
    <w:p w:rsidR="00E93787" w:rsidRPr="001D7FE6" w:rsidRDefault="00E93787" w:rsidP="00E93787">
      <w:pPr>
        <w:pStyle w:val="23"/>
        <w:spacing w:after="0" w:line="240" w:lineRule="auto"/>
        <w:ind w:right="29" w:firstLine="720"/>
        <w:jc w:val="both"/>
        <w:rPr>
          <w:sz w:val="24"/>
          <w:szCs w:val="24"/>
          <w:u w:val="single"/>
        </w:rPr>
      </w:pPr>
      <w:r w:rsidRPr="001D7FE6">
        <w:rPr>
          <w:b/>
          <w:bCs/>
          <w:sz w:val="24"/>
          <w:szCs w:val="24"/>
        </w:rPr>
        <w:t>Срок за изпълнение на обществената поръчка:</w:t>
      </w:r>
      <w:r w:rsidRPr="001D7FE6">
        <w:rPr>
          <w:bCs/>
          <w:sz w:val="24"/>
          <w:szCs w:val="24"/>
        </w:rPr>
        <w:t xml:space="preserve"> </w:t>
      </w:r>
      <w:r w:rsidRPr="001D7FE6">
        <w:rPr>
          <w:sz w:val="24"/>
          <w:szCs w:val="24"/>
        </w:rPr>
        <w:t xml:space="preserve">договорът е със срок на действие до сключването на нов договор със същия предмет по реда и при условията на Закона за обществените поръчки, или до изчерпване на стойността на обществената поръчка по настоящия договор, но не повече от 12 месеца считано от датата на сключването на договора. </w:t>
      </w:r>
      <w:r w:rsidRPr="001D7FE6">
        <w:rPr>
          <w:sz w:val="24"/>
          <w:szCs w:val="24"/>
          <w:u w:val="single"/>
        </w:rPr>
        <w:t xml:space="preserve">Плащането ще се извършва по банков път, отложено </w:t>
      </w:r>
      <w:r w:rsidR="00A80045" w:rsidRPr="001D7FE6">
        <w:rPr>
          <w:sz w:val="24"/>
          <w:szCs w:val="24"/>
          <w:u w:val="single"/>
        </w:rPr>
        <w:t xml:space="preserve">в </w:t>
      </w:r>
      <w:r w:rsidRPr="001D7FE6">
        <w:rPr>
          <w:sz w:val="24"/>
          <w:szCs w:val="24"/>
          <w:u w:val="single"/>
        </w:rPr>
        <w:t xml:space="preserve">срок </w:t>
      </w:r>
      <w:r w:rsidR="00A80045" w:rsidRPr="001D7FE6">
        <w:rPr>
          <w:sz w:val="24"/>
          <w:szCs w:val="24"/>
          <w:u w:val="single"/>
        </w:rPr>
        <w:t>до</w:t>
      </w:r>
      <w:r w:rsidRPr="001D7FE6">
        <w:rPr>
          <w:sz w:val="24"/>
          <w:szCs w:val="24"/>
          <w:u w:val="single"/>
        </w:rPr>
        <w:t xml:space="preserve"> </w:t>
      </w:r>
      <w:r w:rsidR="00D2680D" w:rsidRPr="001D7FE6">
        <w:rPr>
          <w:sz w:val="24"/>
          <w:szCs w:val="24"/>
          <w:u w:val="single"/>
        </w:rPr>
        <w:t>60</w:t>
      </w:r>
      <w:r w:rsidRPr="001D7FE6">
        <w:rPr>
          <w:sz w:val="24"/>
          <w:szCs w:val="24"/>
          <w:u w:val="single"/>
        </w:rPr>
        <w:t xml:space="preserve"> дни след </w:t>
      </w:r>
      <w:r w:rsidRPr="001D7FE6">
        <w:rPr>
          <w:bCs/>
          <w:sz w:val="24"/>
          <w:szCs w:val="24"/>
          <w:u w:val="single"/>
        </w:rPr>
        <w:t>датата на</w:t>
      </w:r>
      <w:r w:rsidRPr="001D7FE6">
        <w:rPr>
          <w:bCs/>
          <w:i/>
          <w:sz w:val="24"/>
          <w:szCs w:val="24"/>
          <w:u w:val="single"/>
        </w:rPr>
        <w:t xml:space="preserve"> </w:t>
      </w:r>
      <w:r w:rsidRPr="001D7FE6">
        <w:rPr>
          <w:sz w:val="24"/>
          <w:szCs w:val="24"/>
          <w:u w:val="single"/>
        </w:rPr>
        <w:t xml:space="preserve">доставката, въз основа на издадена фактура и съставена </w:t>
      </w:r>
      <w:proofErr w:type="spellStart"/>
      <w:r w:rsidRPr="001D7FE6">
        <w:rPr>
          <w:sz w:val="24"/>
          <w:szCs w:val="24"/>
          <w:u w:val="single"/>
        </w:rPr>
        <w:t>приемо-предавателна</w:t>
      </w:r>
      <w:proofErr w:type="spellEnd"/>
      <w:r w:rsidRPr="001D7FE6">
        <w:rPr>
          <w:sz w:val="24"/>
          <w:szCs w:val="24"/>
          <w:u w:val="single"/>
        </w:rPr>
        <w:t xml:space="preserve"> форма. </w:t>
      </w:r>
    </w:p>
    <w:p w:rsidR="00D2680D" w:rsidRPr="001D7FE6" w:rsidRDefault="00D2680D" w:rsidP="00E93787">
      <w:pPr>
        <w:pStyle w:val="23"/>
        <w:spacing w:after="0" w:line="240" w:lineRule="auto"/>
        <w:ind w:right="29" w:firstLine="720"/>
        <w:jc w:val="both"/>
        <w:rPr>
          <w:b/>
          <w:bCs/>
          <w:sz w:val="24"/>
          <w:szCs w:val="24"/>
        </w:rPr>
      </w:pPr>
    </w:p>
    <w:p w:rsidR="00E93787" w:rsidRPr="001D7FE6" w:rsidRDefault="00E93787" w:rsidP="00E93787">
      <w:pPr>
        <w:pStyle w:val="23"/>
        <w:spacing w:after="0" w:line="240" w:lineRule="auto"/>
        <w:ind w:right="29" w:firstLine="720"/>
        <w:jc w:val="both"/>
        <w:rPr>
          <w:bCs/>
          <w:sz w:val="24"/>
          <w:szCs w:val="24"/>
        </w:rPr>
      </w:pPr>
      <w:r w:rsidRPr="001D7FE6">
        <w:rPr>
          <w:b/>
          <w:bCs/>
          <w:sz w:val="24"/>
          <w:szCs w:val="24"/>
        </w:rPr>
        <w:t xml:space="preserve">Място на </w:t>
      </w:r>
      <w:proofErr w:type="spellStart"/>
      <w:r w:rsidRPr="001D7FE6">
        <w:rPr>
          <w:b/>
          <w:bCs/>
          <w:sz w:val="24"/>
          <w:szCs w:val="24"/>
        </w:rPr>
        <w:t>изпъление</w:t>
      </w:r>
      <w:proofErr w:type="spellEnd"/>
      <w:r w:rsidRPr="001D7FE6">
        <w:rPr>
          <w:b/>
          <w:bCs/>
          <w:sz w:val="24"/>
          <w:szCs w:val="24"/>
        </w:rPr>
        <w:t xml:space="preserve"> на доставките -</w:t>
      </w:r>
      <w:r w:rsidRPr="001D7FE6">
        <w:rPr>
          <w:bCs/>
          <w:sz w:val="24"/>
          <w:szCs w:val="24"/>
        </w:rPr>
        <w:t xml:space="preserve"> Болнична аптека на МБАЛ «Д-р Братан </w:t>
      </w:r>
      <w:proofErr w:type="spellStart"/>
      <w:r w:rsidRPr="001D7FE6">
        <w:rPr>
          <w:bCs/>
          <w:sz w:val="24"/>
          <w:szCs w:val="24"/>
        </w:rPr>
        <w:t>Шукеров</w:t>
      </w:r>
      <w:proofErr w:type="spellEnd"/>
      <w:r w:rsidRPr="001D7FE6">
        <w:rPr>
          <w:bCs/>
          <w:sz w:val="24"/>
          <w:szCs w:val="24"/>
        </w:rPr>
        <w:t xml:space="preserve">» АД, гр. Смолян, </w:t>
      </w:r>
      <w:r w:rsidRPr="001D7FE6">
        <w:rPr>
          <w:sz w:val="24"/>
          <w:szCs w:val="24"/>
        </w:rPr>
        <w:t>бул. „България” №2</w:t>
      </w:r>
      <w:r w:rsidRPr="001D7FE6">
        <w:rPr>
          <w:bCs/>
          <w:sz w:val="24"/>
          <w:szCs w:val="24"/>
        </w:rPr>
        <w:t>.</w:t>
      </w:r>
    </w:p>
    <w:p w:rsidR="00CD218B" w:rsidRPr="001D7FE6" w:rsidRDefault="00CD218B" w:rsidP="00E93787">
      <w:pPr>
        <w:pStyle w:val="23"/>
        <w:spacing w:after="0" w:line="240" w:lineRule="auto"/>
        <w:ind w:right="29" w:firstLine="720"/>
        <w:jc w:val="both"/>
        <w:rPr>
          <w:bCs/>
          <w:sz w:val="24"/>
          <w:szCs w:val="24"/>
        </w:rPr>
      </w:pPr>
    </w:p>
    <w:p w:rsidR="00E93787" w:rsidRPr="001D7FE6" w:rsidRDefault="00E93787" w:rsidP="00E93787">
      <w:pPr>
        <w:pStyle w:val="23"/>
        <w:spacing w:after="0" w:line="240" w:lineRule="auto"/>
        <w:ind w:right="29" w:firstLine="720"/>
        <w:jc w:val="both"/>
        <w:rPr>
          <w:bCs/>
          <w:sz w:val="24"/>
          <w:szCs w:val="24"/>
          <w:lang w:val="en-US"/>
        </w:rPr>
      </w:pPr>
      <w:r w:rsidRPr="001D7FE6">
        <w:rPr>
          <w:b/>
          <w:bCs/>
          <w:sz w:val="24"/>
          <w:szCs w:val="24"/>
        </w:rPr>
        <w:t>Срок за изпълнение на доставките</w:t>
      </w:r>
      <w:r w:rsidRPr="001D7FE6">
        <w:rPr>
          <w:bCs/>
          <w:sz w:val="24"/>
          <w:szCs w:val="24"/>
        </w:rPr>
        <w:t>: срокът за изпълнение на доставк</w:t>
      </w:r>
      <w:r w:rsidR="007663A5">
        <w:rPr>
          <w:bCs/>
          <w:sz w:val="24"/>
          <w:szCs w:val="24"/>
        </w:rPr>
        <w:t xml:space="preserve">ите не може да бъде </w:t>
      </w:r>
      <w:r w:rsidR="00E31836" w:rsidRPr="001D7FE6">
        <w:rPr>
          <w:bCs/>
          <w:sz w:val="24"/>
          <w:szCs w:val="24"/>
        </w:rPr>
        <w:t xml:space="preserve">не по-голям от 72 часа за </w:t>
      </w:r>
      <w:r w:rsidR="00D42B1E" w:rsidRPr="001D7FE6">
        <w:rPr>
          <w:bCs/>
          <w:sz w:val="24"/>
          <w:szCs w:val="24"/>
        </w:rPr>
        <w:t xml:space="preserve">медицински консумативи, </w:t>
      </w:r>
      <w:r w:rsidR="00E31836" w:rsidRPr="001D7FE6">
        <w:rPr>
          <w:bCs/>
          <w:sz w:val="24"/>
          <w:szCs w:val="24"/>
        </w:rPr>
        <w:t>реактиви и биопродукти за лаборатории и</w:t>
      </w:r>
      <w:r w:rsidR="00D42B1E" w:rsidRPr="001D7FE6">
        <w:rPr>
          <w:bCs/>
          <w:sz w:val="24"/>
          <w:szCs w:val="24"/>
        </w:rPr>
        <w:t xml:space="preserve"> разтвори за </w:t>
      </w:r>
      <w:proofErr w:type="spellStart"/>
      <w:r w:rsidR="00D42B1E" w:rsidRPr="001D7FE6">
        <w:rPr>
          <w:bCs/>
          <w:sz w:val="24"/>
          <w:szCs w:val="24"/>
        </w:rPr>
        <w:t>хемодиализа</w:t>
      </w:r>
      <w:proofErr w:type="spellEnd"/>
      <w:r w:rsidR="00E31836" w:rsidRPr="001D7FE6">
        <w:rPr>
          <w:bCs/>
          <w:sz w:val="24"/>
          <w:szCs w:val="24"/>
        </w:rPr>
        <w:t xml:space="preserve"> от получаване на заявката</w:t>
      </w:r>
      <w:r w:rsidR="00B030FA" w:rsidRPr="001D7FE6">
        <w:rPr>
          <w:bCs/>
          <w:sz w:val="24"/>
          <w:szCs w:val="24"/>
          <w:lang w:val="en-US"/>
        </w:rPr>
        <w:t>.</w:t>
      </w:r>
    </w:p>
    <w:p w:rsidR="009B1946" w:rsidRDefault="009B1946">
      <w:pPr>
        <w:ind w:firstLine="720"/>
        <w:jc w:val="both"/>
        <w:rPr>
          <w:sz w:val="24"/>
          <w:szCs w:val="24"/>
          <w:lang w:val="en-US"/>
        </w:rPr>
      </w:pPr>
    </w:p>
    <w:p w:rsidR="003E3E71" w:rsidRPr="00867F11" w:rsidRDefault="003E3E71" w:rsidP="003E3E71">
      <w:pPr>
        <w:ind w:firstLine="720"/>
        <w:jc w:val="both"/>
        <w:rPr>
          <w:sz w:val="24"/>
          <w:szCs w:val="24"/>
        </w:rPr>
      </w:pPr>
      <w:proofErr w:type="spellStart"/>
      <w:r w:rsidRPr="00A63D58">
        <w:rPr>
          <w:b/>
          <w:sz w:val="24"/>
          <w:szCs w:val="24"/>
          <w:lang w:val="en-US"/>
        </w:rPr>
        <w:t>Общата</w:t>
      </w:r>
      <w:proofErr w:type="spellEnd"/>
      <w:r w:rsidRPr="00A63D58">
        <w:rPr>
          <w:b/>
          <w:sz w:val="24"/>
          <w:szCs w:val="24"/>
          <w:lang w:val="en-US"/>
        </w:rPr>
        <w:t xml:space="preserve"> </w:t>
      </w:r>
      <w:proofErr w:type="spellStart"/>
      <w:r w:rsidRPr="00867F11">
        <w:rPr>
          <w:b/>
          <w:sz w:val="24"/>
          <w:szCs w:val="24"/>
          <w:lang w:val="en-US"/>
        </w:rPr>
        <w:t>прогнозна</w:t>
      </w:r>
      <w:proofErr w:type="spellEnd"/>
      <w:r w:rsidRPr="00867F11">
        <w:rPr>
          <w:b/>
          <w:sz w:val="24"/>
          <w:szCs w:val="24"/>
          <w:lang w:val="en-US"/>
        </w:rPr>
        <w:t xml:space="preserve"> </w:t>
      </w:r>
      <w:proofErr w:type="spellStart"/>
      <w:r w:rsidRPr="00867F11">
        <w:rPr>
          <w:b/>
          <w:sz w:val="24"/>
          <w:szCs w:val="24"/>
          <w:lang w:val="en-US"/>
        </w:rPr>
        <w:t>стойност</w:t>
      </w:r>
      <w:proofErr w:type="spellEnd"/>
      <w:r w:rsidRPr="00867F11">
        <w:rPr>
          <w:b/>
          <w:sz w:val="24"/>
          <w:szCs w:val="24"/>
          <w:lang w:val="en-US"/>
        </w:rPr>
        <w:t xml:space="preserve"> </w:t>
      </w:r>
      <w:proofErr w:type="spellStart"/>
      <w:r w:rsidRPr="00867F11">
        <w:rPr>
          <w:sz w:val="24"/>
          <w:szCs w:val="24"/>
          <w:lang w:val="en-US"/>
        </w:rPr>
        <w:t>за</w:t>
      </w:r>
      <w:proofErr w:type="spellEnd"/>
      <w:r w:rsidRPr="00867F11">
        <w:rPr>
          <w:sz w:val="24"/>
          <w:szCs w:val="24"/>
          <w:lang w:val="en-US"/>
        </w:rPr>
        <w:t xml:space="preserve"> </w:t>
      </w:r>
      <w:proofErr w:type="spellStart"/>
      <w:r w:rsidRPr="00867F11">
        <w:rPr>
          <w:sz w:val="24"/>
          <w:szCs w:val="24"/>
          <w:lang w:val="en-US"/>
        </w:rPr>
        <w:t>всички</w:t>
      </w:r>
      <w:proofErr w:type="spellEnd"/>
      <w:r w:rsidRPr="00867F11">
        <w:rPr>
          <w:sz w:val="24"/>
          <w:szCs w:val="24"/>
          <w:lang w:val="en-US"/>
        </w:rPr>
        <w:t xml:space="preserve"> </w:t>
      </w:r>
      <w:proofErr w:type="spellStart"/>
      <w:r w:rsidRPr="00867F11">
        <w:rPr>
          <w:sz w:val="24"/>
          <w:szCs w:val="24"/>
          <w:lang w:val="en-US"/>
        </w:rPr>
        <w:t>обособени</w:t>
      </w:r>
      <w:proofErr w:type="spellEnd"/>
      <w:r w:rsidRPr="00867F11">
        <w:rPr>
          <w:sz w:val="24"/>
          <w:szCs w:val="24"/>
          <w:lang w:val="en-US"/>
        </w:rPr>
        <w:t xml:space="preserve"> </w:t>
      </w:r>
      <w:proofErr w:type="spellStart"/>
      <w:r w:rsidRPr="00867F11">
        <w:rPr>
          <w:sz w:val="24"/>
          <w:szCs w:val="24"/>
          <w:lang w:val="en-US"/>
        </w:rPr>
        <w:t>позиции</w:t>
      </w:r>
      <w:proofErr w:type="spellEnd"/>
      <w:r w:rsidRPr="00867F11">
        <w:rPr>
          <w:sz w:val="24"/>
          <w:szCs w:val="24"/>
          <w:lang w:val="en-US"/>
        </w:rPr>
        <w:t xml:space="preserve"> </w:t>
      </w:r>
      <w:proofErr w:type="spellStart"/>
      <w:r w:rsidRPr="00867F11">
        <w:rPr>
          <w:sz w:val="24"/>
          <w:szCs w:val="24"/>
          <w:lang w:val="en-US"/>
        </w:rPr>
        <w:t>на</w:t>
      </w:r>
      <w:proofErr w:type="spellEnd"/>
      <w:r w:rsidRPr="00867F11">
        <w:rPr>
          <w:sz w:val="24"/>
          <w:szCs w:val="24"/>
          <w:lang w:val="en-US"/>
        </w:rPr>
        <w:t xml:space="preserve"> </w:t>
      </w:r>
      <w:proofErr w:type="spellStart"/>
      <w:r w:rsidRPr="00867F11">
        <w:rPr>
          <w:sz w:val="24"/>
          <w:szCs w:val="24"/>
          <w:lang w:val="en-US"/>
        </w:rPr>
        <w:t>поръчката</w:t>
      </w:r>
      <w:proofErr w:type="spellEnd"/>
      <w:r w:rsidRPr="00867F11">
        <w:rPr>
          <w:sz w:val="24"/>
          <w:szCs w:val="24"/>
          <w:lang w:val="en-US"/>
        </w:rPr>
        <w:t xml:space="preserve"> е в </w:t>
      </w:r>
      <w:proofErr w:type="spellStart"/>
      <w:r w:rsidRPr="00867F11">
        <w:rPr>
          <w:sz w:val="24"/>
          <w:szCs w:val="24"/>
          <w:lang w:val="en-US"/>
        </w:rPr>
        <w:t>размер</w:t>
      </w:r>
      <w:proofErr w:type="spellEnd"/>
      <w:r w:rsidRPr="00867F11">
        <w:rPr>
          <w:sz w:val="24"/>
          <w:szCs w:val="24"/>
          <w:lang w:val="en-US"/>
        </w:rPr>
        <w:t xml:space="preserve"> </w:t>
      </w:r>
      <w:proofErr w:type="spellStart"/>
      <w:proofErr w:type="gramStart"/>
      <w:r w:rsidRPr="00867F11">
        <w:rPr>
          <w:sz w:val="24"/>
          <w:szCs w:val="24"/>
          <w:lang w:val="en-US"/>
        </w:rPr>
        <w:t>на</w:t>
      </w:r>
      <w:proofErr w:type="spellEnd"/>
      <w:r w:rsidRPr="00867F11">
        <w:rPr>
          <w:sz w:val="24"/>
          <w:szCs w:val="24"/>
          <w:lang w:val="en-US"/>
        </w:rPr>
        <w:t xml:space="preserve"> </w:t>
      </w:r>
      <w:r w:rsidRPr="00867F11">
        <w:rPr>
          <w:sz w:val="24"/>
          <w:szCs w:val="24"/>
        </w:rPr>
        <w:t xml:space="preserve"> </w:t>
      </w:r>
      <w:r w:rsidR="00867F11" w:rsidRPr="00A85793">
        <w:rPr>
          <w:sz w:val="24"/>
          <w:szCs w:val="24"/>
        </w:rPr>
        <w:t>76</w:t>
      </w:r>
      <w:proofErr w:type="gramEnd"/>
      <w:r w:rsidR="00867F11" w:rsidRPr="00A85793">
        <w:rPr>
          <w:sz w:val="24"/>
          <w:szCs w:val="24"/>
        </w:rPr>
        <w:t> 596,65</w:t>
      </w:r>
      <w:r w:rsidRPr="00A85793">
        <w:rPr>
          <w:sz w:val="24"/>
          <w:szCs w:val="24"/>
          <w:lang w:val="en-US"/>
        </w:rPr>
        <w:t xml:space="preserve"> </w:t>
      </w:r>
      <w:proofErr w:type="spellStart"/>
      <w:r w:rsidRPr="00A85793">
        <w:rPr>
          <w:sz w:val="24"/>
          <w:szCs w:val="24"/>
          <w:lang w:val="en-US"/>
        </w:rPr>
        <w:t>лв</w:t>
      </w:r>
      <w:proofErr w:type="spellEnd"/>
      <w:r w:rsidRPr="00A85793">
        <w:rPr>
          <w:sz w:val="24"/>
          <w:szCs w:val="24"/>
          <w:lang w:val="en-US"/>
        </w:rPr>
        <w:t>.</w:t>
      </w:r>
      <w:r w:rsidRPr="00867F11">
        <w:rPr>
          <w:sz w:val="24"/>
          <w:szCs w:val="24"/>
          <w:lang w:val="en-US"/>
        </w:rPr>
        <w:t xml:space="preserve"> </w:t>
      </w:r>
      <w:proofErr w:type="spellStart"/>
      <w:proofErr w:type="gramStart"/>
      <w:r w:rsidRPr="00867F11">
        <w:rPr>
          <w:sz w:val="24"/>
          <w:szCs w:val="24"/>
          <w:lang w:val="en-US"/>
        </w:rPr>
        <w:t>без</w:t>
      </w:r>
      <w:proofErr w:type="spellEnd"/>
      <w:proofErr w:type="gramEnd"/>
      <w:r w:rsidRPr="00867F11">
        <w:rPr>
          <w:sz w:val="24"/>
          <w:szCs w:val="24"/>
          <w:lang w:val="en-US"/>
        </w:rPr>
        <w:t xml:space="preserve"> ДДС</w:t>
      </w:r>
      <w:r w:rsidR="00145CEE" w:rsidRPr="00867F11">
        <w:rPr>
          <w:sz w:val="24"/>
          <w:szCs w:val="24"/>
        </w:rPr>
        <w:t>.</w:t>
      </w:r>
    </w:p>
    <w:tbl>
      <w:tblPr>
        <w:tblStyle w:val="13"/>
        <w:tblW w:w="10031" w:type="dxa"/>
        <w:tblLayout w:type="fixed"/>
        <w:tblLook w:val="04A0" w:firstRow="1" w:lastRow="0" w:firstColumn="1" w:lastColumn="0" w:noHBand="0" w:noVBand="1"/>
      </w:tblPr>
      <w:tblGrid>
        <w:gridCol w:w="817"/>
        <w:gridCol w:w="6994"/>
        <w:gridCol w:w="2220"/>
      </w:tblGrid>
      <w:tr w:rsidR="00C8232C" w:rsidRPr="00C8232C" w:rsidTr="00C8232C">
        <w:trPr>
          <w:trHeight w:val="106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Обособена позиция</w:t>
            </w:r>
          </w:p>
        </w:tc>
        <w:tc>
          <w:tcPr>
            <w:tcW w:w="6994"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НАИМЕНОВАНИЕ</w:t>
            </w:r>
          </w:p>
        </w:tc>
        <w:tc>
          <w:tcPr>
            <w:tcW w:w="2220"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Прогнозна стойност в лв. без ДДС</w:t>
            </w:r>
          </w:p>
        </w:tc>
      </w:tr>
      <w:tr w:rsidR="00C8232C" w:rsidRPr="00C8232C" w:rsidTr="00C8232C">
        <w:trPr>
          <w:trHeight w:val="727"/>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 </w:t>
            </w:r>
            <w:proofErr w:type="spellStart"/>
            <w:r w:rsidRPr="00C8232C">
              <w:rPr>
                <w:rFonts w:ascii="Times New Roman" w:hAnsi="Times New Roman"/>
                <w:bCs/>
                <w:sz w:val="20"/>
                <w:szCs w:val="20"/>
              </w:rPr>
              <w:t>Еднолуменен</w:t>
            </w:r>
            <w:proofErr w:type="spellEnd"/>
            <w:r w:rsidRPr="00C8232C">
              <w:rPr>
                <w:rFonts w:ascii="Times New Roman" w:hAnsi="Times New Roman"/>
                <w:bCs/>
                <w:sz w:val="20"/>
                <w:szCs w:val="20"/>
              </w:rPr>
              <w:t xml:space="preserve"> централен венозен катетър от </w:t>
            </w:r>
            <w:proofErr w:type="spellStart"/>
            <w:r w:rsidRPr="00C8232C">
              <w:rPr>
                <w:rFonts w:ascii="Times New Roman" w:hAnsi="Times New Roman"/>
                <w:bCs/>
                <w:sz w:val="20"/>
                <w:szCs w:val="20"/>
              </w:rPr>
              <w:t>полиуретан</w:t>
            </w:r>
            <w:proofErr w:type="spellEnd"/>
            <w:r w:rsidRPr="00C8232C">
              <w:rPr>
                <w:rFonts w:ascii="Times New Roman" w:hAnsi="Times New Roman"/>
                <w:bCs/>
                <w:sz w:val="20"/>
                <w:szCs w:val="20"/>
              </w:rPr>
              <w:t xml:space="preserve">, прозрачен,  три вградени </w:t>
            </w:r>
            <w:proofErr w:type="spellStart"/>
            <w:r w:rsidRPr="00C8232C">
              <w:rPr>
                <w:rFonts w:ascii="Times New Roman" w:hAnsi="Times New Roman"/>
                <w:bCs/>
                <w:sz w:val="20"/>
                <w:szCs w:val="20"/>
              </w:rPr>
              <w:t>рентгенопозитивни</w:t>
            </w:r>
            <w:proofErr w:type="spellEnd"/>
            <w:r w:rsidRPr="00C8232C">
              <w:rPr>
                <w:rFonts w:ascii="Times New Roman" w:hAnsi="Times New Roman"/>
                <w:bCs/>
                <w:sz w:val="20"/>
                <w:szCs w:val="20"/>
              </w:rPr>
              <w:t xml:space="preserve"> ленти по цялата дължина; </w:t>
            </w:r>
            <w:proofErr w:type="spellStart"/>
            <w:r w:rsidRPr="00C8232C">
              <w:rPr>
                <w:rFonts w:ascii="Times New Roman" w:hAnsi="Times New Roman"/>
                <w:bCs/>
                <w:sz w:val="20"/>
                <w:szCs w:val="20"/>
              </w:rPr>
              <w:t>катетърен</w:t>
            </w:r>
            <w:proofErr w:type="spellEnd"/>
            <w:r w:rsidRPr="00C8232C">
              <w:rPr>
                <w:rFonts w:ascii="Times New Roman" w:hAnsi="Times New Roman"/>
                <w:bCs/>
                <w:sz w:val="20"/>
                <w:szCs w:val="20"/>
              </w:rPr>
              <w:t xml:space="preserve"> стопер и заключващо приспособление; </w:t>
            </w:r>
            <w:proofErr w:type="spellStart"/>
            <w:r w:rsidRPr="00C8232C">
              <w:rPr>
                <w:rFonts w:ascii="Times New Roman" w:hAnsi="Times New Roman"/>
                <w:bCs/>
                <w:sz w:val="20"/>
                <w:szCs w:val="20"/>
              </w:rPr>
              <w:t>Интродюсерна</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канюла</w:t>
            </w:r>
            <w:proofErr w:type="spellEnd"/>
            <w:r w:rsidRPr="00C8232C">
              <w:rPr>
                <w:rFonts w:ascii="Times New Roman" w:hAnsi="Times New Roman"/>
                <w:bCs/>
                <w:sz w:val="20"/>
                <w:szCs w:val="20"/>
              </w:rPr>
              <w:t>.</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20 100,00</w:t>
            </w:r>
          </w:p>
        </w:tc>
      </w:tr>
      <w:tr w:rsidR="00C8232C" w:rsidRPr="00C8232C" w:rsidTr="00C8232C">
        <w:trPr>
          <w:trHeight w:val="314"/>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Гофриран  </w:t>
            </w:r>
            <w:proofErr w:type="spellStart"/>
            <w:r w:rsidRPr="00C8232C">
              <w:rPr>
                <w:rFonts w:ascii="Times New Roman" w:hAnsi="Times New Roman"/>
                <w:bCs/>
                <w:sz w:val="20"/>
                <w:szCs w:val="20"/>
              </w:rPr>
              <w:t>дрен</w:t>
            </w:r>
            <w:proofErr w:type="spellEnd"/>
            <w:r w:rsidRPr="00C8232C">
              <w:rPr>
                <w:rFonts w:ascii="Times New Roman" w:hAnsi="Times New Roman"/>
                <w:bCs/>
                <w:sz w:val="20"/>
                <w:szCs w:val="20"/>
              </w:rPr>
              <w:t xml:space="preserve"> 23 / 12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58,00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Сет за </w:t>
            </w:r>
            <w:proofErr w:type="spellStart"/>
            <w:r w:rsidRPr="00C8232C">
              <w:rPr>
                <w:rFonts w:ascii="Times New Roman" w:hAnsi="Times New Roman"/>
                <w:bCs/>
                <w:sz w:val="20"/>
                <w:szCs w:val="20"/>
              </w:rPr>
              <w:t>перкутанна</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трахеостомия</w:t>
            </w:r>
            <w:proofErr w:type="spellEnd"/>
            <w:r w:rsidRPr="00C8232C">
              <w:rPr>
                <w:rFonts w:ascii="Times New Roman" w:hAnsi="Times New Roman"/>
                <w:bCs/>
                <w:sz w:val="20"/>
                <w:szCs w:val="20"/>
              </w:rPr>
              <w:t xml:space="preserve">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250,00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Трахеостомни</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канюли</w:t>
            </w:r>
            <w:proofErr w:type="spellEnd"/>
            <w:r w:rsidRPr="00C8232C">
              <w:rPr>
                <w:rFonts w:ascii="Times New Roman" w:hAnsi="Times New Roman"/>
                <w:bCs/>
                <w:sz w:val="20"/>
                <w:szCs w:val="20"/>
              </w:rPr>
              <w:t xml:space="preserve"> - </w:t>
            </w:r>
            <w:proofErr w:type="spellStart"/>
            <w:r w:rsidRPr="00C8232C">
              <w:rPr>
                <w:rFonts w:ascii="Times New Roman" w:hAnsi="Times New Roman"/>
                <w:bCs/>
                <w:sz w:val="20"/>
                <w:szCs w:val="20"/>
              </w:rPr>
              <w:t>фенистрирани</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63,33</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Кабел между турбината и компютъра за апарат </w:t>
            </w:r>
            <w:proofErr w:type="spellStart"/>
            <w:r w:rsidRPr="00C8232C">
              <w:rPr>
                <w:rFonts w:ascii="Times New Roman" w:hAnsi="Times New Roman"/>
                <w:bCs/>
                <w:sz w:val="20"/>
                <w:szCs w:val="20"/>
              </w:rPr>
              <w:t>Спиролаб</w:t>
            </w:r>
            <w:proofErr w:type="spellEnd"/>
            <w:r w:rsidRPr="00C8232C">
              <w:rPr>
                <w:rFonts w:ascii="Times New Roman" w:hAnsi="Times New Roman"/>
                <w:bCs/>
                <w:sz w:val="20"/>
                <w:szCs w:val="20"/>
              </w:rPr>
              <w:t xml:space="preserve"> ІІІ</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83,33</w:t>
            </w:r>
          </w:p>
        </w:tc>
      </w:tr>
      <w:tr w:rsidR="00C8232C" w:rsidRPr="00C8232C" w:rsidTr="00C8232C">
        <w:trPr>
          <w:trHeight w:val="206"/>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Иригатори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31,25</w:t>
            </w:r>
          </w:p>
        </w:tc>
      </w:tr>
      <w:tr w:rsidR="00C8232C" w:rsidRPr="00C8232C" w:rsidTr="00C8232C">
        <w:trPr>
          <w:trHeight w:val="252"/>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Плочки за кръвопреливане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11,00</w:t>
            </w:r>
          </w:p>
        </w:tc>
      </w:tr>
      <w:tr w:rsidR="00C8232C" w:rsidRPr="00C8232C" w:rsidTr="00C8232C">
        <w:trPr>
          <w:trHeight w:val="58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8</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Шийна</w:t>
            </w:r>
            <w:proofErr w:type="spellEnd"/>
            <w:r w:rsidRPr="00C8232C">
              <w:rPr>
                <w:rFonts w:ascii="Times New Roman" w:hAnsi="Times New Roman"/>
                <w:bCs/>
                <w:sz w:val="20"/>
                <w:szCs w:val="20"/>
              </w:rPr>
              <w:t xml:space="preserve"> яка, изработена от твърда материя с подбрадник с възможност да се контролира височината- размери S ,M, L и XL</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316,67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9</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Стъклени шишета за хранене на бебета</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1725</w:t>
            </w:r>
          </w:p>
        </w:tc>
      </w:tr>
      <w:tr w:rsidR="00C8232C" w:rsidRPr="00C8232C" w:rsidTr="00C8232C">
        <w:trPr>
          <w:trHeight w:val="271"/>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lastRenderedPageBreak/>
              <w:t>10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Спираловидна бургия</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300,00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11</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Флуресцеинови</w:t>
            </w:r>
            <w:proofErr w:type="spellEnd"/>
            <w:r w:rsidRPr="00C8232C">
              <w:rPr>
                <w:rFonts w:ascii="Times New Roman" w:hAnsi="Times New Roman"/>
                <w:bCs/>
                <w:sz w:val="20"/>
                <w:szCs w:val="20"/>
              </w:rPr>
              <w:t xml:space="preserve"> лентички за диагностика на очната повърхност</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33,</w:t>
            </w:r>
            <w:proofErr w:type="spellStart"/>
            <w:r w:rsidRPr="00C8232C">
              <w:rPr>
                <w:rFonts w:ascii="Times New Roman" w:hAnsi="Times New Roman"/>
                <w:sz w:val="20"/>
                <w:szCs w:val="20"/>
              </w:rPr>
              <w:t>33</w:t>
            </w:r>
            <w:proofErr w:type="spellEnd"/>
          </w:p>
        </w:tc>
      </w:tr>
      <w:tr w:rsidR="00C8232C" w:rsidRPr="00C8232C" w:rsidTr="00C8232C">
        <w:trPr>
          <w:trHeight w:val="510"/>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Стерилни очни превръзки </w:t>
            </w:r>
            <w:proofErr w:type="spellStart"/>
            <w:r w:rsidRPr="00C8232C">
              <w:rPr>
                <w:rFonts w:ascii="Times New Roman" w:hAnsi="Times New Roman"/>
                <w:bCs/>
                <w:sz w:val="20"/>
                <w:szCs w:val="20"/>
              </w:rPr>
              <w:t>адхезивни</w:t>
            </w:r>
            <w:proofErr w:type="spellEnd"/>
            <w:r w:rsidRPr="00C8232C">
              <w:rPr>
                <w:rFonts w:ascii="Times New Roman" w:hAnsi="Times New Roman"/>
                <w:bCs/>
                <w:sz w:val="20"/>
                <w:szCs w:val="20"/>
              </w:rPr>
              <w:t xml:space="preserve"> с размери 8.5/11мм със залепваща се част по цялата окръжност</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210,00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Игли за </w:t>
            </w:r>
            <w:proofErr w:type="spellStart"/>
            <w:r w:rsidRPr="00C8232C">
              <w:rPr>
                <w:rFonts w:ascii="Times New Roman" w:hAnsi="Times New Roman"/>
                <w:bCs/>
                <w:sz w:val="20"/>
                <w:szCs w:val="20"/>
              </w:rPr>
              <w:t>перикардна</w:t>
            </w:r>
            <w:proofErr w:type="spellEnd"/>
            <w:r w:rsidRPr="00C8232C">
              <w:rPr>
                <w:rFonts w:ascii="Times New Roman" w:hAnsi="Times New Roman"/>
                <w:bCs/>
                <w:sz w:val="20"/>
                <w:szCs w:val="20"/>
              </w:rPr>
              <w:t xml:space="preserve"> пункция/различни размери/</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70,83</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14</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Мирингостомен</w:t>
            </w:r>
            <w:proofErr w:type="spellEnd"/>
            <w:r w:rsidRPr="00C8232C">
              <w:rPr>
                <w:rFonts w:ascii="Times New Roman" w:hAnsi="Times New Roman"/>
                <w:bCs/>
                <w:sz w:val="20"/>
                <w:szCs w:val="20"/>
              </w:rPr>
              <w:t xml:space="preserve"> силиконов </w:t>
            </w:r>
            <w:proofErr w:type="spellStart"/>
            <w:r w:rsidRPr="00C8232C">
              <w:rPr>
                <w:rFonts w:ascii="Times New Roman" w:hAnsi="Times New Roman"/>
                <w:bCs/>
                <w:sz w:val="20"/>
                <w:szCs w:val="20"/>
              </w:rPr>
              <w:t>шънд</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416,67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15</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Термофилми</w:t>
            </w:r>
            <w:proofErr w:type="spellEnd"/>
            <w:r w:rsidRPr="00C8232C">
              <w:rPr>
                <w:rFonts w:ascii="Times New Roman" w:hAnsi="Times New Roman"/>
                <w:bCs/>
                <w:sz w:val="20"/>
                <w:szCs w:val="20"/>
              </w:rPr>
              <w:t xml:space="preserve"> за принтер </w:t>
            </w:r>
            <w:proofErr w:type="spellStart"/>
            <w:r w:rsidRPr="00C8232C">
              <w:rPr>
                <w:rFonts w:ascii="Times New Roman" w:hAnsi="Times New Roman"/>
                <w:bCs/>
                <w:sz w:val="20"/>
                <w:szCs w:val="20"/>
              </w:rPr>
              <w:t>DryPix</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Plus-Fujifilm</w:t>
            </w:r>
            <w:proofErr w:type="spellEnd"/>
            <w:r w:rsidRPr="00C8232C">
              <w:rPr>
                <w:rFonts w:ascii="Times New Roman" w:hAnsi="Times New Roman"/>
                <w:bCs/>
                <w:sz w:val="20"/>
                <w:szCs w:val="20"/>
              </w:rPr>
              <w:t xml:space="preserve"> - 35/43</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926,67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Термофилми</w:t>
            </w:r>
            <w:proofErr w:type="spellEnd"/>
            <w:r w:rsidRPr="00C8232C">
              <w:rPr>
                <w:rFonts w:ascii="Times New Roman" w:hAnsi="Times New Roman"/>
                <w:bCs/>
                <w:sz w:val="20"/>
                <w:szCs w:val="20"/>
              </w:rPr>
              <w:t xml:space="preserve"> за принтер </w:t>
            </w:r>
            <w:proofErr w:type="spellStart"/>
            <w:r w:rsidRPr="00C8232C">
              <w:rPr>
                <w:rFonts w:ascii="Times New Roman" w:hAnsi="Times New Roman"/>
                <w:bCs/>
                <w:sz w:val="20"/>
                <w:szCs w:val="20"/>
              </w:rPr>
              <w:t>Codonics</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Horizon</w:t>
            </w:r>
            <w:proofErr w:type="spellEnd"/>
            <w:r w:rsidRPr="00C8232C">
              <w:rPr>
                <w:rFonts w:ascii="Times New Roman" w:hAnsi="Times New Roman"/>
                <w:bCs/>
                <w:sz w:val="20"/>
                <w:szCs w:val="20"/>
              </w:rPr>
              <w:t xml:space="preserve"> G1- 14/17 инч.</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916,67</w:t>
            </w:r>
          </w:p>
        </w:tc>
      </w:tr>
      <w:tr w:rsidR="00C8232C" w:rsidRPr="00C8232C" w:rsidTr="00C8232C">
        <w:trPr>
          <w:trHeight w:val="510"/>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17</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Кит стерилни спринцовки за </w:t>
            </w:r>
            <w:proofErr w:type="spellStart"/>
            <w:r w:rsidRPr="00C8232C">
              <w:rPr>
                <w:rFonts w:ascii="Times New Roman" w:hAnsi="Times New Roman"/>
                <w:bCs/>
                <w:sz w:val="20"/>
                <w:szCs w:val="20"/>
              </w:rPr>
              <w:t>инжектор-съвместими</w:t>
            </w:r>
            <w:proofErr w:type="spellEnd"/>
            <w:r w:rsidRPr="00C8232C">
              <w:rPr>
                <w:rFonts w:ascii="Times New Roman" w:hAnsi="Times New Roman"/>
                <w:bCs/>
                <w:sz w:val="20"/>
                <w:szCs w:val="20"/>
              </w:rPr>
              <w:t xml:space="preserve"> с </w:t>
            </w:r>
            <w:proofErr w:type="spellStart"/>
            <w:r w:rsidRPr="00C8232C">
              <w:rPr>
                <w:rFonts w:ascii="Times New Roman" w:hAnsi="Times New Roman"/>
                <w:bCs/>
                <w:sz w:val="20"/>
                <w:szCs w:val="20"/>
              </w:rPr>
              <w:t>инжектор</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Sonic</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shot</w:t>
            </w:r>
            <w:proofErr w:type="spellEnd"/>
            <w:r w:rsidRPr="00C8232C">
              <w:rPr>
                <w:rFonts w:ascii="Times New Roman" w:hAnsi="Times New Roman"/>
                <w:bCs/>
                <w:sz w:val="20"/>
                <w:szCs w:val="20"/>
              </w:rPr>
              <w:t xml:space="preserve"> GX за MPT</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2500,00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18</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Сонда съвместима с  </w:t>
            </w:r>
            <w:proofErr w:type="spellStart"/>
            <w:r w:rsidRPr="00C8232C">
              <w:rPr>
                <w:rFonts w:ascii="Times New Roman" w:hAnsi="Times New Roman"/>
                <w:bCs/>
                <w:sz w:val="20"/>
                <w:szCs w:val="20"/>
              </w:rPr>
              <w:t>ехограф</w:t>
            </w:r>
            <w:proofErr w:type="spellEnd"/>
            <w:r w:rsidRPr="00C8232C">
              <w:rPr>
                <w:rFonts w:ascii="Times New Roman" w:hAnsi="Times New Roman"/>
                <w:bCs/>
                <w:sz w:val="20"/>
                <w:szCs w:val="20"/>
              </w:rPr>
              <w:t xml:space="preserve"> Vivid 3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2083,33</w:t>
            </w:r>
          </w:p>
        </w:tc>
      </w:tr>
      <w:tr w:rsidR="00C8232C" w:rsidRPr="00C8232C" w:rsidTr="00C8232C">
        <w:trPr>
          <w:trHeight w:val="40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19</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Консуматив за респиратор </w:t>
            </w:r>
            <w:proofErr w:type="spellStart"/>
            <w:r w:rsidRPr="00C8232C">
              <w:rPr>
                <w:rFonts w:ascii="Times New Roman" w:hAnsi="Times New Roman"/>
                <w:bCs/>
                <w:sz w:val="20"/>
                <w:szCs w:val="20"/>
              </w:rPr>
              <w:t>Евита</w:t>
            </w:r>
            <w:proofErr w:type="spellEnd"/>
            <w:r w:rsidRPr="00C8232C">
              <w:rPr>
                <w:rFonts w:ascii="Times New Roman" w:hAnsi="Times New Roman"/>
                <w:bCs/>
                <w:sz w:val="20"/>
                <w:szCs w:val="20"/>
              </w:rPr>
              <w:t xml:space="preserve"> 4</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12 168,5</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Мех за абсорбер на </w:t>
            </w:r>
            <w:proofErr w:type="spellStart"/>
            <w:r w:rsidRPr="00C8232C">
              <w:rPr>
                <w:rFonts w:ascii="Times New Roman" w:hAnsi="Times New Roman"/>
                <w:bCs/>
                <w:sz w:val="20"/>
                <w:szCs w:val="20"/>
              </w:rPr>
              <w:t>анестезиологичен</w:t>
            </w:r>
            <w:proofErr w:type="spellEnd"/>
            <w:r w:rsidRPr="00C8232C">
              <w:rPr>
                <w:rFonts w:ascii="Times New Roman" w:hAnsi="Times New Roman"/>
                <w:bCs/>
                <w:sz w:val="20"/>
                <w:szCs w:val="20"/>
              </w:rPr>
              <w:t xml:space="preserve"> апарат </w:t>
            </w:r>
            <w:proofErr w:type="spellStart"/>
            <w:r w:rsidRPr="00C8232C">
              <w:rPr>
                <w:rFonts w:ascii="Times New Roman" w:hAnsi="Times New Roman"/>
                <w:bCs/>
                <w:sz w:val="20"/>
                <w:szCs w:val="20"/>
              </w:rPr>
              <w:t>Prima</w:t>
            </w:r>
            <w:proofErr w:type="spellEnd"/>
            <w:r w:rsidRPr="00C8232C">
              <w:rPr>
                <w:rFonts w:ascii="Times New Roman" w:hAnsi="Times New Roman"/>
                <w:bCs/>
                <w:sz w:val="20"/>
                <w:szCs w:val="20"/>
              </w:rPr>
              <w:t xml:space="preserve"> SP2</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604,17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21</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Консумативи за дихателен апарат </w:t>
            </w:r>
            <w:proofErr w:type="spellStart"/>
            <w:r w:rsidRPr="00C8232C">
              <w:rPr>
                <w:rFonts w:ascii="Times New Roman" w:hAnsi="Times New Roman"/>
                <w:bCs/>
                <w:sz w:val="20"/>
                <w:szCs w:val="20"/>
              </w:rPr>
              <w:t>Millenium</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7914,47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Консумативи за </w:t>
            </w:r>
            <w:proofErr w:type="spellStart"/>
            <w:r w:rsidRPr="00C8232C">
              <w:rPr>
                <w:rFonts w:ascii="Times New Roman" w:hAnsi="Times New Roman"/>
                <w:bCs/>
                <w:sz w:val="20"/>
                <w:szCs w:val="20"/>
              </w:rPr>
              <w:t>кувьоз</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Медипрема</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333,33</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Консумативи за </w:t>
            </w:r>
            <w:proofErr w:type="spellStart"/>
            <w:r w:rsidRPr="00C8232C">
              <w:rPr>
                <w:rFonts w:ascii="Times New Roman" w:hAnsi="Times New Roman"/>
                <w:bCs/>
                <w:sz w:val="20"/>
                <w:szCs w:val="20"/>
              </w:rPr>
              <w:t>кувьоз</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Дрегер</w:t>
            </w:r>
            <w:proofErr w:type="spellEnd"/>
            <w:r w:rsidRPr="00C8232C">
              <w:rPr>
                <w:rFonts w:ascii="Times New Roman" w:hAnsi="Times New Roman"/>
                <w:bCs/>
                <w:sz w:val="20"/>
                <w:szCs w:val="20"/>
              </w:rPr>
              <w:t xml:space="preserve"> 8000С</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166,67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Консумативи за </w:t>
            </w:r>
            <w:proofErr w:type="spellStart"/>
            <w:r w:rsidRPr="00C8232C">
              <w:rPr>
                <w:rFonts w:ascii="Times New Roman" w:hAnsi="Times New Roman"/>
                <w:bCs/>
                <w:sz w:val="20"/>
                <w:szCs w:val="20"/>
              </w:rPr>
              <w:t>кувьоз</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Дрегер</w:t>
            </w:r>
            <w:proofErr w:type="spellEnd"/>
            <w:r w:rsidRPr="00C8232C">
              <w:rPr>
                <w:rFonts w:ascii="Times New Roman" w:hAnsi="Times New Roman"/>
                <w:bCs/>
                <w:sz w:val="20"/>
                <w:szCs w:val="20"/>
              </w:rPr>
              <w:t xml:space="preserve"> C2000</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166,67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25</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Очила за новородени - еднократни за  фототерапия</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62,50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Пациентен</w:t>
            </w:r>
            <w:proofErr w:type="spellEnd"/>
            <w:r w:rsidRPr="00C8232C">
              <w:rPr>
                <w:rFonts w:ascii="Times New Roman" w:hAnsi="Times New Roman"/>
                <w:bCs/>
                <w:sz w:val="20"/>
                <w:szCs w:val="20"/>
              </w:rPr>
              <w:t xml:space="preserve"> кабел за </w:t>
            </w:r>
            <w:proofErr w:type="spellStart"/>
            <w:r w:rsidRPr="00C8232C">
              <w:rPr>
                <w:rFonts w:ascii="Times New Roman" w:hAnsi="Times New Roman"/>
                <w:bCs/>
                <w:sz w:val="20"/>
                <w:szCs w:val="20"/>
              </w:rPr>
              <w:t>холтер</w:t>
            </w:r>
            <w:proofErr w:type="spellEnd"/>
            <w:r w:rsidRPr="00C8232C">
              <w:rPr>
                <w:rFonts w:ascii="Times New Roman" w:hAnsi="Times New Roman"/>
                <w:bCs/>
                <w:sz w:val="20"/>
                <w:szCs w:val="20"/>
              </w:rPr>
              <w:t xml:space="preserve"> 3 канален за </w:t>
            </w:r>
            <w:proofErr w:type="spellStart"/>
            <w:r w:rsidRPr="00C8232C">
              <w:rPr>
                <w:rFonts w:ascii="Times New Roman" w:hAnsi="Times New Roman"/>
                <w:bCs/>
                <w:sz w:val="20"/>
                <w:szCs w:val="20"/>
              </w:rPr>
              <w:t>Argusys</w:t>
            </w:r>
            <w:proofErr w:type="spellEnd"/>
            <w:r w:rsidRPr="00C8232C">
              <w:rPr>
                <w:rFonts w:ascii="Times New Roman" w:hAnsi="Times New Roman"/>
                <w:bCs/>
                <w:sz w:val="20"/>
                <w:szCs w:val="20"/>
              </w:rPr>
              <w:t xml:space="preserve"> FD</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1000,00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27</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Пациентен</w:t>
            </w:r>
            <w:proofErr w:type="spellEnd"/>
            <w:r w:rsidRPr="00C8232C">
              <w:rPr>
                <w:rFonts w:ascii="Times New Roman" w:hAnsi="Times New Roman"/>
                <w:bCs/>
                <w:sz w:val="20"/>
                <w:szCs w:val="20"/>
              </w:rPr>
              <w:t xml:space="preserve"> кабел за монитор </w:t>
            </w:r>
            <w:proofErr w:type="spellStart"/>
            <w:r w:rsidRPr="00C8232C">
              <w:rPr>
                <w:rFonts w:ascii="Times New Roman" w:hAnsi="Times New Roman"/>
                <w:bCs/>
                <w:sz w:val="20"/>
                <w:szCs w:val="20"/>
              </w:rPr>
              <w:t>Multi-Zink</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Leadwire</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set</w:t>
            </w:r>
            <w:proofErr w:type="spellEnd"/>
            <w:r w:rsidRPr="00C8232C">
              <w:rPr>
                <w:rFonts w:ascii="Times New Roman" w:hAnsi="Times New Roman"/>
                <w:bCs/>
                <w:sz w:val="20"/>
                <w:szCs w:val="20"/>
              </w:rPr>
              <w:t xml:space="preserve"> 5</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2000,00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28</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Електроди за електрофореза</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166,67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29</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Електроди за </w:t>
            </w:r>
            <w:proofErr w:type="spellStart"/>
            <w:r w:rsidRPr="00C8232C">
              <w:rPr>
                <w:rFonts w:ascii="Times New Roman" w:hAnsi="Times New Roman"/>
                <w:bCs/>
                <w:sz w:val="20"/>
                <w:szCs w:val="20"/>
              </w:rPr>
              <w:t>диадинамофореза</w:t>
            </w:r>
            <w:proofErr w:type="spellEnd"/>
            <w:r w:rsidRPr="00C8232C">
              <w:rPr>
                <w:rFonts w:ascii="Times New Roman" w:hAnsi="Times New Roman"/>
                <w:bCs/>
                <w:sz w:val="20"/>
                <w:szCs w:val="20"/>
              </w:rPr>
              <w:t>, гумени</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166,67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Консумативи за апарат BTL-560</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1750,00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31</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Универсални </w:t>
            </w:r>
            <w:proofErr w:type="spellStart"/>
            <w:r w:rsidRPr="00C8232C">
              <w:rPr>
                <w:rFonts w:ascii="Times New Roman" w:hAnsi="Times New Roman"/>
                <w:bCs/>
                <w:sz w:val="20"/>
                <w:szCs w:val="20"/>
              </w:rPr>
              <w:t>клампи</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1290,17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32</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Клампа</w:t>
            </w:r>
            <w:proofErr w:type="spellEnd"/>
            <w:r w:rsidRPr="00C8232C">
              <w:rPr>
                <w:rFonts w:ascii="Times New Roman" w:hAnsi="Times New Roman"/>
                <w:bCs/>
                <w:sz w:val="20"/>
                <w:szCs w:val="20"/>
              </w:rPr>
              <w:t xml:space="preserve"> на </w:t>
            </w:r>
            <w:proofErr w:type="spellStart"/>
            <w:r w:rsidRPr="00C8232C">
              <w:rPr>
                <w:rFonts w:ascii="Times New Roman" w:hAnsi="Times New Roman"/>
                <w:bCs/>
                <w:sz w:val="20"/>
                <w:szCs w:val="20"/>
              </w:rPr>
              <w:t>Фьодар</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23,33</w:t>
            </w:r>
          </w:p>
        </w:tc>
      </w:tr>
      <w:tr w:rsidR="00C8232C" w:rsidRPr="00C8232C" w:rsidTr="00C8232C">
        <w:trPr>
          <w:trHeight w:val="298"/>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33</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Метчик</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120,00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Ортопедичен </w:t>
            </w:r>
            <w:proofErr w:type="spellStart"/>
            <w:r w:rsidRPr="00C8232C">
              <w:rPr>
                <w:rFonts w:ascii="Times New Roman" w:hAnsi="Times New Roman"/>
                <w:bCs/>
                <w:sz w:val="20"/>
                <w:szCs w:val="20"/>
              </w:rPr>
              <w:t>ретрактор</w:t>
            </w:r>
            <w:proofErr w:type="spellEnd"/>
            <w:r w:rsidRPr="00C8232C">
              <w:rPr>
                <w:rFonts w:ascii="Times New Roman" w:hAnsi="Times New Roman"/>
                <w:bCs/>
                <w:sz w:val="20"/>
                <w:szCs w:val="20"/>
              </w:rPr>
              <w:t xml:space="preserve"> с тъпи зъби, </w:t>
            </w:r>
            <w:proofErr w:type="spellStart"/>
            <w:r w:rsidRPr="00C8232C">
              <w:rPr>
                <w:rFonts w:ascii="Times New Roman" w:hAnsi="Times New Roman"/>
                <w:bCs/>
                <w:sz w:val="20"/>
                <w:szCs w:val="20"/>
              </w:rPr>
              <w:t>самозадържащ</w:t>
            </w:r>
            <w:proofErr w:type="spellEnd"/>
            <w:r w:rsidRPr="00C8232C">
              <w:rPr>
                <w:rFonts w:ascii="Times New Roman" w:hAnsi="Times New Roman"/>
                <w:bCs/>
                <w:sz w:val="20"/>
                <w:szCs w:val="20"/>
              </w:rPr>
              <w:t>, не по-малък от 26 см., 6х6</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403,33</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35</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Ортопедичен двузъбец,  не по - малък от 24 см.</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24,17</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36</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Ортопедичен </w:t>
            </w:r>
            <w:proofErr w:type="spellStart"/>
            <w:r w:rsidRPr="00C8232C">
              <w:rPr>
                <w:rFonts w:ascii="Times New Roman" w:hAnsi="Times New Roman"/>
                <w:bCs/>
                <w:sz w:val="20"/>
                <w:szCs w:val="20"/>
              </w:rPr>
              <w:t>еднозъбец</w:t>
            </w:r>
            <w:proofErr w:type="spellEnd"/>
            <w:r w:rsidRPr="00C8232C">
              <w:rPr>
                <w:rFonts w:ascii="Times New Roman" w:hAnsi="Times New Roman"/>
                <w:bCs/>
                <w:sz w:val="20"/>
                <w:szCs w:val="20"/>
              </w:rPr>
              <w:t>,  не по-малък от 25 см.</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22,50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37</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Тонзиларен</w:t>
            </w:r>
            <w:proofErr w:type="spellEnd"/>
            <w:r w:rsidRPr="00C8232C">
              <w:rPr>
                <w:rFonts w:ascii="Times New Roman" w:hAnsi="Times New Roman"/>
                <w:bCs/>
                <w:sz w:val="20"/>
                <w:szCs w:val="20"/>
              </w:rPr>
              <w:t xml:space="preserve"> форцепс </w:t>
            </w:r>
            <w:proofErr w:type="spellStart"/>
            <w:r w:rsidRPr="00C8232C">
              <w:rPr>
                <w:rFonts w:ascii="Times New Roman" w:hAnsi="Times New Roman"/>
                <w:bCs/>
                <w:sz w:val="20"/>
                <w:szCs w:val="20"/>
              </w:rPr>
              <w:t>Ballenger</w:t>
            </w:r>
            <w:proofErr w:type="spellEnd"/>
            <w:r w:rsidRPr="00C8232C">
              <w:rPr>
                <w:rFonts w:ascii="Times New Roman" w:hAnsi="Times New Roman"/>
                <w:bCs/>
                <w:sz w:val="20"/>
                <w:szCs w:val="20"/>
              </w:rPr>
              <w:t>- 21,5 см./8 ½"</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75,00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38</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Ларингеален</w:t>
            </w:r>
            <w:proofErr w:type="spellEnd"/>
            <w:r w:rsidRPr="00C8232C">
              <w:rPr>
                <w:rFonts w:ascii="Times New Roman" w:hAnsi="Times New Roman"/>
                <w:bCs/>
                <w:sz w:val="20"/>
                <w:szCs w:val="20"/>
              </w:rPr>
              <w:t xml:space="preserve"> форцепс - 17 см/6 ¾", Ø 4 мм., прав</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75,00</w:t>
            </w:r>
          </w:p>
        </w:tc>
      </w:tr>
      <w:tr w:rsidR="00C8232C" w:rsidRPr="00C8232C" w:rsidTr="00C8232C">
        <w:trPr>
          <w:trHeight w:val="25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39</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Четки за </w:t>
            </w:r>
            <w:proofErr w:type="spellStart"/>
            <w:r w:rsidRPr="00C8232C">
              <w:rPr>
                <w:rFonts w:ascii="Times New Roman" w:hAnsi="Times New Roman"/>
                <w:bCs/>
                <w:sz w:val="20"/>
                <w:szCs w:val="20"/>
              </w:rPr>
              <w:t>ендоскопска</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четкова</w:t>
            </w:r>
            <w:proofErr w:type="spellEnd"/>
            <w:r w:rsidRPr="00C8232C">
              <w:rPr>
                <w:rFonts w:ascii="Times New Roman" w:hAnsi="Times New Roman"/>
                <w:bCs/>
                <w:sz w:val="20"/>
                <w:szCs w:val="20"/>
              </w:rPr>
              <w:t xml:space="preserve"> биопсия за работен канал 8мм, дължина 150см</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457,00</w:t>
            </w:r>
          </w:p>
        </w:tc>
      </w:tr>
      <w:tr w:rsidR="00C8232C" w:rsidRPr="00C8232C" w:rsidTr="00C8232C">
        <w:trPr>
          <w:trHeight w:val="58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Стерилен филтър за газ/въглероден двуокис/ за </w:t>
            </w:r>
            <w:proofErr w:type="spellStart"/>
            <w:r w:rsidRPr="00C8232C">
              <w:rPr>
                <w:rFonts w:ascii="Times New Roman" w:hAnsi="Times New Roman"/>
                <w:bCs/>
                <w:sz w:val="20"/>
                <w:szCs w:val="20"/>
              </w:rPr>
              <w:t>инсулфлатор</w:t>
            </w:r>
            <w:proofErr w:type="spellEnd"/>
            <w:r w:rsidRPr="00C8232C">
              <w:rPr>
                <w:rFonts w:ascii="Times New Roman" w:hAnsi="Times New Roman"/>
                <w:bCs/>
                <w:sz w:val="20"/>
                <w:szCs w:val="20"/>
              </w:rPr>
              <w:t xml:space="preserve"> съвместим с </w:t>
            </w:r>
            <w:proofErr w:type="spellStart"/>
            <w:r w:rsidRPr="00C8232C">
              <w:rPr>
                <w:rFonts w:ascii="Times New Roman" w:hAnsi="Times New Roman"/>
                <w:bCs/>
                <w:sz w:val="20"/>
                <w:szCs w:val="20"/>
              </w:rPr>
              <w:t>лапароскопска</w:t>
            </w:r>
            <w:proofErr w:type="spellEnd"/>
            <w:r w:rsidRPr="00C8232C">
              <w:rPr>
                <w:rFonts w:ascii="Times New Roman" w:hAnsi="Times New Roman"/>
                <w:bCs/>
                <w:sz w:val="20"/>
                <w:szCs w:val="20"/>
              </w:rPr>
              <w:t xml:space="preserve"> апаратура </w:t>
            </w:r>
            <w:proofErr w:type="spellStart"/>
            <w:r w:rsidRPr="00C8232C">
              <w:rPr>
                <w:rFonts w:ascii="Times New Roman" w:hAnsi="Times New Roman"/>
                <w:bCs/>
                <w:sz w:val="20"/>
                <w:szCs w:val="20"/>
              </w:rPr>
              <w:t>Image</w:t>
            </w:r>
            <w:proofErr w:type="spellEnd"/>
            <w:r w:rsidRPr="00C8232C">
              <w:rPr>
                <w:rFonts w:ascii="Times New Roman" w:hAnsi="Times New Roman"/>
                <w:bCs/>
                <w:sz w:val="20"/>
                <w:szCs w:val="20"/>
              </w:rPr>
              <w:t xml:space="preserve"> 1 </w:t>
            </w:r>
            <w:proofErr w:type="spellStart"/>
            <w:r w:rsidRPr="00C8232C">
              <w:rPr>
                <w:rFonts w:ascii="Times New Roman" w:hAnsi="Times New Roman"/>
                <w:bCs/>
                <w:sz w:val="20"/>
                <w:szCs w:val="20"/>
              </w:rPr>
              <w:t>Spies</w:t>
            </w:r>
            <w:proofErr w:type="spellEnd"/>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177,08</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41</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Ендоскопска</w:t>
            </w:r>
            <w:proofErr w:type="spellEnd"/>
            <w:r w:rsidRPr="00C8232C">
              <w:rPr>
                <w:rFonts w:ascii="Times New Roman" w:hAnsi="Times New Roman"/>
                <w:bCs/>
                <w:sz w:val="20"/>
                <w:szCs w:val="20"/>
              </w:rPr>
              <w:t xml:space="preserve"> бримка с покритие </w:t>
            </w:r>
            <w:proofErr w:type="spellStart"/>
            <w:r w:rsidRPr="00C8232C">
              <w:rPr>
                <w:rFonts w:ascii="Times New Roman" w:hAnsi="Times New Roman"/>
                <w:bCs/>
                <w:sz w:val="20"/>
                <w:szCs w:val="20"/>
              </w:rPr>
              <w:t>vicril</w:t>
            </w:r>
            <w:proofErr w:type="spellEnd"/>
            <w:r w:rsidRPr="00C8232C">
              <w:rPr>
                <w:rFonts w:ascii="Times New Roman" w:hAnsi="Times New Roman"/>
                <w:bCs/>
                <w:sz w:val="20"/>
                <w:szCs w:val="20"/>
              </w:rPr>
              <w:t xml:space="preserve"> - дебелина 0, дължина 53 см.</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4791,67</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Химичен индикатор за контрол на суха стерилизация  165°С</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37,08</w:t>
            </w:r>
          </w:p>
        </w:tc>
      </w:tr>
      <w:tr w:rsidR="00C8232C" w:rsidRPr="00C8232C" w:rsidTr="00C8232C">
        <w:trPr>
          <w:trHeight w:val="360"/>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Таймер: електронен</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60,00</w:t>
            </w:r>
          </w:p>
        </w:tc>
      </w:tr>
      <w:tr w:rsidR="00C8232C" w:rsidRPr="00C8232C" w:rsidTr="00C8232C">
        <w:trPr>
          <w:trHeight w:val="360"/>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Спиртна лампа</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20,00</w:t>
            </w:r>
          </w:p>
        </w:tc>
      </w:tr>
      <w:tr w:rsidR="00C8232C" w:rsidRPr="00C8232C" w:rsidTr="00C8232C">
        <w:trPr>
          <w:trHeight w:val="248"/>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45</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Филтърна хартия 50х 50</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8,00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Микротомни</w:t>
            </w:r>
            <w:proofErr w:type="spellEnd"/>
            <w:r w:rsidRPr="00C8232C">
              <w:rPr>
                <w:rFonts w:ascii="Times New Roman" w:hAnsi="Times New Roman"/>
                <w:bCs/>
                <w:sz w:val="20"/>
                <w:szCs w:val="20"/>
              </w:rPr>
              <w:t xml:space="preserve"> ножове за апарат Лайка-висок профил</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310,00</w:t>
            </w:r>
          </w:p>
        </w:tc>
      </w:tr>
      <w:tr w:rsidR="00C8232C" w:rsidRPr="00C8232C" w:rsidTr="00C8232C">
        <w:trPr>
          <w:trHeight w:val="345"/>
        </w:trPr>
        <w:tc>
          <w:tcPr>
            <w:tcW w:w="817" w:type="dxa"/>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47</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Уринаторна</w:t>
            </w:r>
            <w:proofErr w:type="spellEnd"/>
            <w:r w:rsidRPr="00C8232C">
              <w:rPr>
                <w:rFonts w:ascii="Times New Roman" w:hAnsi="Times New Roman"/>
                <w:bCs/>
                <w:sz w:val="20"/>
                <w:szCs w:val="20"/>
              </w:rPr>
              <w:t xml:space="preserve"> торба 1500-2000 мл., </w:t>
            </w:r>
            <w:proofErr w:type="spellStart"/>
            <w:r w:rsidRPr="00C8232C">
              <w:rPr>
                <w:rFonts w:ascii="Times New Roman" w:hAnsi="Times New Roman"/>
                <w:bCs/>
                <w:sz w:val="20"/>
                <w:szCs w:val="20"/>
              </w:rPr>
              <w:t>шлаух</w:t>
            </w:r>
            <w:proofErr w:type="spellEnd"/>
            <w:r w:rsidRPr="00C8232C">
              <w:rPr>
                <w:rFonts w:ascii="Times New Roman" w:hAnsi="Times New Roman"/>
                <w:bCs/>
                <w:sz w:val="20"/>
                <w:szCs w:val="20"/>
              </w:rPr>
              <w:t xml:space="preserve"> 1,5 м. - стерилна, с изходна клапа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1494,00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lastRenderedPageBreak/>
              <w:t>48</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Прокаин</w:t>
            </w:r>
            <w:proofErr w:type="spellEnd"/>
            <w:r w:rsidRPr="00C8232C">
              <w:rPr>
                <w:rFonts w:ascii="Times New Roman" w:hAnsi="Times New Roman"/>
                <w:bCs/>
                <w:sz w:val="20"/>
                <w:szCs w:val="20"/>
              </w:rPr>
              <w:t xml:space="preserve"> - сухо </w:t>
            </w:r>
            <w:proofErr w:type="spellStart"/>
            <w:r w:rsidRPr="00C8232C">
              <w:rPr>
                <w:rFonts w:ascii="Times New Roman" w:hAnsi="Times New Roman"/>
                <w:bCs/>
                <w:sz w:val="20"/>
                <w:szCs w:val="20"/>
              </w:rPr>
              <w:t>в-во</w:t>
            </w:r>
            <w:proofErr w:type="spellEnd"/>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900,00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49</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Триптон-глюкозов</w:t>
            </w:r>
            <w:proofErr w:type="spellEnd"/>
            <w:r w:rsidRPr="00C8232C">
              <w:rPr>
                <w:rFonts w:ascii="Times New Roman" w:hAnsi="Times New Roman"/>
                <w:bCs/>
                <w:sz w:val="20"/>
                <w:szCs w:val="20"/>
              </w:rPr>
              <w:t xml:space="preserve"> бульон - суха  субстанция-банка до 500 гр.</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1400,00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50</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Борде-Жангу</w:t>
            </w:r>
            <w:proofErr w:type="spellEnd"/>
            <w:r w:rsidRPr="00C8232C">
              <w:rPr>
                <w:rFonts w:ascii="Times New Roman" w:hAnsi="Times New Roman"/>
                <w:bCs/>
                <w:sz w:val="20"/>
                <w:szCs w:val="20"/>
              </w:rPr>
              <w:t xml:space="preserve"> база, банка до 400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0,042</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51</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Шедлер</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агар</w:t>
            </w:r>
            <w:proofErr w:type="spellEnd"/>
            <w:r w:rsidRPr="00C8232C">
              <w:rPr>
                <w:rFonts w:ascii="Times New Roman" w:hAnsi="Times New Roman"/>
                <w:bCs/>
                <w:sz w:val="20"/>
                <w:szCs w:val="20"/>
              </w:rPr>
              <w:t xml:space="preserve">  база  банка до 500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0,042</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Среда на </w:t>
            </w:r>
            <w:proofErr w:type="spellStart"/>
            <w:r w:rsidRPr="00C8232C">
              <w:rPr>
                <w:rFonts w:ascii="Times New Roman" w:hAnsi="Times New Roman"/>
                <w:bCs/>
                <w:sz w:val="20"/>
                <w:szCs w:val="20"/>
              </w:rPr>
              <w:t>Селерс</w:t>
            </w:r>
            <w:proofErr w:type="spellEnd"/>
            <w:r w:rsidRPr="00C8232C">
              <w:rPr>
                <w:rFonts w:ascii="Times New Roman" w:hAnsi="Times New Roman"/>
                <w:bCs/>
                <w:sz w:val="20"/>
                <w:szCs w:val="20"/>
              </w:rPr>
              <w:t xml:space="preserve"> банка до  450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0,058</w:t>
            </w:r>
          </w:p>
        </w:tc>
      </w:tr>
      <w:tr w:rsidR="00C8232C" w:rsidRPr="00C8232C" w:rsidTr="00C8232C">
        <w:trPr>
          <w:trHeight w:val="55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53</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Полусолиден</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агар</w:t>
            </w:r>
            <w:proofErr w:type="spellEnd"/>
            <w:r w:rsidRPr="00C8232C">
              <w:rPr>
                <w:rFonts w:ascii="Times New Roman" w:hAnsi="Times New Roman"/>
                <w:bCs/>
                <w:sz w:val="20"/>
                <w:szCs w:val="20"/>
              </w:rPr>
              <w:t xml:space="preserve">  0.5%  , </w:t>
            </w:r>
            <w:proofErr w:type="spellStart"/>
            <w:r w:rsidRPr="00C8232C">
              <w:rPr>
                <w:rFonts w:ascii="Times New Roman" w:hAnsi="Times New Roman"/>
                <w:bCs/>
                <w:sz w:val="20"/>
                <w:szCs w:val="20"/>
              </w:rPr>
              <w:t>eпруветки</w:t>
            </w:r>
            <w:proofErr w:type="spellEnd"/>
            <w:r w:rsidRPr="00C8232C">
              <w:rPr>
                <w:rFonts w:ascii="Times New Roman" w:hAnsi="Times New Roman"/>
                <w:bCs/>
                <w:sz w:val="20"/>
                <w:szCs w:val="20"/>
              </w:rPr>
              <w:t xml:space="preserve"> 13мл, стерилен, опакован в кутии до 20 епруветки</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135,00</w:t>
            </w:r>
          </w:p>
        </w:tc>
      </w:tr>
      <w:tr w:rsidR="00C8232C" w:rsidRPr="00C8232C" w:rsidTr="00C8232C">
        <w:trPr>
          <w:trHeight w:val="6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Среда /</w:t>
            </w:r>
            <w:proofErr w:type="spellStart"/>
            <w:r w:rsidRPr="00C8232C">
              <w:rPr>
                <w:rFonts w:ascii="Times New Roman" w:hAnsi="Times New Roman"/>
                <w:bCs/>
                <w:sz w:val="20"/>
                <w:szCs w:val="20"/>
              </w:rPr>
              <w:t>ским</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милк</w:t>
            </w:r>
            <w:proofErr w:type="spellEnd"/>
            <w:r w:rsidRPr="00C8232C">
              <w:rPr>
                <w:rFonts w:ascii="Times New Roman" w:hAnsi="Times New Roman"/>
                <w:bCs/>
                <w:sz w:val="20"/>
                <w:szCs w:val="20"/>
              </w:rPr>
              <w:t>/ за съхранение на щамове до 5 години на стайна температура, разлят в епруветки 3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247,50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55</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Обикновен   </w:t>
            </w:r>
            <w:proofErr w:type="spellStart"/>
            <w:r w:rsidRPr="00C8232C">
              <w:rPr>
                <w:rFonts w:ascii="Times New Roman" w:hAnsi="Times New Roman"/>
                <w:bCs/>
                <w:sz w:val="20"/>
                <w:szCs w:val="20"/>
              </w:rPr>
              <w:t>агар</w:t>
            </w:r>
            <w:proofErr w:type="spellEnd"/>
            <w:r w:rsidRPr="00C8232C">
              <w:rPr>
                <w:rFonts w:ascii="Times New Roman" w:hAnsi="Times New Roman"/>
                <w:bCs/>
                <w:sz w:val="20"/>
                <w:szCs w:val="20"/>
              </w:rPr>
              <w:t xml:space="preserve"> с 6.5%  </w:t>
            </w:r>
            <w:proofErr w:type="spellStart"/>
            <w:r w:rsidRPr="00C8232C">
              <w:rPr>
                <w:rFonts w:ascii="Times New Roman" w:hAnsi="Times New Roman"/>
                <w:bCs/>
                <w:sz w:val="20"/>
                <w:szCs w:val="20"/>
              </w:rPr>
              <w:t>NaCl</w:t>
            </w:r>
            <w:proofErr w:type="spellEnd"/>
            <w:r w:rsidRPr="00C8232C">
              <w:rPr>
                <w:rFonts w:ascii="Times New Roman" w:hAnsi="Times New Roman"/>
                <w:bCs/>
                <w:sz w:val="20"/>
                <w:szCs w:val="20"/>
              </w:rPr>
              <w:t xml:space="preserve">  банка х 450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33,</w:t>
            </w:r>
            <w:proofErr w:type="spellStart"/>
            <w:r w:rsidRPr="00C8232C">
              <w:rPr>
                <w:rFonts w:ascii="Times New Roman" w:hAnsi="Times New Roman"/>
                <w:sz w:val="20"/>
                <w:szCs w:val="20"/>
              </w:rPr>
              <w:t>33</w:t>
            </w:r>
            <w:proofErr w:type="spellEnd"/>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Шедлер</w:t>
            </w:r>
            <w:proofErr w:type="spellEnd"/>
            <w:r w:rsidRPr="00C8232C">
              <w:rPr>
                <w:rFonts w:ascii="Times New Roman" w:hAnsi="Times New Roman"/>
                <w:bCs/>
                <w:sz w:val="20"/>
                <w:szCs w:val="20"/>
              </w:rPr>
              <w:t xml:space="preserve"> бульон – база, банка до 500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20,83</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57</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Течни хранителни среди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507,42</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58</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L- </w:t>
            </w:r>
            <w:proofErr w:type="spellStart"/>
            <w:r w:rsidRPr="00C8232C">
              <w:rPr>
                <w:rFonts w:ascii="Times New Roman" w:hAnsi="Times New Roman"/>
                <w:bCs/>
                <w:sz w:val="20"/>
                <w:szCs w:val="20"/>
              </w:rPr>
              <w:t>аргинин</w:t>
            </w:r>
            <w:proofErr w:type="spellEnd"/>
            <w:r w:rsidRPr="00C8232C">
              <w:rPr>
                <w:rFonts w:ascii="Times New Roman" w:hAnsi="Times New Roman"/>
                <w:bCs/>
                <w:sz w:val="20"/>
                <w:szCs w:val="20"/>
              </w:rPr>
              <w:t xml:space="preserve">  - </w:t>
            </w:r>
            <w:proofErr w:type="spellStart"/>
            <w:r w:rsidRPr="00C8232C">
              <w:rPr>
                <w:rFonts w:ascii="Times New Roman" w:hAnsi="Times New Roman"/>
                <w:bCs/>
                <w:sz w:val="20"/>
                <w:szCs w:val="20"/>
              </w:rPr>
              <w:t>амп</w:t>
            </w:r>
            <w:proofErr w:type="spellEnd"/>
            <w:r w:rsidRPr="00C8232C">
              <w:rPr>
                <w:rFonts w:ascii="Times New Roman" w:hAnsi="Times New Roman"/>
                <w:bCs/>
                <w:sz w:val="20"/>
                <w:szCs w:val="20"/>
              </w:rPr>
              <w:t xml:space="preserve">  х 1.5 мл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329,17</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59</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L- </w:t>
            </w:r>
            <w:proofErr w:type="spellStart"/>
            <w:r w:rsidRPr="00C8232C">
              <w:rPr>
                <w:rFonts w:ascii="Times New Roman" w:hAnsi="Times New Roman"/>
                <w:bCs/>
                <w:sz w:val="20"/>
                <w:szCs w:val="20"/>
              </w:rPr>
              <w:t>лизин</w:t>
            </w:r>
            <w:proofErr w:type="spellEnd"/>
            <w:r w:rsidRPr="00C8232C">
              <w:rPr>
                <w:rFonts w:ascii="Times New Roman" w:hAnsi="Times New Roman"/>
                <w:bCs/>
                <w:sz w:val="20"/>
                <w:szCs w:val="20"/>
              </w:rPr>
              <w:t xml:space="preserve">      - </w:t>
            </w:r>
            <w:proofErr w:type="spellStart"/>
            <w:r w:rsidRPr="00C8232C">
              <w:rPr>
                <w:rFonts w:ascii="Times New Roman" w:hAnsi="Times New Roman"/>
                <w:bCs/>
                <w:sz w:val="20"/>
                <w:szCs w:val="20"/>
              </w:rPr>
              <w:t>амп</w:t>
            </w:r>
            <w:proofErr w:type="spellEnd"/>
            <w:r w:rsidRPr="00C8232C">
              <w:rPr>
                <w:rFonts w:ascii="Times New Roman" w:hAnsi="Times New Roman"/>
                <w:bCs/>
                <w:sz w:val="20"/>
                <w:szCs w:val="20"/>
              </w:rPr>
              <w:t xml:space="preserve"> х 1.5 мл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329,17</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L- </w:t>
            </w:r>
            <w:proofErr w:type="spellStart"/>
            <w:r w:rsidRPr="00C8232C">
              <w:rPr>
                <w:rFonts w:ascii="Times New Roman" w:hAnsi="Times New Roman"/>
                <w:bCs/>
                <w:sz w:val="20"/>
                <w:szCs w:val="20"/>
              </w:rPr>
              <w:t>орнитин</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амп</w:t>
            </w:r>
            <w:proofErr w:type="spellEnd"/>
            <w:r w:rsidRPr="00C8232C">
              <w:rPr>
                <w:rFonts w:ascii="Times New Roman" w:hAnsi="Times New Roman"/>
                <w:bCs/>
                <w:sz w:val="20"/>
                <w:szCs w:val="20"/>
              </w:rPr>
              <w:t xml:space="preserve"> х 1.5 мл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329,17</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61</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Арабиноза</w:t>
            </w:r>
            <w:proofErr w:type="spellEnd"/>
            <w:r w:rsidRPr="00C8232C">
              <w:rPr>
                <w:rFonts w:ascii="Times New Roman" w:hAnsi="Times New Roman"/>
                <w:bCs/>
                <w:sz w:val="20"/>
                <w:szCs w:val="20"/>
              </w:rPr>
              <w:t xml:space="preserve">  - </w:t>
            </w:r>
            <w:proofErr w:type="spellStart"/>
            <w:r w:rsidRPr="00C8232C">
              <w:rPr>
                <w:rFonts w:ascii="Times New Roman" w:hAnsi="Times New Roman"/>
                <w:bCs/>
                <w:sz w:val="20"/>
                <w:szCs w:val="20"/>
              </w:rPr>
              <w:t>амп</w:t>
            </w:r>
            <w:proofErr w:type="spellEnd"/>
            <w:r w:rsidRPr="00C8232C">
              <w:rPr>
                <w:rFonts w:ascii="Times New Roman" w:hAnsi="Times New Roman"/>
                <w:bCs/>
                <w:sz w:val="20"/>
                <w:szCs w:val="20"/>
              </w:rPr>
              <w:t xml:space="preserve">   х 1.5 мл  </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197,5</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Овнешка кръв </w:t>
            </w:r>
            <w:proofErr w:type="spellStart"/>
            <w:r w:rsidRPr="00C8232C">
              <w:rPr>
                <w:rFonts w:ascii="Times New Roman" w:hAnsi="Times New Roman"/>
                <w:bCs/>
                <w:sz w:val="20"/>
                <w:szCs w:val="20"/>
              </w:rPr>
              <w:t>дефибринирана</w:t>
            </w:r>
            <w:proofErr w:type="spellEnd"/>
            <w:r w:rsidRPr="00C8232C">
              <w:rPr>
                <w:rFonts w:ascii="Times New Roman" w:hAnsi="Times New Roman"/>
                <w:bCs/>
                <w:sz w:val="20"/>
                <w:szCs w:val="20"/>
              </w:rPr>
              <w:t>, стъкло х100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1257,00</w:t>
            </w:r>
          </w:p>
        </w:tc>
      </w:tr>
      <w:tr w:rsidR="00C8232C" w:rsidRPr="00C8232C" w:rsidTr="00C8232C">
        <w:trPr>
          <w:trHeight w:val="25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Тест за </w:t>
            </w:r>
            <w:proofErr w:type="spellStart"/>
            <w:r w:rsidRPr="00C8232C">
              <w:rPr>
                <w:rFonts w:ascii="Times New Roman" w:hAnsi="Times New Roman"/>
                <w:bCs/>
                <w:sz w:val="20"/>
                <w:szCs w:val="20"/>
              </w:rPr>
              <w:t>аминопептидаза</w:t>
            </w:r>
            <w:proofErr w:type="spellEnd"/>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500,00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Метил </w:t>
            </w:r>
            <w:proofErr w:type="spellStart"/>
            <w:r w:rsidRPr="00C8232C">
              <w:rPr>
                <w:rFonts w:ascii="Times New Roman" w:hAnsi="Times New Roman"/>
                <w:bCs/>
                <w:sz w:val="20"/>
                <w:szCs w:val="20"/>
              </w:rPr>
              <w:t>рот</w:t>
            </w:r>
            <w:proofErr w:type="spellEnd"/>
            <w:r w:rsidRPr="00C8232C">
              <w:rPr>
                <w:rFonts w:ascii="Times New Roman" w:hAnsi="Times New Roman"/>
                <w:bCs/>
                <w:sz w:val="20"/>
                <w:szCs w:val="20"/>
              </w:rPr>
              <w:t xml:space="preserve">  1%, спиртен разтвор стъкла до100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25,00</w:t>
            </w:r>
          </w:p>
        </w:tc>
      </w:tr>
      <w:tr w:rsidR="00C8232C" w:rsidRPr="00C8232C" w:rsidTr="00C8232C">
        <w:trPr>
          <w:trHeight w:val="540"/>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65</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Имерсионно</w:t>
            </w:r>
            <w:proofErr w:type="spellEnd"/>
            <w:r w:rsidRPr="00C8232C">
              <w:rPr>
                <w:rFonts w:ascii="Times New Roman" w:hAnsi="Times New Roman"/>
                <w:bCs/>
                <w:sz w:val="20"/>
                <w:szCs w:val="20"/>
              </w:rPr>
              <w:t xml:space="preserve"> масло за </w:t>
            </w:r>
            <w:proofErr w:type="spellStart"/>
            <w:r w:rsidRPr="00C8232C">
              <w:rPr>
                <w:rFonts w:ascii="Times New Roman" w:hAnsi="Times New Roman"/>
                <w:bCs/>
                <w:sz w:val="20"/>
                <w:szCs w:val="20"/>
              </w:rPr>
              <w:t>микроскопиране</w:t>
            </w:r>
            <w:proofErr w:type="spellEnd"/>
            <w:r w:rsidRPr="00C8232C">
              <w:rPr>
                <w:rFonts w:ascii="Times New Roman" w:hAnsi="Times New Roman"/>
                <w:bCs/>
                <w:sz w:val="20"/>
                <w:szCs w:val="20"/>
              </w:rPr>
              <w:t xml:space="preserve"> с индекс на пречупване(n 20 D)1,5150-1,5118, банка до 500 мл.</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125,00</w:t>
            </w:r>
          </w:p>
        </w:tc>
      </w:tr>
      <w:tr w:rsidR="00C8232C" w:rsidRPr="00C8232C" w:rsidTr="00C8232C">
        <w:trPr>
          <w:trHeight w:val="497"/>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Anti-HAV-IgM</w:t>
            </w:r>
            <w:proofErr w:type="spellEnd"/>
            <w:r w:rsidRPr="00C8232C">
              <w:rPr>
                <w:rFonts w:ascii="Times New Roman" w:hAnsi="Times New Roman"/>
                <w:bCs/>
                <w:sz w:val="20"/>
                <w:szCs w:val="20"/>
              </w:rPr>
              <w:t xml:space="preserve">   по метода ELISA,  чупещи се </w:t>
            </w:r>
            <w:proofErr w:type="spellStart"/>
            <w:r w:rsidRPr="00C8232C">
              <w:rPr>
                <w:rFonts w:ascii="Times New Roman" w:hAnsi="Times New Roman"/>
                <w:bCs/>
                <w:sz w:val="20"/>
                <w:szCs w:val="20"/>
              </w:rPr>
              <w:t>стрипове</w:t>
            </w:r>
            <w:proofErr w:type="spellEnd"/>
            <w:r w:rsidRPr="00C8232C">
              <w:rPr>
                <w:rFonts w:ascii="Times New Roman" w:hAnsi="Times New Roman"/>
                <w:bCs/>
                <w:sz w:val="20"/>
                <w:szCs w:val="20"/>
              </w:rPr>
              <w:t xml:space="preserve"> 1х 8 </w:t>
            </w:r>
            <w:proofErr w:type="spellStart"/>
            <w:r w:rsidRPr="00C8232C">
              <w:rPr>
                <w:rFonts w:ascii="Times New Roman" w:hAnsi="Times New Roman"/>
                <w:bCs/>
                <w:sz w:val="20"/>
                <w:szCs w:val="20"/>
              </w:rPr>
              <w:t>ямки</w:t>
            </w:r>
            <w:proofErr w:type="spellEnd"/>
            <w:r w:rsidRPr="00C8232C">
              <w:rPr>
                <w:rFonts w:ascii="Times New Roman" w:hAnsi="Times New Roman"/>
                <w:bCs/>
                <w:sz w:val="20"/>
                <w:szCs w:val="20"/>
              </w:rPr>
              <w:t>. Отчитането да се извършва при дължина на вълната 450/630нм;</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668,00</w:t>
            </w:r>
          </w:p>
        </w:tc>
      </w:tr>
      <w:tr w:rsidR="00C8232C" w:rsidRPr="00C8232C" w:rsidTr="00C8232C">
        <w:trPr>
          <w:trHeight w:val="703"/>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67</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 </w:t>
            </w:r>
            <w:proofErr w:type="spellStart"/>
            <w:r w:rsidRPr="00C8232C">
              <w:rPr>
                <w:rFonts w:ascii="Times New Roman" w:hAnsi="Times New Roman"/>
                <w:bCs/>
                <w:sz w:val="20"/>
                <w:szCs w:val="20"/>
              </w:rPr>
              <w:t>Anti-HBc</w:t>
            </w:r>
            <w:proofErr w:type="spellEnd"/>
            <w:r w:rsidRPr="00C8232C">
              <w:rPr>
                <w:rFonts w:ascii="Times New Roman" w:hAnsi="Times New Roman"/>
                <w:bCs/>
                <w:sz w:val="20"/>
                <w:szCs w:val="20"/>
              </w:rPr>
              <w:t xml:space="preserve">- тест за качествена детекция на антитела срещу </w:t>
            </w:r>
            <w:proofErr w:type="spellStart"/>
            <w:r w:rsidRPr="00C8232C">
              <w:rPr>
                <w:rFonts w:ascii="Times New Roman" w:hAnsi="Times New Roman"/>
                <w:bCs/>
                <w:sz w:val="20"/>
                <w:szCs w:val="20"/>
              </w:rPr>
              <w:t>хепатитен</w:t>
            </w:r>
            <w:proofErr w:type="spellEnd"/>
            <w:r w:rsidRPr="00C8232C">
              <w:rPr>
                <w:rFonts w:ascii="Times New Roman" w:hAnsi="Times New Roman"/>
                <w:bCs/>
                <w:sz w:val="20"/>
                <w:szCs w:val="20"/>
              </w:rPr>
              <w:t xml:space="preserve"> В вирус по метода ELISA , чупещи се </w:t>
            </w:r>
            <w:proofErr w:type="spellStart"/>
            <w:r w:rsidRPr="00C8232C">
              <w:rPr>
                <w:rFonts w:ascii="Times New Roman" w:hAnsi="Times New Roman"/>
                <w:bCs/>
                <w:sz w:val="20"/>
                <w:szCs w:val="20"/>
              </w:rPr>
              <w:t>стрипове</w:t>
            </w:r>
            <w:proofErr w:type="spellEnd"/>
            <w:r w:rsidRPr="00C8232C">
              <w:rPr>
                <w:rFonts w:ascii="Times New Roman" w:hAnsi="Times New Roman"/>
                <w:bCs/>
                <w:sz w:val="20"/>
                <w:szCs w:val="20"/>
              </w:rPr>
              <w:t xml:space="preserve"> 1 х 8 </w:t>
            </w:r>
            <w:proofErr w:type="spellStart"/>
            <w:r w:rsidRPr="00C8232C">
              <w:rPr>
                <w:rFonts w:ascii="Times New Roman" w:hAnsi="Times New Roman"/>
                <w:bCs/>
                <w:sz w:val="20"/>
                <w:szCs w:val="20"/>
              </w:rPr>
              <w:t>ямки</w:t>
            </w:r>
            <w:proofErr w:type="spellEnd"/>
            <w:r w:rsidRPr="00C8232C">
              <w:rPr>
                <w:rFonts w:ascii="Times New Roman" w:hAnsi="Times New Roman"/>
                <w:bCs/>
                <w:sz w:val="20"/>
                <w:szCs w:val="20"/>
              </w:rPr>
              <w:t xml:space="preserve">.Отчитането да се извършва при дължина на вълната 450/630 </w:t>
            </w:r>
            <w:proofErr w:type="spellStart"/>
            <w:r w:rsidRPr="00C8232C">
              <w:rPr>
                <w:rFonts w:ascii="Times New Roman" w:hAnsi="Times New Roman"/>
                <w:bCs/>
                <w:sz w:val="20"/>
                <w:szCs w:val="20"/>
              </w:rPr>
              <w:t>нм</w:t>
            </w:r>
            <w:proofErr w:type="spellEnd"/>
            <w:r w:rsidRPr="00C8232C">
              <w:rPr>
                <w:rFonts w:ascii="Times New Roman" w:hAnsi="Times New Roman"/>
                <w:bCs/>
                <w:sz w:val="20"/>
                <w:szCs w:val="20"/>
              </w:rPr>
              <w:t>;</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460,00</w:t>
            </w:r>
          </w:p>
        </w:tc>
      </w:tr>
      <w:tr w:rsidR="00C8232C" w:rsidRPr="00C8232C" w:rsidTr="00C8232C">
        <w:trPr>
          <w:trHeight w:val="716"/>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68</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 </w:t>
            </w:r>
            <w:proofErr w:type="spellStart"/>
            <w:r w:rsidRPr="00C8232C">
              <w:rPr>
                <w:rFonts w:ascii="Times New Roman" w:hAnsi="Times New Roman"/>
                <w:bCs/>
                <w:sz w:val="20"/>
                <w:szCs w:val="20"/>
              </w:rPr>
              <w:t>Anti-HBc-IgM</w:t>
            </w:r>
            <w:proofErr w:type="spellEnd"/>
            <w:r w:rsidRPr="00C8232C">
              <w:rPr>
                <w:rFonts w:ascii="Times New Roman" w:hAnsi="Times New Roman"/>
                <w:bCs/>
                <w:sz w:val="20"/>
                <w:szCs w:val="20"/>
              </w:rPr>
              <w:t xml:space="preserve"> - тест за качествена детекция на антитела </w:t>
            </w:r>
            <w:proofErr w:type="spellStart"/>
            <w:r w:rsidRPr="00C8232C">
              <w:rPr>
                <w:rFonts w:ascii="Times New Roman" w:hAnsi="Times New Roman"/>
                <w:bCs/>
                <w:sz w:val="20"/>
                <w:szCs w:val="20"/>
              </w:rPr>
              <w:t>IgM</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хепатитен</w:t>
            </w:r>
            <w:proofErr w:type="spellEnd"/>
            <w:r w:rsidRPr="00C8232C">
              <w:rPr>
                <w:rFonts w:ascii="Times New Roman" w:hAnsi="Times New Roman"/>
                <w:bCs/>
                <w:sz w:val="20"/>
                <w:szCs w:val="20"/>
              </w:rPr>
              <w:t xml:space="preserve"> В вирус по метода ELISA , чупещи се </w:t>
            </w:r>
            <w:proofErr w:type="spellStart"/>
            <w:r w:rsidRPr="00C8232C">
              <w:rPr>
                <w:rFonts w:ascii="Times New Roman" w:hAnsi="Times New Roman"/>
                <w:bCs/>
                <w:sz w:val="20"/>
                <w:szCs w:val="20"/>
              </w:rPr>
              <w:t>стрипове</w:t>
            </w:r>
            <w:proofErr w:type="spellEnd"/>
            <w:r w:rsidRPr="00C8232C">
              <w:rPr>
                <w:rFonts w:ascii="Times New Roman" w:hAnsi="Times New Roman"/>
                <w:bCs/>
                <w:sz w:val="20"/>
                <w:szCs w:val="20"/>
              </w:rPr>
              <w:t xml:space="preserve"> 1 х 8 </w:t>
            </w:r>
            <w:proofErr w:type="spellStart"/>
            <w:r w:rsidRPr="00C8232C">
              <w:rPr>
                <w:rFonts w:ascii="Times New Roman" w:hAnsi="Times New Roman"/>
                <w:bCs/>
                <w:sz w:val="20"/>
                <w:szCs w:val="20"/>
              </w:rPr>
              <w:t>ямки</w:t>
            </w:r>
            <w:proofErr w:type="spellEnd"/>
            <w:r w:rsidRPr="00C8232C">
              <w:rPr>
                <w:rFonts w:ascii="Times New Roman" w:hAnsi="Times New Roman"/>
                <w:bCs/>
                <w:sz w:val="20"/>
                <w:szCs w:val="20"/>
              </w:rPr>
              <w:t xml:space="preserve">. Отчитането да се извършва при дължина на вълната 450/630 </w:t>
            </w:r>
            <w:proofErr w:type="spellStart"/>
            <w:r w:rsidRPr="00C8232C">
              <w:rPr>
                <w:rFonts w:ascii="Times New Roman" w:hAnsi="Times New Roman"/>
                <w:bCs/>
                <w:sz w:val="20"/>
                <w:szCs w:val="20"/>
              </w:rPr>
              <w:t>нм</w:t>
            </w:r>
            <w:proofErr w:type="spellEnd"/>
            <w:r w:rsidRPr="00C8232C">
              <w:rPr>
                <w:rFonts w:ascii="Times New Roman" w:hAnsi="Times New Roman"/>
                <w:bCs/>
                <w:sz w:val="20"/>
                <w:szCs w:val="20"/>
              </w:rPr>
              <w:t>;</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1028,00</w:t>
            </w:r>
          </w:p>
        </w:tc>
      </w:tr>
      <w:tr w:rsidR="00C8232C" w:rsidRPr="00C8232C" w:rsidTr="00A85793">
        <w:trPr>
          <w:trHeight w:val="540"/>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69</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HbеAg</w:t>
            </w:r>
            <w:proofErr w:type="spellEnd"/>
            <w:r w:rsidRPr="00C8232C">
              <w:rPr>
                <w:rFonts w:ascii="Times New Roman" w:hAnsi="Times New Roman"/>
                <w:bCs/>
                <w:sz w:val="20"/>
                <w:szCs w:val="20"/>
              </w:rPr>
              <w:t xml:space="preserve">  по метода ELISA,  чупещи се </w:t>
            </w:r>
            <w:proofErr w:type="spellStart"/>
            <w:r w:rsidRPr="00C8232C">
              <w:rPr>
                <w:rFonts w:ascii="Times New Roman" w:hAnsi="Times New Roman"/>
                <w:bCs/>
                <w:sz w:val="20"/>
                <w:szCs w:val="20"/>
              </w:rPr>
              <w:t>стрипове</w:t>
            </w:r>
            <w:proofErr w:type="spellEnd"/>
            <w:r w:rsidRPr="00C8232C">
              <w:rPr>
                <w:rFonts w:ascii="Times New Roman" w:hAnsi="Times New Roman"/>
                <w:bCs/>
                <w:sz w:val="20"/>
                <w:szCs w:val="20"/>
              </w:rPr>
              <w:t xml:space="preserve"> 1х 8 </w:t>
            </w:r>
            <w:proofErr w:type="spellStart"/>
            <w:r w:rsidRPr="00C8232C">
              <w:rPr>
                <w:rFonts w:ascii="Times New Roman" w:hAnsi="Times New Roman"/>
                <w:bCs/>
                <w:sz w:val="20"/>
                <w:szCs w:val="20"/>
              </w:rPr>
              <w:t>ямки</w:t>
            </w:r>
            <w:proofErr w:type="spellEnd"/>
            <w:r w:rsidRPr="00C8232C">
              <w:rPr>
                <w:rFonts w:ascii="Times New Roman" w:hAnsi="Times New Roman"/>
                <w:bCs/>
                <w:sz w:val="20"/>
                <w:szCs w:val="20"/>
              </w:rPr>
              <w:t>. Отчитането да се извършва при дължина на вълната 450/630нм;</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475,93</w:t>
            </w:r>
          </w:p>
        </w:tc>
      </w:tr>
      <w:tr w:rsidR="00C8232C" w:rsidRPr="00C8232C" w:rsidTr="00C8232C">
        <w:trPr>
          <w:trHeight w:val="930"/>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70</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 ELISA за </w:t>
            </w:r>
            <w:proofErr w:type="spellStart"/>
            <w:r w:rsidRPr="00C8232C">
              <w:rPr>
                <w:rFonts w:ascii="Times New Roman" w:hAnsi="Times New Roman"/>
                <w:bCs/>
                <w:sz w:val="20"/>
                <w:szCs w:val="20"/>
              </w:rPr>
              <w:t>Chlamydia</w:t>
            </w:r>
            <w:proofErr w:type="spellEnd"/>
            <w:r w:rsidRPr="00C8232C">
              <w:rPr>
                <w:rFonts w:ascii="Times New Roman" w:hAnsi="Times New Roman"/>
                <w:bCs/>
                <w:sz w:val="20"/>
                <w:szCs w:val="20"/>
              </w:rPr>
              <w:t xml:space="preserve"> </w:t>
            </w:r>
            <w:proofErr w:type="spellStart"/>
            <w:r w:rsidRPr="00C8232C">
              <w:rPr>
                <w:rFonts w:ascii="Times New Roman" w:hAnsi="Times New Roman"/>
                <w:bCs/>
                <w:sz w:val="20"/>
                <w:szCs w:val="20"/>
              </w:rPr>
              <w:t>IgM</w:t>
            </w:r>
            <w:proofErr w:type="spellEnd"/>
            <w:r w:rsidRPr="00C8232C">
              <w:rPr>
                <w:rFonts w:ascii="Times New Roman" w:hAnsi="Times New Roman"/>
                <w:bCs/>
                <w:sz w:val="20"/>
                <w:szCs w:val="20"/>
              </w:rPr>
              <w:t xml:space="preserve">, чупещи се </w:t>
            </w:r>
            <w:proofErr w:type="spellStart"/>
            <w:r w:rsidRPr="00C8232C">
              <w:rPr>
                <w:rFonts w:ascii="Times New Roman" w:hAnsi="Times New Roman"/>
                <w:bCs/>
                <w:sz w:val="20"/>
                <w:szCs w:val="20"/>
              </w:rPr>
              <w:t>стрипове</w:t>
            </w:r>
            <w:proofErr w:type="spellEnd"/>
            <w:r w:rsidRPr="00C8232C">
              <w:rPr>
                <w:rFonts w:ascii="Times New Roman" w:hAnsi="Times New Roman"/>
                <w:bCs/>
                <w:sz w:val="20"/>
                <w:szCs w:val="20"/>
              </w:rPr>
              <w:t xml:space="preserve"> 1х8 </w:t>
            </w:r>
            <w:proofErr w:type="spellStart"/>
            <w:r w:rsidRPr="00C8232C">
              <w:rPr>
                <w:rFonts w:ascii="Times New Roman" w:hAnsi="Times New Roman"/>
                <w:bCs/>
                <w:sz w:val="20"/>
                <w:szCs w:val="20"/>
              </w:rPr>
              <w:t>ямки</w:t>
            </w:r>
            <w:proofErr w:type="spellEnd"/>
            <w:r w:rsidRPr="00C8232C">
              <w:rPr>
                <w:rFonts w:ascii="Times New Roman" w:hAnsi="Times New Roman"/>
                <w:bCs/>
                <w:sz w:val="20"/>
                <w:szCs w:val="20"/>
              </w:rPr>
              <w:t>, при който отчитането се извършва при дължина на вълната 450/630нм.  . Отделните етапи на реакцията да се извършват на стайна температура.  Изпълнение в рамките на до 2 часа.</w:t>
            </w:r>
          </w:p>
        </w:tc>
        <w:tc>
          <w:tcPr>
            <w:tcW w:w="2220" w:type="dxa"/>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750,00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71</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Набор за оцветяване на кръвни натривки -</w:t>
            </w:r>
            <w:proofErr w:type="spellStart"/>
            <w:r w:rsidRPr="00C8232C">
              <w:rPr>
                <w:rFonts w:ascii="Times New Roman" w:hAnsi="Times New Roman"/>
                <w:bCs/>
                <w:sz w:val="20"/>
                <w:szCs w:val="20"/>
              </w:rPr>
              <w:t>Нв</w:t>
            </w:r>
            <w:proofErr w:type="spellEnd"/>
            <w:r w:rsidRPr="00C8232C">
              <w:rPr>
                <w:rFonts w:ascii="Times New Roman" w:hAnsi="Times New Roman"/>
                <w:bCs/>
                <w:sz w:val="20"/>
                <w:szCs w:val="20"/>
              </w:rPr>
              <w:t xml:space="preserve"> F съдържащи еритроцити </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59,14</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72</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 xml:space="preserve">Калиев </w:t>
            </w:r>
            <w:proofErr w:type="spellStart"/>
            <w:r w:rsidRPr="00C8232C">
              <w:rPr>
                <w:rFonts w:ascii="Times New Roman" w:hAnsi="Times New Roman"/>
                <w:bCs/>
                <w:sz w:val="20"/>
                <w:szCs w:val="20"/>
              </w:rPr>
              <w:t>бихромат</w:t>
            </w:r>
            <w:proofErr w:type="spellEnd"/>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18,00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73</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Амоняк-концентрат</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2,30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74</w:t>
            </w:r>
          </w:p>
        </w:tc>
        <w:tc>
          <w:tcPr>
            <w:tcW w:w="6994" w:type="dxa"/>
            <w:hideMark/>
          </w:tcPr>
          <w:p w:rsidR="00C8232C" w:rsidRPr="00C8232C" w:rsidRDefault="00C8232C" w:rsidP="00C8232C">
            <w:pPr>
              <w:rPr>
                <w:rFonts w:ascii="Times New Roman" w:hAnsi="Times New Roman"/>
                <w:bCs/>
                <w:sz w:val="20"/>
                <w:szCs w:val="20"/>
              </w:rPr>
            </w:pPr>
            <w:r w:rsidRPr="00C8232C">
              <w:rPr>
                <w:rFonts w:ascii="Times New Roman" w:hAnsi="Times New Roman"/>
                <w:bCs/>
                <w:sz w:val="20"/>
                <w:szCs w:val="20"/>
              </w:rPr>
              <w:t>Концентрирана оцетна киселина</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8,00</w:t>
            </w:r>
          </w:p>
        </w:tc>
      </w:tr>
      <w:tr w:rsidR="00C8232C" w:rsidRPr="00C8232C" w:rsidTr="00C8232C">
        <w:trPr>
          <w:trHeight w:val="34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75</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Динатриев</w:t>
            </w:r>
            <w:proofErr w:type="spellEnd"/>
            <w:r w:rsidRPr="00C8232C">
              <w:rPr>
                <w:rFonts w:ascii="Times New Roman" w:hAnsi="Times New Roman"/>
                <w:bCs/>
                <w:sz w:val="20"/>
                <w:szCs w:val="20"/>
              </w:rPr>
              <w:t xml:space="preserve"> сулфат-безводен</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7,00</w:t>
            </w:r>
          </w:p>
        </w:tc>
      </w:tr>
      <w:tr w:rsidR="00C8232C" w:rsidRPr="00C8232C" w:rsidTr="00C8232C">
        <w:trPr>
          <w:trHeight w:val="555"/>
        </w:trPr>
        <w:tc>
          <w:tcPr>
            <w:tcW w:w="817" w:type="dxa"/>
            <w:noWrap/>
            <w:hideMark/>
          </w:tcPr>
          <w:p w:rsidR="00C8232C" w:rsidRPr="00C8232C" w:rsidRDefault="00C8232C" w:rsidP="00C8232C">
            <w:pPr>
              <w:jc w:val="center"/>
              <w:rPr>
                <w:rFonts w:ascii="Times New Roman" w:hAnsi="Times New Roman"/>
                <w:bCs/>
                <w:sz w:val="20"/>
                <w:szCs w:val="20"/>
              </w:rPr>
            </w:pPr>
            <w:r w:rsidRPr="00C8232C">
              <w:rPr>
                <w:rFonts w:ascii="Times New Roman" w:hAnsi="Times New Roman"/>
                <w:bCs/>
                <w:sz w:val="20"/>
                <w:szCs w:val="20"/>
              </w:rPr>
              <w:t>76</w:t>
            </w:r>
          </w:p>
        </w:tc>
        <w:tc>
          <w:tcPr>
            <w:tcW w:w="6994" w:type="dxa"/>
            <w:hideMark/>
          </w:tcPr>
          <w:p w:rsidR="00C8232C" w:rsidRPr="00C8232C" w:rsidRDefault="00C8232C" w:rsidP="00C8232C">
            <w:pPr>
              <w:rPr>
                <w:rFonts w:ascii="Times New Roman" w:hAnsi="Times New Roman"/>
                <w:bCs/>
                <w:sz w:val="20"/>
                <w:szCs w:val="20"/>
              </w:rPr>
            </w:pPr>
            <w:proofErr w:type="spellStart"/>
            <w:r w:rsidRPr="00C8232C">
              <w:rPr>
                <w:rFonts w:ascii="Times New Roman" w:hAnsi="Times New Roman"/>
                <w:bCs/>
                <w:sz w:val="20"/>
                <w:szCs w:val="20"/>
              </w:rPr>
              <w:t>DuraLock-C</w:t>
            </w:r>
            <w:proofErr w:type="spellEnd"/>
            <w:r w:rsidRPr="00C8232C">
              <w:rPr>
                <w:rFonts w:ascii="Times New Roman" w:hAnsi="Times New Roman"/>
                <w:bCs/>
                <w:sz w:val="20"/>
                <w:szCs w:val="20"/>
              </w:rPr>
              <w:t>, разтвор за профилактично затваряне на катетъра за съдов достъп във фабрично напълнени спринцовки</w:t>
            </w:r>
          </w:p>
        </w:tc>
        <w:tc>
          <w:tcPr>
            <w:tcW w:w="2220" w:type="dxa"/>
            <w:noWrap/>
          </w:tcPr>
          <w:p w:rsidR="00C8232C" w:rsidRPr="00C8232C" w:rsidRDefault="00C8232C" w:rsidP="00C8232C">
            <w:pPr>
              <w:jc w:val="center"/>
              <w:rPr>
                <w:rFonts w:ascii="Times New Roman" w:hAnsi="Times New Roman"/>
                <w:sz w:val="20"/>
                <w:szCs w:val="20"/>
              </w:rPr>
            </w:pPr>
            <w:r w:rsidRPr="00C8232C">
              <w:rPr>
                <w:rFonts w:ascii="Times New Roman" w:hAnsi="Times New Roman"/>
                <w:sz w:val="20"/>
                <w:szCs w:val="20"/>
              </w:rPr>
              <w:t>800,01</w:t>
            </w:r>
          </w:p>
        </w:tc>
      </w:tr>
    </w:tbl>
    <w:p w:rsidR="004550DD" w:rsidRPr="001D7FE6" w:rsidRDefault="004550DD" w:rsidP="004550DD">
      <w:pPr>
        <w:ind w:firstLine="720"/>
        <w:jc w:val="both"/>
        <w:rPr>
          <w:b/>
          <w:sz w:val="24"/>
        </w:rPr>
      </w:pPr>
      <w:r w:rsidRPr="001D7FE6">
        <w:rPr>
          <w:b/>
          <w:sz w:val="24"/>
        </w:rPr>
        <w:t>Квалификационни изисквания към участниците</w:t>
      </w:r>
    </w:p>
    <w:p w:rsidR="00AD25D6" w:rsidRPr="00161516" w:rsidRDefault="00AD25D6" w:rsidP="00AD25D6">
      <w:pPr>
        <w:ind w:firstLine="720"/>
        <w:jc w:val="both"/>
        <w:rPr>
          <w:sz w:val="24"/>
        </w:rPr>
      </w:pPr>
      <w:r w:rsidRPr="00161516">
        <w:rPr>
          <w:sz w:val="24"/>
        </w:rPr>
        <w:t xml:space="preserve">До участие се допускат кандидати, които отговарят на изискванията на чл. </w:t>
      </w:r>
      <w:r>
        <w:rPr>
          <w:sz w:val="24"/>
        </w:rPr>
        <w:t xml:space="preserve">47, ал.1 и ал. 5 </w:t>
      </w:r>
      <w:r w:rsidRPr="00161516">
        <w:rPr>
          <w:sz w:val="24"/>
        </w:rPr>
        <w:t xml:space="preserve">от ЗОП, както и притежаващи разрешение за извършване на доставка на </w:t>
      </w:r>
      <w:r w:rsidR="00944B3C">
        <w:rPr>
          <w:sz w:val="24"/>
        </w:rPr>
        <w:t>медицински изделия</w:t>
      </w:r>
      <w:r w:rsidRPr="00161516">
        <w:rPr>
          <w:sz w:val="24"/>
        </w:rPr>
        <w:t>.</w:t>
      </w:r>
    </w:p>
    <w:p w:rsidR="00AD25D6" w:rsidRPr="00161516" w:rsidRDefault="00AD25D6" w:rsidP="00AD25D6">
      <w:pPr>
        <w:ind w:firstLine="720"/>
        <w:jc w:val="both"/>
        <w:rPr>
          <w:sz w:val="24"/>
        </w:rPr>
      </w:pPr>
      <w:r w:rsidRPr="00161516">
        <w:rPr>
          <w:sz w:val="24"/>
        </w:rPr>
        <w:lastRenderedPageBreak/>
        <w:t>При промяна в обстоятелствата по чл. 47</w:t>
      </w:r>
      <w:r>
        <w:rPr>
          <w:sz w:val="24"/>
        </w:rPr>
        <w:t>, ал. 1 и ал. 5</w:t>
      </w:r>
      <w:r w:rsidRPr="00161516">
        <w:rPr>
          <w:sz w:val="24"/>
        </w:rPr>
        <w:t xml:space="preserve"> от ЗОП </w:t>
      </w:r>
      <w:r w:rsidRPr="00161516">
        <w:rPr>
          <w:sz w:val="24"/>
          <w:szCs w:val="24"/>
        </w:rPr>
        <w:t>участниците</w:t>
      </w:r>
      <w:r w:rsidRPr="00161516">
        <w:rPr>
          <w:sz w:val="24"/>
        </w:rPr>
        <w:t xml:space="preserve"> са длъжни да уведомят възложителя в 7-дневен срок от настъпването им.</w:t>
      </w:r>
    </w:p>
    <w:p w:rsidR="0040597B" w:rsidRPr="001D7FE6" w:rsidRDefault="0040597B" w:rsidP="004550DD">
      <w:pPr>
        <w:ind w:firstLine="720"/>
        <w:jc w:val="both"/>
        <w:rPr>
          <w:sz w:val="24"/>
        </w:rPr>
      </w:pPr>
    </w:p>
    <w:p w:rsidR="00740D95" w:rsidRDefault="008C1C7F" w:rsidP="004550DD">
      <w:pPr>
        <w:ind w:firstLine="720"/>
        <w:jc w:val="both"/>
        <w:rPr>
          <w:sz w:val="24"/>
        </w:rPr>
      </w:pPr>
      <w:r w:rsidRPr="008C1C7F">
        <w:rPr>
          <w:b/>
          <w:sz w:val="24"/>
          <w:szCs w:val="24"/>
        </w:rPr>
        <w:t>Срок на валидност на предложенията</w:t>
      </w:r>
      <w:r w:rsidRPr="008C1C7F">
        <w:rPr>
          <w:sz w:val="24"/>
          <w:szCs w:val="24"/>
        </w:rPr>
        <w:t>: 120 календарни дни, считано от датата на провеждане на договарянето.</w:t>
      </w:r>
    </w:p>
    <w:p w:rsidR="00740D95" w:rsidRPr="001D7FE6" w:rsidRDefault="00740D95" w:rsidP="004550DD">
      <w:pPr>
        <w:ind w:firstLine="720"/>
        <w:jc w:val="both"/>
        <w:rPr>
          <w:sz w:val="24"/>
        </w:rPr>
      </w:pPr>
    </w:p>
    <w:p w:rsidR="00870A18" w:rsidRPr="00870A18" w:rsidRDefault="00870A18" w:rsidP="00870A18">
      <w:pPr>
        <w:ind w:firstLine="720"/>
        <w:jc w:val="both"/>
        <w:rPr>
          <w:sz w:val="24"/>
        </w:rPr>
      </w:pPr>
      <w:r w:rsidRPr="00870A18">
        <w:rPr>
          <w:b/>
          <w:sz w:val="24"/>
        </w:rPr>
        <w:t>Гаранцията за изпълнение</w:t>
      </w:r>
      <w:r w:rsidRPr="00870A18">
        <w:rPr>
          <w:sz w:val="24"/>
        </w:rPr>
        <w:t xml:space="preserve"> на договора е в </w:t>
      </w:r>
      <w:r w:rsidRPr="00EE791F">
        <w:rPr>
          <w:sz w:val="24"/>
        </w:rPr>
        <w:t xml:space="preserve">размер на </w:t>
      </w:r>
      <w:r w:rsidR="008E6021" w:rsidRPr="00EE791F">
        <w:rPr>
          <w:sz w:val="24"/>
        </w:rPr>
        <w:t>5</w:t>
      </w:r>
      <w:r w:rsidRPr="00EE791F">
        <w:rPr>
          <w:sz w:val="24"/>
        </w:rPr>
        <w:t xml:space="preserve"> % от стойността</w:t>
      </w:r>
      <w:r w:rsidRPr="00870A18">
        <w:rPr>
          <w:sz w:val="24"/>
        </w:rPr>
        <w:t xml:space="preserve"> на договора без ДДС, определена в договора за доставка на базата на количествата, посочени в приложението към него. Гаранцията за изпълнение следва да бъде представена преди сключването на договора.</w:t>
      </w:r>
    </w:p>
    <w:p w:rsidR="004F66A8" w:rsidRPr="004F66A8" w:rsidRDefault="004F66A8" w:rsidP="004F66A8">
      <w:pPr>
        <w:tabs>
          <w:tab w:val="left" w:pos="1134"/>
        </w:tabs>
        <w:ind w:firstLine="720"/>
        <w:jc w:val="both"/>
        <w:rPr>
          <w:sz w:val="24"/>
          <w:szCs w:val="24"/>
        </w:rPr>
      </w:pPr>
      <w:r w:rsidRPr="004F66A8">
        <w:rPr>
          <w:sz w:val="24"/>
          <w:szCs w:val="24"/>
        </w:rPr>
        <w:t>В случай, че изпълнителят по договора за обществена поръчка не изпълни задълженията си по договора, свързани с качественото и точно изпълнение на възложената поръчка, Възложителят усвоява гаранцията съгласно условията в договора за изпълнение на поръчката.</w:t>
      </w:r>
    </w:p>
    <w:p w:rsidR="00870A18" w:rsidRDefault="00870A18" w:rsidP="00870A18">
      <w:pPr>
        <w:ind w:firstLine="709"/>
        <w:jc w:val="both"/>
        <w:rPr>
          <w:sz w:val="24"/>
          <w:szCs w:val="24"/>
        </w:rPr>
      </w:pPr>
    </w:p>
    <w:p w:rsidR="008C1C7F" w:rsidRPr="00740D95" w:rsidRDefault="008C1C7F" w:rsidP="008C1C7F">
      <w:pPr>
        <w:ind w:firstLine="720"/>
        <w:jc w:val="both"/>
        <w:rPr>
          <w:b/>
          <w:sz w:val="24"/>
          <w:szCs w:val="24"/>
        </w:rPr>
      </w:pPr>
      <w:r w:rsidRPr="00740D95">
        <w:rPr>
          <w:b/>
          <w:sz w:val="24"/>
          <w:szCs w:val="24"/>
        </w:rPr>
        <w:t>Разглеждане на предложенията</w:t>
      </w:r>
    </w:p>
    <w:p w:rsidR="008C1C7F" w:rsidRPr="00740D95" w:rsidRDefault="008C1C7F" w:rsidP="008C1C7F">
      <w:pPr>
        <w:jc w:val="both"/>
        <w:rPr>
          <w:sz w:val="24"/>
          <w:szCs w:val="24"/>
        </w:rPr>
      </w:pPr>
      <w:r w:rsidRPr="00740D95">
        <w:rPr>
          <w:sz w:val="24"/>
          <w:szCs w:val="24"/>
        </w:rPr>
        <w:tab/>
        <w:t xml:space="preserve">Комисията, назначена със заповед на изпълнителния директор ще проведе договарянето с участниците </w:t>
      </w:r>
      <w:r w:rsidRPr="00E75BCA">
        <w:rPr>
          <w:sz w:val="24"/>
          <w:szCs w:val="24"/>
        </w:rPr>
        <w:t xml:space="preserve">на </w:t>
      </w:r>
      <w:r w:rsidR="00E75BCA" w:rsidRPr="00E75BCA">
        <w:rPr>
          <w:sz w:val="24"/>
          <w:szCs w:val="24"/>
        </w:rPr>
        <w:t>10.</w:t>
      </w:r>
      <w:r w:rsidR="002C38C7" w:rsidRPr="00E75BCA">
        <w:rPr>
          <w:sz w:val="24"/>
          <w:szCs w:val="24"/>
          <w:lang w:val="en-US"/>
        </w:rPr>
        <w:t>0</w:t>
      </w:r>
      <w:r w:rsidR="00DE3DA2" w:rsidRPr="00E75BCA">
        <w:rPr>
          <w:sz w:val="24"/>
          <w:szCs w:val="24"/>
        </w:rPr>
        <w:t>2</w:t>
      </w:r>
      <w:r w:rsidR="002C38C7" w:rsidRPr="00E75BCA">
        <w:rPr>
          <w:sz w:val="24"/>
          <w:szCs w:val="24"/>
        </w:rPr>
        <w:t>.201</w:t>
      </w:r>
      <w:r w:rsidR="002C38C7" w:rsidRPr="00E75BCA">
        <w:rPr>
          <w:sz w:val="24"/>
          <w:szCs w:val="24"/>
          <w:lang w:val="en-US"/>
        </w:rPr>
        <w:t>6</w:t>
      </w:r>
      <w:r w:rsidRPr="00E75BCA">
        <w:rPr>
          <w:sz w:val="24"/>
          <w:szCs w:val="24"/>
        </w:rPr>
        <w:t xml:space="preserve"> год. от 14:00 часа</w:t>
      </w:r>
      <w:r w:rsidRPr="00740D95">
        <w:rPr>
          <w:sz w:val="24"/>
          <w:szCs w:val="24"/>
        </w:rPr>
        <w:t xml:space="preserve"> в заседателната зала на МБАЛ „Д-р Братан </w:t>
      </w:r>
      <w:proofErr w:type="spellStart"/>
      <w:r w:rsidRPr="00740D95">
        <w:rPr>
          <w:sz w:val="24"/>
          <w:szCs w:val="24"/>
        </w:rPr>
        <w:t>Шукеров</w:t>
      </w:r>
      <w:proofErr w:type="spellEnd"/>
      <w:r w:rsidRPr="00740D95">
        <w:rPr>
          <w:sz w:val="24"/>
          <w:szCs w:val="24"/>
        </w:rPr>
        <w:t>“ АД – гр.Смолян, бул.България № 2.</w:t>
      </w:r>
    </w:p>
    <w:p w:rsidR="008C1C7F" w:rsidRDefault="008C1C7F" w:rsidP="00870A18">
      <w:pPr>
        <w:ind w:firstLine="709"/>
        <w:jc w:val="both"/>
        <w:rPr>
          <w:sz w:val="24"/>
          <w:szCs w:val="24"/>
        </w:rPr>
      </w:pPr>
    </w:p>
    <w:p w:rsidR="00AF41D4" w:rsidRPr="00A71287" w:rsidRDefault="00AF41D4" w:rsidP="00AF41D4">
      <w:pPr>
        <w:widowControl w:val="0"/>
        <w:tabs>
          <w:tab w:val="left" w:pos="1134"/>
        </w:tabs>
        <w:autoSpaceDE w:val="0"/>
        <w:autoSpaceDN w:val="0"/>
        <w:adjustRightInd w:val="0"/>
        <w:ind w:firstLine="709"/>
        <w:jc w:val="both"/>
        <w:rPr>
          <w:b/>
          <w:sz w:val="24"/>
        </w:rPr>
      </w:pPr>
      <w:r w:rsidRPr="00A71287">
        <w:rPr>
          <w:b/>
          <w:sz w:val="24"/>
        </w:rPr>
        <w:t>Сключване на договор</w:t>
      </w:r>
    </w:p>
    <w:p w:rsidR="00AF41D4" w:rsidRPr="00A71287" w:rsidRDefault="00AF41D4" w:rsidP="00AF41D4">
      <w:pPr>
        <w:widowControl w:val="0"/>
        <w:tabs>
          <w:tab w:val="left" w:pos="1134"/>
        </w:tabs>
        <w:autoSpaceDE w:val="0"/>
        <w:autoSpaceDN w:val="0"/>
        <w:adjustRightInd w:val="0"/>
        <w:ind w:firstLine="709"/>
        <w:jc w:val="both"/>
        <w:rPr>
          <w:sz w:val="24"/>
          <w:szCs w:val="24"/>
        </w:rPr>
      </w:pPr>
      <w:r w:rsidRPr="00A71287">
        <w:rPr>
          <w:sz w:val="24"/>
        </w:rPr>
        <w:t>При сключването на договора, участникът определен за изпълнител представя документите по чл. 47, ал.1, т.1-4 от ЗОП, издадени от съответните компетентни органи</w:t>
      </w:r>
      <w:r w:rsidRPr="00A71287">
        <w:rPr>
          <w:sz w:val="24"/>
          <w:lang w:val="en-US"/>
        </w:rPr>
        <w:t>,</w:t>
      </w:r>
      <w:r w:rsidRPr="00A71287">
        <w:rPr>
          <w:sz w:val="24"/>
          <w:szCs w:val="24"/>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Pr="00A71287">
        <w:rPr>
          <w:sz w:val="24"/>
          <w:szCs w:val="24"/>
          <w:lang w:val="en-US"/>
        </w:rPr>
        <w:t>,</w:t>
      </w:r>
      <w:r w:rsidRPr="00A71287">
        <w:rPr>
          <w:sz w:val="24"/>
          <w:szCs w:val="24"/>
        </w:rPr>
        <w:t xml:space="preserve"> които </w:t>
      </w:r>
      <w:r w:rsidRPr="00A71287">
        <w:rPr>
          <w:sz w:val="24"/>
        </w:rPr>
        <w:t xml:space="preserve">удостоверяват:  </w:t>
      </w:r>
    </w:p>
    <w:p w:rsidR="00AF41D4" w:rsidRPr="00A71287" w:rsidRDefault="00AF41D4" w:rsidP="00AF41D4">
      <w:pPr>
        <w:tabs>
          <w:tab w:val="left" w:pos="1134"/>
        </w:tabs>
        <w:ind w:firstLine="709"/>
        <w:jc w:val="both"/>
        <w:rPr>
          <w:color w:val="000000"/>
          <w:sz w:val="24"/>
          <w:szCs w:val="24"/>
        </w:rPr>
      </w:pPr>
      <w:r w:rsidRPr="00A71287">
        <w:rPr>
          <w:color w:val="000000"/>
          <w:sz w:val="24"/>
          <w:szCs w:val="24"/>
        </w:rPr>
        <w:t>- че не е осъден с влязла в сила присъда за престъпление, освен ако е реабилитиран, за престъпление против финансовата, данъчната или осигурителната система, включително изпиране на пари, по чл. 253 - 260 от Наказателния кодекс ;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w:t>
      </w:r>
    </w:p>
    <w:p w:rsidR="00AF41D4" w:rsidRPr="00A71287" w:rsidRDefault="00AF41D4" w:rsidP="00AF41D4">
      <w:pPr>
        <w:numPr>
          <w:ilvl w:val="0"/>
          <w:numId w:val="44"/>
        </w:numPr>
        <w:tabs>
          <w:tab w:val="num" w:pos="0"/>
          <w:tab w:val="left" w:pos="1134"/>
        </w:tabs>
        <w:ind w:left="0" w:firstLine="709"/>
        <w:jc w:val="both"/>
        <w:rPr>
          <w:sz w:val="24"/>
          <w:szCs w:val="24"/>
        </w:rPr>
      </w:pPr>
      <w:r w:rsidRPr="00A71287">
        <w:rPr>
          <w:sz w:val="24"/>
          <w:szCs w:val="24"/>
        </w:rPr>
        <w:t>че не е обявен в несъстоятелност;</w:t>
      </w:r>
    </w:p>
    <w:p w:rsidR="00AF41D4" w:rsidRPr="00A71287" w:rsidRDefault="00AF41D4" w:rsidP="00AF41D4">
      <w:pPr>
        <w:numPr>
          <w:ilvl w:val="0"/>
          <w:numId w:val="44"/>
        </w:numPr>
        <w:tabs>
          <w:tab w:val="num" w:pos="0"/>
          <w:tab w:val="left" w:pos="1134"/>
        </w:tabs>
        <w:ind w:left="0" w:firstLine="709"/>
        <w:jc w:val="both"/>
        <w:rPr>
          <w:sz w:val="24"/>
          <w:szCs w:val="24"/>
        </w:rPr>
      </w:pPr>
      <w:r w:rsidRPr="00A71287">
        <w:rPr>
          <w:sz w:val="24"/>
          <w:szCs w:val="24"/>
        </w:rPr>
        <w:t>че не се намира в производство по ликвидация или не се намира в подобна процедура съгласно националните закони и подзаконови актове;</w:t>
      </w:r>
    </w:p>
    <w:p w:rsidR="00AF41D4" w:rsidRPr="00A71287" w:rsidRDefault="00AF41D4" w:rsidP="00AF41D4">
      <w:pPr>
        <w:numPr>
          <w:ilvl w:val="0"/>
          <w:numId w:val="44"/>
        </w:numPr>
        <w:tabs>
          <w:tab w:val="num" w:pos="0"/>
          <w:tab w:val="left" w:pos="1134"/>
        </w:tabs>
        <w:ind w:left="0" w:firstLine="709"/>
        <w:jc w:val="both"/>
        <w:rPr>
          <w:sz w:val="24"/>
          <w:szCs w:val="24"/>
        </w:rPr>
      </w:pPr>
      <w:r w:rsidRPr="00A71287">
        <w:rPr>
          <w:sz w:val="24"/>
          <w:szCs w:val="24"/>
        </w:rPr>
        <w:t>че няма задължения по смисъла на чл. 162, ал. 2, т. 1 от Данъчно -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представляваното от мен юридическо лице няма задължения за данъци или вноски за социалното осигуряване съгласно законодателството на държавата, в която е установено.</w:t>
      </w:r>
    </w:p>
    <w:p w:rsidR="00AF41D4" w:rsidRPr="00A71287" w:rsidRDefault="00AF41D4" w:rsidP="00AF41D4">
      <w:pPr>
        <w:tabs>
          <w:tab w:val="left" w:pos="1134"/>
        </w:tabs>
        <w:ind w:firstLine="709"/>
        <w:jc w:val="both"/>
        <w:rPr>
          <w:sz w:val="24"/>
        </w:rPr>
      </w:pPr>
      <w:r w:rsidRPr="00A71287">
        <w:rPr>
          <w:sz w:val="24"/>
        </w:rPr>
        <w:t>При сключване на договора, участникът, определен за изпълнител, представя гаранция за изпълнение в посочения по-горе в документацията вид и размер.</w:t>
      </w:r>
    </w:p>
    <w:p w:rsidR="00AF41D4" w:rsidRPr="00A71287" w:rsidRDefault="00AF41D4" w:rsidP="00AF41D4">
      <w:pPr>
        <w:tabs>
          <w:tab w:val="left" w:pos="1134"/>
        </w:tabs>
        <w:ind w:firstLine="709"/>
        <w:jc w:val="both"/>
        <w:rPr>
          <w:sz w:val="24"/>
        </w:rPr>
      </w:pPr>
      <w:r w:rsidRPr="00A71287">
        <w:rPr>
          <w:sz w:val="24"/>
        </w:rPr>
        <w:t>В случай, че участникът избран за изпълнител на обществената поръчка е обединение на физически и/или юридически лица, при подписване на договора следва да представи документ, удостоверяващ регистрацията на юридическото лице.</w:t>
      </w:r>
    </w:p>
    <w:p w:rsidR="00AF41D4" w:rsidRPr="00A71287" w:rsidRDefault="00AF41D4" w:rsidP="00AF41D4">
      <w:pPr>
        <w:tabs>
          <w:tab w:val="left" w:pos="1134"/>
        </w:tabs>
        <w:ind w:firstLine="709"/>
        <w:jc w:val="both"/>
        <w:rPr>
          <w:sz w:val="24"/>
        </w:rPr>
      </w:pPr>
      <w:r w:rsidRPr="00A71287">
        <w:rPr>
          <w:sz w:val="24"/>
        </w:rPr>
        <w:t>При отказ на участника, определен за изпълнител да сключи договор, възложителят предлага договора на участника, класиран на второ място.</w:t>
      </w:r>
    </w:p>
    <w:p w:rsidR="00AF41D4" w:rsidRPr="00A71287" w:rsidRDefault="00AF41D4" w:rsidP="00870A18">
      <w:pPr>
        <w:ind w:firstLine="720"/>
        <w:jc w:val="both"/>
        <w:rPr>
          <w:sz w:val="24"/>
          <w:szCs w:val="24"/>
          <w:lang w:val="ru-RU" w:eastAsia="en-US"/>
        </w:rPr>
      </w:pPr>
    </w:p>
    <w:p w:rsidR="00870A18" w:rsidRPr="00870A18" w:rsidRDefault="00870A18" w:rsidP="00870A18">
      <w:pPr>
        <w:ind w:firstLine="720"/>
        <w:jc w:val="both"/>
        <w:rPr>
          <w:b/>
          <w:sz w:val="24"/>
          <w:szCs w:val="24"/>
          <w:lang w:val="ru-RU" w:eastAsia="en-US"/>
        </w:rPr>
      </w:pPr>
      <w:proofErr w:type="spellStart"/>
      <w:r w:rsidRPr="00A71287">
        <w:rPr>
          <w:b/>
          <w:sz w:val="24"/>
          <w:szCs w:val="24"/>
          <w:lang w:val="ru-RU" w:eastAsia="en-US"/>
        </w:rPr>
        <w:t>Комуникация</w:t>
      </w:r>
      <w:proofErr w:type="spellEnd"/>
    </w:p>
    <w:p w:rsidR="00870A18" w:rsidRPr="00870A18" w:rsidRDefault="00870A18" w:rsidP="00870A18">
      <w:pPr>
        <w:ind w:firstLine="720"/>
        <w:jc w:val="both"/>
        <w:rPr>
          <w:sz w:val="24"/>
          <w:szCs w:val="24"/>
          <w:lang w:val="ru-RU" w:eastAsia="en-US"/>
        </w:rPr>
      </w:pPr>
      <w:proofErr w:type="spellStart"/>
      <w:r w:rsidRPr="00870A18">
        <w:rPr>
          <w:sz w:val="24"/>
          <w:szCs w:val="24"/>
          <w:lang w:val="ru-RU" w:eastAsia="en-US"/>
        </w:rPr>
        <w:t>Комуникацията</w:t>
      </w:r>
      <w:proofErr w:type="spellEnd"/>
      <w:r w:rsidRPr="00870A18">
        <w:rPr>
          <w:sz w:val="24"/>
          <w:szCs w:val="24"/>
          <w:lang w:val="ru-RU" w:eastAsia="en-US"/>
        </w:rPr>
        <w:t xml:space="preserve"> между </w:t>
      </w:r>
      <w:proofErr w:type="spellStart"/>
      <w:r w:rsidRPr="00870A18">
        <w:rPr>
          <w:sz w:val="24"/>
          <w:szCs w:val="24"/>
          <w:lang w:val="ru-RU" w:eastAsia="en-US"/>
        </w:rPr>
        <w:t>Възложителя</w:t>
      </w:r>
      <w:proofErr w:type="spellEnd"/>
      <w:r w:rsidRPr="00870A18">
        <w:rPr>
          <w:sz w:val="24"/>
          <w:szCs w:val="24"/>
          <w:lang w:val="ru-RU" w:eastAsia="en-US"/>
        </w:rPr>
        <w:t xml:space="preserve"> и </w:t>
      </w:r>
      <w:proofErr w:type="spellStart"/>
      <w:r w:rsidRPr="00870A18">
        <w:rPr>
          <w:sz w:val="24"/>
          <w:szCs w:val="24"/>
          <w:lang w:val="ru-RU" w:eastAsia="en-US"/>
        </w:rPr>
        <w:t>участниците</w:t>
      </w:r>
      <w:proofErr w:type="spellEnd"/>
      <w:r w:rsidRPr="00870A18">
        <w:rPr>
          <w:sz w:val="24"/>
          <w:szCs w:val="24"/>
          <w:lang w:val="ru-RU" w:eastAsia="en-US"/>
        </w:rPr>
        <w:t xml:space="preserve"> в </w:t>
      </w:r>
      <w:proofErr w:type="spellStart"/>
      <w:r w:rsidRPr="00870A18">
        <w:rPr>
          <w:sz w:val="24"/>
          <w:szCs w:val="24"/>
          <w:lang w:val="ru-RU" w:eastAsia="en-US"/>
        </w:rPr>
        <w:t>настоящата</w:t>
      </w:r>
      <w:proofErr w:type="spellEnd"/>
      <w:r w:rsidRPr="00870A18">
        <w:rPr>
          <w:sz w:val="24"/>
          <w:szCs w:val="24"/>
          <w:lang w:val="ru-RU" w:eastAsia="en-US"/>
        </w:rPr>
        <w:t xml:space="preserve"> процедура е в </w:t>
      </w:r>
      <w:proofErr w:type="spellStart"/>
      <w:r w:rsidRPr="00870A18">
        <w:rPr>
          <w:sz w:val="24"/>
          <w:szCs w:val="24"/>
          <w:lang w:val="ru-RU" w:eastAsia="en-US"/>
        </w:rPr>
        <w:t>писмен</w:t>
      </w:r>
      <w:proofErr w:type="spellEnd"/>
      <w:r w:rsidRPr="00870A18">
        <w:rPr>
          <w:sz w:val="24"/>
          <w:szCs w:val="24"/>
          <w:lang w:val="ru-RU" w:eastAsia="en-US"/>
        </w:rPr>
        <w:t xml:space="preserve"> вид.</w:t>
      </w:r>
    </w:p>
    <w:p w:rsidR="00870A18" w:rsidRPr="00870A18" w:rsidRDefault="00870A18" w:rsidP="00870A18">
      <w:pPr>
        <w:ind w:firstLine="709"/>
        <w:jc w:val="both"/>
        <w:rPr>
          <w:sz w:val="24"/>
          <w:szCs w:val="24"/>
          <w:lang w:eastAsia="en-US"/>
        </w:rPr>
      </w:pPr>
      <w:r w:rsidRPr="00870A18">
        <w:rPr>
          <w:sz w:val="24"/>
          <w:szCs w:val="24"/>
          <w:lang w:eastAsia="en-US"/>
        </w:rPr>
        <w:lastRenderedPageBreak/>
        <w:t>Кандидатът или участникът, следва да представя своите становища, мнения, въпроси и т.н., свързани с настоящата процедура само в писмен вид.</w:t>
      </w:r>
    </w:p>
    <w:p w:rsidR="00870A18" w:rsidRPr="00870A18" w:rsidRDefault="00870A18" w:rsidP="00870A18">
      <w:pPr>
        <w:ind w:firstLine="720"/>
        <w:jc w:val="both"/>
        <w:rPr>
          <w:sz w:val="24"/>
          <w:szCs w:val="24"/>
          <w:lang w:val="ru-RU" w:eastAsia="en-US"/>
        </w:rPr>
      </w:pPr>
      <w:proofErr w:type="spellStart"/>
      <w:r w:rsidRPr="00870A18">
        <w:rPr>
          <w:sz w:val="24"/>
          <w:szCs w:val="24"/>
          <w:lang w:val="ru-RU" w:eastAsia="en-US"/>
        </w:rPr>
        <w:t>Обменът</w:t>
      </w:r>
      <w:proofErr w:type="spellEnd"/>
      <w:r w:rsidRPr="00870A18">
        <w:rPr>
          <w:sz w:val="24"/>
          <w:szCs w:val="24"/>
          <w:lang w:val="ru-RU" w:eastAsia="en-US"/>
        </w:rPr>
        <w:t xml:space="preserve"> на информация между </w:t>
      </w:r>
      <w:proofErr w:type="spellStart"/>
      <w:r w:rsidRPr="00870A18">
        <w:rPr>
          <w:sz w:val="24"/>
          <w:szCs w:val="24"/>
          <w:lang w:val="ru-RU" w:eastAsia="en-US"/>
        </w:rPr>
        <w:t>Възложителя</w:t>
      </w:r>
      <w:proofErr w:type="spellEnd"/>
      <w:r w:rsidRPr="00870A18">
        <w:rPr>
          <w:sz w:val="24"/>
          <w:szCs w:val="24"/>
          <w:lang w:val="ru-RU" w:eastAsia="en-US"/>
        </w:rPr>
        <w:t xml:space="preserve"> и участника се </w:t>
      </w:r>
      <w:proofErr w:type="spellStart"/>
      <w:r w:rsidRPr="00870A18">
        <w:rPr>
          <w:sz w:val="24"/>
          <w:szCs w:val="24"/>
          <w:lang w:val="ru-RU" w:eastAsia="en-US"/>
        </w:rPr>
        <w:t>извършва</w:t>
      </w:r>
      <w:proofErr w:type="spellEnd"/>
      <w:r w:rsidRPr="00870A18">
        <w:rPr>
          <w:sz w:val="24"/>
          <w:szCs w:val="24"/>
          <w:lang w:val="ru-RU" w:eastAsia="en-US"/>
        </w:rPr>
        <w:t xml:space="preserve"> по </w:t>
      </w:r>
      <w:proofErr w:type="gramStart"/>
      <w:r w:rsidRPr="00870A18">
        <w:rPr>
          <w:sz w:val="24"/>
          <w:szCs w:val="24"/>
          <w:lang w:val="ru-RU" w:eastAsia="en-US"/>
        </w:rPr>
        <w:t>един</w:t>
      </w:r>
      <w:proofErr w:type="gramEnd"/>
      <w:r w:rsidRPr="00870A18">
        <w:rPr>
          <w:sz w:val="24"/>
          <w:szCs w:val="24"/>
          <w:lang w:val="ru-RU" w:eastAsia="en-US"/>
        </w:rPr>
        <w:t xml:space="preserve"> от </w:t>
      </w:r>
      <w:proofErr w:type="spellStart"/>
      <w:r w:rsidRPr="00870A18">
        <w:rPr>
          <w:sz w:val="24"/>
          <w:szCs w:val="24"/>
          <w:lang w:val="ru-RU" w:eastAsia="en-US"/>
        </w:rPr>
        <w:t>следните</w:t>
      </w:r>
      <w:proofErr w:type="spellEnd"/>
      <w:r w:rsidRPr="00870A18">
        <w:rPr>
          <w:sz w:val="24"/>
          <w:szCs w:val="24"/>
          <w:lang w:val="ru-RU" w:eastAsia="en-US"/>
        </w:rPr>
        <w:t xml:space="preserve"> начини:</w:t>
      </w:r>
    </w:p>
    <w:p w:rsidR="00870A18" w:rsidRPr="00870A18" w:rsidRDefault="00870A18" w:rsidP="00870A18">
      <w:pPr>
        <w:ind w:firstLine="720"/>
        <w:jc w:val="both"/>
        <w:rPr>
          <w:sz w:val="24"/>
          <w:szCs w:val="24"/>
          <w:lang w:val="ru-RU" w:eastAsia="en-US"/>
        </w:rPr>
      </w:pPr>
      <w:r w:rsidRPr="00870A18">
        <w:rPr>
          <w:sz w:val="24"/>
          <w:szCs w:val="24"/>
          <w:lang w:val="ru-RU" w:eastAsia="en-US"/>
        </w:rPr>
        <w:t>-</w:t>
      </w:r>
      <w:r w:rsidRPr="00870A18">
        <w:rPr>
          <w:sz w:val="24"/>
          <w:szCs w:val="24"/>
          <w:lang w:val="en-US" w:eastAsia="en-US"/>
        </w:rPr>
        <w:t xml:space="preserve"> </w:t>
      </w:r>
      <w:r w:rsidRPr="00870A18">
        <w:rPr>
          <w:sz w:val="24"/>
          <w:szCs w:val="24"/>
          <w:lang w:val="ru-RU" w:eastAsia="en-US"/>
        </w:rPr>
        <w:t xml:space="preserve">по </w:t>
      </w:r>
      <w:proofErr w:type="spellStart"/>
      <w:r w:rsidRPr="00870A18">
        <w:rPr>
          <w:sz w:val="24"/>
          <w:szCs w:val="24"/>
          <w:lang w:val="ru-RU" w:eastAsia="en-US"/>
        </w:rPr>
        <w:t>пощата</w:t>
      </w:r>
      <w:proofErr w:type="spellEnd"/>
      <w:r w:rsidRPr="00870A18">
        <w:rPr>
          <w:sz w:val="24"/>
          <w:szCs w:val="24"/>
          <w:lang w:val="ru-RU" w:eastAsia="en-US"/>
        </w:rPr>
        <w:t xml:space="preserve"> – </w:t>
      </w:r>
      <w:proofErr w:type="spellStart"/>
      <w:r w:rsidRPr="00870A18">
        <w:rPr>
          <w:sz w:val="24"/>
          <w:szCs w:val="24"/>
          <w:lang w:val="ru-RU" w:eastAsia="en-US"/>
        </w:rPr>
        <w:t>писмо</w:t>
      </w:r>
      <w:proofErr w:type="spellEnd"/>
      <w:r w:rsidRPr="00870A18">
        <w:rPr>
          <w:sz w:val="24"/>
          <w:szCs w:val="24"/>
          <w:lang w:val="ru-RU" w:eastAsia="en-US"/>
        </w:rPr>
        <w:t xml:space="preserve"> с обратна </w:t>
      </w:r>
      <w:proofErr w:type="spellStart"/>
      <w:r w:rsidRPr="00870A18">
        <w:rPr>
          <w:sz w:val="24"/>
          <w:szCs w:val="24"/>
          <w:lang w:val="ru-RU" w:eastAsia="en-US"/>
        </w:rPr>
        <w:t>разписка</w:t>
      </w:r>
      <w:proofErr w:type="spellEnd"/>
      <w:r w:rsidRPr="00870A18">
        <w:rPr>
          <w:sz w:val="24"/>
          <w:szCs w:val="24"/>
          <w:lang w:val="ru-RU" w:eastAsia="en-US"/>
        </w:rPr>
        <w:t xml:space="preserve">, </w:t>
      </w:r>
      <w:proofErr w:type="spellStart"/>
      <w:r w:rsidRPr="00870A18">
        <w:rPr>
          <w:sz w:val="24"/>
          <w:szCs w:val="24"/>
          <w:lang w:val="ru-RU" w:eastAsia="en-US"/>
        </w:rPr>
        <w:t>изпратено</w:t>
      </w:r>
      <w:proofErr w:type="spellEnd"/>
      <w:r w:rsidRPr="00870A18">
        <w:rPr>
          <w:sz w:val="24"/>
          <w:szCs w:val="24"/>
          <w:lang w:val="ru-RU" w:eastAsia="en-US"/>
        </w:rPr>
        <w:t xml:space="preserve"> на </w:t>
      </w:r>
      <w:proofErr w:type="spellStart"/>
      <w:r w:rsidRPr="00870A18">
        <w:rPr>
          <w:sz w:val="24"/>
          <w:szCs w:val="24"/>
          <w:lang w:val="ru-RU" w:eastAsia="en-US"/>
        </w:rPr>
        <w:t>посочените</w:t>
      </w:r>
      <w:proofErr w:type="spellEnd"/>
      <w:r w:rsidRPr="00870A18">
        <w:rPr>
          <w:sz w:val="24"/>
          <w:szCs w:val="24"/>
          <w:lang w:val="ru-RU" w:eastAsia="en-US"/>
        </w:rPr>
        <w:t xml:space="preserve"> от </w:t>
      </w:r>
      <w:proofErr w:type="spellStart"/>
      <w:r w:rsidRPr="00870A18">
        <w:rPr>
          <w:sz w:val="24"/>
          <w:szCs w:val="24"/>
          <w:lang w:val="ru-RU" w:eastAsia="en-US"/>
        </w:rPr>
        <w:t>Възложителя</w:t>
      </w:r>
      <w:proofErr w:type="spellEnd"/>
      <w:r w:rsidRPr="00870A18">
        <w:rPr>
          <w:sz w:val="24"/>
          <w:szCs w:val="24"/>
          <w:lang w:val="ru-RU" w:eastAsia="en-US"/>
        </w:rPr>
        <w:t xml:space="preserve">/участника </w:t>
      </w:r>
      <w:proofErr w:type="spellStart"/>
      <w:r w:rsidRPr="00870A18">
        <w:rPr>
          <w:sz w:val="24"/>
          <w:szCs w:val="24"/>
          <w:lang w:val="ru-RU" w:eastAsia="en-US"/>
        </w:rPr>
        <w:t>адреси</w:t>
      </w:r>
      <w:proofErr w:type="spellEnd"/>
      <w:r w:rsidRPr="00870A18">
        <w:rPr>
          <w:sz w:val="24"/>
          <w:szCs w:val="24"/>
          <w:lang w:val="ru-RU" w:eastAsia="en-US"/>
        </w:rPr>
        <w:t>;</w:t>
      </w:r>
    </w:p>
    <w:p w:rsidR="00870A18" w:rsidRPr="00870A18" w:rsidRDefault="00870A18" w:rsidP="00870A18">
      <w:pPr>
        <w:ind w:firstLine="720"/>
        <w:jc w:val="both"/>
        <w:rPr>
          <w:sz w:val="24"/>
          <w:szCs w:val="24"/>
          <w:lang w:val="ru-RU" w:eastAsia="en-US"/>
        </w:rPr>
      </w:pPr>
      <w:r w:rsidRPr="00870A18">
        <w:rPr>
          <w:sz w:val="24"/>
          <w:szCs w:val="24"/>
          <w:lang w:val="ru-RU" w:eastAsia="en-US"/>
        </w:rPr>
        <w:t xml:space="preserve">- чрез </w:t>
      </w:r>
      <w:proofErr w:type="spellStart"/>
      <w:r w:rsidRPr="00870A18">
        <w:rPr>
          <w:sz w:val="24"/>
          <w:szCs w:val="24"/>
          <w:lang w:val="ru-RU" w:eastAsia="en-US"/>
        </w:rPr>
        <w:t>куриерска</w:t>
      </w:r>
      <w:proofErr w:type="spellEnd"/>
      <w:r w:rsidRPr="00870A18">
        <w:rPr>
          <w:sz w:val="24"/>
          <w:szCs w:val="24"/>
          <w:lang w:val="ru-RU" w:eastAsia="en-US"/>
        </w:rPr>
        <w:t xml:space="preserve"> служба;</w:t>
      </w:r>
    </w:p>
    <w:p w:rsidR="00870A18" w:rsidRPr="00870A18" w:rsidRDefault="00870A18" w:rsidP="00870A18">
      <w:pPr>
        <w:ind w:firstLine="720"/>
        <w:jc w:val="both"/>
        <w:rPr>
          <w:sz w:val="24"/>
          <w:szCs w:val="24"/>
          <w:lang w:val="ru-RU" w:eastAsia="en-US"/>
        </w:rPr>
      </w:pPr>
      <w:r w:rsidRPr="00870A18">
        <w:rPr>
          <w:sz w:val="24"/>
          <w:szCs w:val="24"/>
          <w:lang w:val="ru-RU" w:eastAsia="en-US"/>
        </w:rPr>
        <w:t>- по факс;</w:t>
      </w:r>
    </w:p>
    <w:p w:rsidR="00870A18" w:rsidRPr="00870A18" w:rsidRDefault="00870A18" w:rsidP="00870A18">
      <w:pPr>
        <w:ind w:firstLine="720"/>
        <w:jc w:val="both"/>
        <w:rPr>
          <w:sz w:val="24"/>
          <w:szCs w:val="24"/>
          <w:lang w:val="en-US" w:eastAsia="en-US"/>
        </w:rPr>
      </w:pPr>
      <w:r w:rsidRPr="00870A18">
        <w:rPr>
          <w:sz w:val="24"/>
          <w:szCs w:val="24"/>
          <w:lang w:val="ru-RU" w:eastAsia="en-US"/>
        </w:rPr>
        <w:t xml:space="preserve">- по </w:t>
      </w:r>
      <w:proofErr w:type="spellStart"/>
      <w:r w:rsidRPr="00870A18">
        <w:rPr>
          <w:sz w:val="24"/>
          <w:szCs w:val="24"/>
          <w:lang w:val="ru-RU" w:eastAsia="en-US"/>
        </w:rPr>
        <w:t>електронна</w:t>
      </w:r>
      <w:proofErr w:type="spellEnd"/>
      <w:r w:rsidRPr="00870A18">
        <w:rPr>
          <w:sz w:val="24"/>
          <w:szCs w:val="24"/>
          <w:lang w:val="ru-RU" w:eastAsia="en-US"/>
        </w:rPr>
        <w:t xml:space="preserve"> </w:t>
      </w:r>
      <w:proofErr w:type="spellStart"/>
      <w:r w:rsidRPr="00870A18">
        <w:rPr>
          <w:sz w:val="24"/>
          <w:szCs w:val="24"/>
          <w:lang w:val="ru-RU" w:eastAsia="en-US"/>
        </w:rPr>
        <w:t>поща</w:t>
      </w:r>
      <w:proofErr w:type="spellEnd"/>
      <w:r w:rsidRPr="00870A18">
        <w:rPr>
          <w:sz w:val="24"/>
          <w:szCs w:val="24"/>
          <w:lang w:val="ru-RU" w:eastAsia="en-US"/>
        </w:rPr>
        <w:t xml:space="preserve"> (</w:t>
      </w:r>
      <w:r w:rsidRPr="00870A18">
        <w:rPr>
          <w:sz w:val="24"/>
          <w:szCs w:val="24"/>
          <w:lang w:val="en-US" w:eastAsia="en-US"/>
        </w:rPr>
        <w:t>e-mail);</w:t>
      </w:r>
    </w:p>
    <w:p w:rsidR="00870A18" w:rsidRPr="00870A18" w:rsidRDefault="00870A18" w:rsidP="00870A18">
      <w:pPr>
        <w:ind w:firstLine="720"/>
        <w:jc w:val="both"/>
        <w:rPr>
          <w:sz w:val="24"/>
          <w:szCs w:val="24"/>
          <w:lang w:val="ru-RU" w:eastAsia="en-US"/>
        </w:rPr>
      </w:pPr>
      <w:r w:rsidRPr="00870A18">
        <w:rPr>
          <w:sz w:val="24"/>
          <w:szCs w:val="24"/>
          <w:lang w:val="ru-RU" w:eastAsia="en-US"/>
        </w:rPr>
        <w:t xml:space="preserve">- </w:t>
      </w:r>
      <w:proofErr w:type="gramStart"/>
      <w:r w:rsidRPr="00870A18">
        <w:rPr>
          <w:sz w:val="24"/>
          <w:szCs w:val="24"/>
          <w:lang w:val="ru-RU" w:eastAsia="en-US"/>
        </w:rPr>
        <w:t>чрез</w:t>
      </w:r>
      <w:proofErr w:type="gramEnd"/>
      <w:r w:rsidRPr="00870A18">
        <w:rPr>
          <w:sz w:val="24"/>
          <w:szCs w:val="24"/>
          <w:lang w:val="ru-RU" w:eastAsia="en-US"/>
        </w:rPr>
        <w:t xml:space="preserve"> </w:t>
      </w:r>
      <w:proofErr w:type="gramStart"/>
      <w:r w:rsidRPr="00870A18">
        <w:rPr>
          <w:sz w:val="24"/>
          <w:szCs w:val="24"/>
          <w:lang w:val="ru-RU" w:eastAsia="en-US"/>
        </w:rPr>
        <w:t>комбинация</w:t>
      </w:r>
      <w:proofErr w:type="gramEnd"/>
      <w:r w:rsidRPr="00870A18">
        <w:rPr>
          <w:sz w:val="24"/>
          <w:szCs w:val="24"/>
          <w:lang w:val="ru-RU" w:eastAsia="en-US"/>
        </w:rPr>
        <w:t xml:space="preserve"> от </w:t>
      </w:r>
      <w:r w:rsidRPr="00870A18">
        <w:rPr>
          <w:sz w:val="24"/>
          <w:szCs w:val="24"/>
          <w:lang w:eastAsia="en-US"/>
        </w:rPr>
        <w:t>горепосочените</w:t>
      </w:r>
      <w:r w:rsidRPr="00870A18">
        <w:rPr>
          <w:sz w:val="24"/>
          <w:szCs w:val="24"/>
          <w:lang w:val="ru-RU" w:eastAsia="en-US"/>
        </w:rPr>
        <w:t xml:space="preserve"> средства</w:t>
      </w:r>
    </w:p>
    <w:p w:rsidR="00870A18" w:rsidRPr="00870A18" w:rsidRDefault="00870A18" w:rsidP="00870A18">
      <w:pPr>
        <w:ind w:firstLine="720"/>
        <w:jc w:val="both"/>
        <w:rPr>
          <w:sz w:val="24"/>
          <w:szCs w:val="24"/>
          <w:lang w:val="ru-RU" w:eastAsia="en-US"/>
        </w:rPr>
      </w:pPr>
    </w:p>
    <w:p w:rsidR="00870A18" w:rsidRPr="00870A18" w:rsidRDefault="00870A18" w:rsidP="00870A18">
      <w:pPr>
        <w:tabs>
          <w:tab w:val="left" w:pos="2921"/>
        </w:tabs>
        <w:ind w:firstLine="709"/>
        <w:jc w:val="both"/>
        <w:rPr>
          <w:caps/>
          <w:sz w:val="24"/>
          <w:szCs w:val="24"/>
          <w:lang w:eastAsia="en-US"/>
        </w:rPr>
      </w:pPr>
      <w:proofErr w:type="spellStart"/>
      <w:r w:rsidRPr="00870A18">
        <w:rPr>
          <w:sz w:val="24"/>
          <w:szCs w:val="24"/>
          <w:lang w:val="ru-RU" w:eastAsia="en-US"/>
        </w:rPr>
        <w:t>Писмата</w:t>
      </w:r>
      <w:proofErr w:type="spellEnd"/>
      <w:r w:rsidRPr="00870A18">
        <w:rPr>
          <w:sz w:val="24"/>
          <w:szCs w:val="24"/>
          <w:lang w:val="ru-RU" w:eastAsia="en-US"/>
        </w:rPr>
        <w:t xml:space="preserve"> и </w:t>
      </w:r>
      <w:proofErr w:type="spellStart"/>
      <w:r w:rsidRPr="00870A18">
        <w:rPr>
          <w:sz w:val="24"/>
          <w:szCs w:val="24"/>
          <w:lang w:val="ru-RU" w:eastAsia="en-US"/>
        </w:rPr>
        <w:t>уведомленията</w:t>
      </w:r>
      <w:proofErr w:type="spellEnd"/>
      <w:r w:rsidRPr="00870A18">
        <w:rPr>
          <w:sz w:val="24"/>
          <w:szCs w:val="24"/>
          <w:lang w:val="ru-RU" w:eastAsia="en-US"/>
        </w:rPr>
        <w:t xml:space="preserve"> </w:t>
      </w:r>
      <w:proofErr w:type="spellStart"/>
      <w:r w:rsidRPr="00870A18">
        <w:rPr>
          <w:sz w:val="24"/>
          <w:szCs w:val="24"/>
          <w:lang w:val="ru-RU" w:eastAsia="en-US"/>
        </w:rPr>
        <w:t>трябва</w:t>
      </w:r>
      <w:proofErr w:type="spellEnd"/>
      <w:r w:rsidRPr="00870A18">
        <w:rPr>
          <w:sz w:val="24"/>
          <w:szCs w:val="24"/>
          <w:lang w:val="ru-RU" w:eastAsia="en-US"/>
        </w:rPr>
        <w:t xml:space="preserve"> да </w:t>
      </w:r>
      <w:proofErr w:type="spellStart"/>
      <w:r w:rsidRPr="00870A18">
        <w:rPr>
          <w:sz w:val="24"/>
          <w:szCs w:val="24"/>
          <w:lang w:val="ru-RU" w:eastAsia="en-US"/>
        </w:rPr>
        <w:t>бъдат</w:t>
      </w:r>
      <w:proofErr w:type="spellEnd"/>
      <w:r w:rsidRPr="00870A18">
        <w:rPr>
          <w:sz w:val="24"/>
          <w:szCs w:val="24"/>
          <w:lang w:val="ru-RU" w:eastAsia="en-US"/>
        </w:rPr>
        <w:t xml:space="preserve"> </w:t>
      </w:r>
      <w:proofErr w:type="spellStart"/>
      <w:r w:rsidRPr="00870A18">
        <w:rPr>
          <w:sz w:val="24"/>
          <w:szCs w:val="24"/>
          <w:lang w:val="ru-RU" w:eastAsia="en-US"/>
        </w:rPr>
        <w:t>адресирани</w:t>
      </w:r>
      <w:proofErr w:type="spellEnd"/>
      <w:r w:rsidRPr="00870A18">
        <w:rPr>
          <w:sz w:val="24"/>
          <w:szCs w:val="24"/>
          <w:lang w:val="ru-RU" w:eastAsia="en-US"/>
        </w:rPr>
        <w:t xml:space="preserve"> до </w:t>
      </w:r>
      <w:proofErr w:type="spellStart"/>
      <w:r w:rsidRPr="00870A18">
        <w:rPr>
          <w:sz w:val="24"/>
          <w:szCs w:val="24"/>
          <w:lang w:val="ru-RU" w:eastAsia="en-US"/>
        </w:rPr>
        <w:t>посочените</w:t>
      </w:r>
      <w:proofErr w:type="spellEnd"/>
      <w:r w:rsidRPr="00870A18">
        <w:rPr>
          <w:sz w:val="24"/>
          <w:szCs w:val="24"/>
          <w:lang w:val="ru-RU" w:eastAsia="en-US"/>
        </w:rPr>
        <w:t xml:space="preserve"> в </w:t>
      </w:r>
      <w:proofErr w:type="spellStart"/>
      <w:r w:rsidR="00F43B1B">
        <w:rPr>
          <w:sz w:val="24"/>
          <w:szCs w:val="24"/>
          <w:lang w:val="ru-RU" w:eastAsia="en-US"/>
        </w:rPr>
        <w:t>Решението</w:t>
      </w:r>
      <w:proofErr w:type="spellEnd"/>
      <w:r w:rsidRPr="00870A18">
        <w:rPr>
          <w:sz w:val="24"/>
          <w:szCs w:val="24"/>
          <w:lang w:val="ru-RU" w:eastAsia="en-US"/>
        </w:rPr>
        <w:t xml:space="preserve"> лица за </w:t>
      </w:r>
      <w:proofErr w:type="spellStart"/>
      <w:r w:rsidRPr="00870A18">
        <w:rPr>
          <w:sz w:val="24"/>
          <w:szCs w:val="24"/>
          <w:lang w:val="ru-RU" w:eastAsia="en-US"/>
        </w:rPr>
        <w:t>контакти</w:t>
      </w:r>
      <w:proofErr w:type="spellEnd"/>
      <w:r w:rsidRPr="00870A18">
        <w:rPr>
          <w:sz w:val="24"/>
          <w:szCs w:val="24"/>
          <w:lang w:val="ru-RU" w:eastAsia="en-US"/>
        </w:rPr>
        <w:t>.</w:t>
      </w:r>
    </w:p>
    <w:p w:rsidR="00870A18" w:rsidRPr="00870A18" w:rsidRDefault="003E60B6" w:rsidP="00870A18">
      <w:pPr>
        <w:ind w:firstLine="709"/>
        <w:jc w:val="both"/>
        <w:rPr>
          <w:sz w:val="24"/>
          <w:szCs w:val="24"/>
          <w:lang w:eastAsia="en-US"/>
        </w:rPr>
      </w:pPr>
      <w:r w:rsidRPr="003E60B6">
        <w:rPr>
          <w:sz w:val="24"/>
          <w:szCs w:val="24"/>
          <w:lang w:eastAsia="en-US"/>
        </w:rPr>
        <w:t xml:space="preserve">Решението на възложителя и доклада по чл.92а, ал.5 от ЗОП, </w:t>
      </w:r>
      <w:r w:rsidR="00870A18" w:rsidRPr="00870A18">
        <w:rPr>
          <w:sz w:val="24"/>
          <w:szCs w:val="24"/>
          <w:lang w:eastAsia="en-US"/>
        </w:rPr>
        <w:t xml:space="preserve">за които той е длъжен да уведоми кандидатите или участниците, се изпращат с препоръчано писмо с обратна разписка, </w:t>
      </w:r>
      <w:r w:rsidR="00870A18" w:rsidRPr="00870A18">
        <w:rPr>
          <w:sz w:val="24"/>
          <w:szCs w:val="24"/>
          <w:lang w:val="ru-RU" w:eastAsia="en-US"/>
        </w:rPr>
        <w:t xml:space="preserve">чрез </w:t>
      </w:r>
      <w:proofErr w:type="spellStart"/>
      <w:r w:rsidR="00870A18" w:rsidRPr="00870A18">
        <w:rPr>
          <w:sz w:val="24"/>
          <w:szCs w:val="24"/>
          <w:lang w:val="ru-RU" w:eastAsia="en-US"/>
        </w:rPr>
        <w:t>куриерска</w:t>
      </w:r>
      <w:proofErr w:type="spellEnd"/>
      <w:r w:rsidR="00870A18" w:rsidRPr="00870A18">
        <w:rPr>
          <w:sz w:val="24"/>
          <w:szCs w:val="24"/>
          <w:lang w:val="ru-RU" w:eastAsia="en-US"/>
        </w:rPr>
        <w:t xml:space="preserve"> служба,</w:t>
      </w:r>
      <w:r w:rsidR="00870A18" w:rsidRPr="00870A18">
        <w:rPr>
          <w:sz w:val="24"/>
          <w:szCs w:val="24"/>
          <w:lang w:eastAsia="en-US"/>
        </w:rPr>
        <w:t xml:space="preserve"> по факс, или по електронен път при условията и по реда на Закона за електронния документ и електронния подпис.</w:t>
      </w:r>
    </w:p>
    <w:p w:rsidR="00870A18" w:rsidRPr="00870A18" w:rsidRDefault="00870A18" w:rsidP="00870A18">
      <w:pPr>
        <w:ind w:firstLine="709"/>
        <w:jc w:val="both"/>
        <w:rPr>
          <w:sz w:val="24"/>
          <w:szCs w:val="24"/>
          <w:lang w:eastAsia="en-US"/>
        </w:rPr>
      </w:pPr>
      <w:r w:rsidRPr="00870A18">
        <w:rPr>
          <w:sz w:val="24"/>
          <w:szCs w:val="24"/>
          <w:lang w:eastAsia="en-US"/>
        </w:rPr>
        <w:t>За получено уведомление по време на процедурата се счита това, което е достигнало до адресата.</w:t>
      </w:r>
    </w:p>
    <w:p w:rsidR="009E1792" w:rsidRPr="001D7FE6" w:rsidRDefault="009E1792" w:rsidP="009E1792">
      <w:pPr>
        <w:shd w:val="clear" w:color="auto" w:fill="FFFFFF"/>
        <w:tabs>
          <w:tab w:val="left" w:pos="709"/>
        </w:tabs>
        <w:ind w:firstLine="500"/>
        <w:jc w:val="both"/>
        <w:rPr>
          <w:sz w:val="24"/>
          <w:szCs w:val="24"/>
        </w:rPr>
      </w:pPr>
    </w:p>
    <w:p w:rsidR="009E1792" w:rsidRPr="001D7FE6" w:rsidRDefault="009E1792" w:rsidP="009E1792">
      <w:pPr>
        <w:numPr>
          <w:ilvl w:val="0"/>
          <w:numId w:val="25"/>
        </w:numPr>
        <w:shd w:val="clear" w:color="auto" w:fill="FFFFFF"/>
        <w:tabs>
          <w:tab w:val="left" w:pos="709"/>
        </w:tabs>
        <w:jc w:val="both"/>
        <w:rPr>
          <w:b/>
          <w:sz w:val="24"/>
          <w:szCs w:val="24"/>
        </w:rPr>
      </w:pPr>
      <w:r w:rsidRPr="001D7FE6">
        <w:rPr>
          <w:b/>
          <w:sz w:val="24"/>
          <w:szCs w:val="24"/>
        </w:rPr>
        <w:t>СПЕЦИФИЧНИ ИЗИСКВАНИЯ</w:t>
      </w:r>
    </w:p>
    <w:p w:rsidR="00E82B2D" w:rsidRPr="001D7FE6" w:rsidRDefault="00E82B2D" w:rsidP="00E82B2D">
      <w:pPr>
        <w:shd w:val="clear" w:color="auto" w:fill="FFFFFF"/>
        <w:tabs>
          <w:tab w:val="left" w:pos="709"/>
        </w:tabs>
        <w:jc w:val="both"/>
        <w:rPr>
          <w:b/>
          <w:sz w:val="24"/>
          <w:szCs w:val="24"/>
          <w:lang w:val="en-US"/>
        </w:rPr>
      </w:pPr>
    </w:p>
    <w:p w:rsidR="00D37D4D" w:rsidRDefault="00905C02" w:rsidP="00553A55">
      <w:pPr>
        <w:shd w:val="clear" w:color="auto" w:fill="FFFFFF"/>
        <w:ind w:firstLine="708"/>
        <w:jc w:val="both"/>
        <w:rPr>
          <w:sz w:val="24"/>
          <w:szCs w:val="24"/>
          <w:lang w:eastAsia="en-US"/>
        </w:rPr>
      </w:pPr>
      <w:r w:rsidRPr="001D7FE6">
        <w:rPr>
          <w:b/>
          <w:sz w:val="24"/>
          <w:szCs w:val="24"/>
          <w:lang w:eastAsia="en-US"/>
        </w:rPr>
        <w:t xml:space="preserve">А. Минимални изисквания за доказване на икономическото и финансово </w:t>
      </w:r>
      <w:r w:rsidRPr="00A71287">
        <w:rPr>
          <w:b/>
          <w:sz w:val="24"/>
          <w:szCs w:val="24"/>
          <w:lang w:eastAsia="en-US"/>
        </w:rPr>
        <w:t>състояние:</w:t>
      </w:r>
      <w:r w:rsidRPr="00A71287">
        <w:rPr>
          <w:sz w:val="24"/>
          <w:szCs w:val="24"/>
          <w:lang w:eastAsia="en-US"/>
        </w:rPr>
        <w:t xml:space="preserve"> </w:t>
      </w:r>
      <w:r w:rsidR="00553A55" w:rsidRPr="00A71287">
        <w:rPr>
          <w:sz w:val="24"/>
          <w:szCs w:val="24"/>
          <w:lang w:eastAsia="en-US"/>
        </w:rPr>
        <w:t>няма.</w:t>
      </w:r>
    </w:p>
    <w:p w:rsidR="00553A55" w:rsidRPr="00422283" w:rsidRDefault="00553A55" w:rsidP="00553A55">
      <w:pPr>
        <w:shd w:val="clear" w:color="auto" w:fill="FFFFFF"/>
        <w:ind w:firstLine="708"/>
        <w:jc w:val="both"/>
        <w:rPr>
          <w:sz w:val="24"/>
          <w:lang w:val="en-US"/>
        </w:rPr>
      </w:pPr>
    </w:p>
    <w:p w:rsidR="00D37D4D" w:rsidRPr="001D7FE6" w:rsidRDefault="00832FF6" w:rsidP="00905C02">
      <w:pPr>
        <w:pStyle w:val="31"/>
        <w:ind w:left="0" w:firstLine="709"/>
        <w:rPr>
          <w:b/>
          <w:sz w:val="24"/>
          <w:szCs w:val="24"/>
        </w:rPr>
      </w:pPr>
      <w:r>
        <w:rPr>
          <w:b/>
          <w:sz w:val="24"/>
        </w:rPr>
        <w:t>Б</w:t>
      </w:r>
      <w:r w:rsidR="00D37D4D" w:rsidRPr="001D7FE6">
        <w:rPr>
          <w:b/>
          <w:sz w:val="24"/>
        </w:rPr>
        <w:t xml:space="preserve">. </w:t>
      </w:r>
      <w:r w:rsidR="00D37D4D" w:rsidRPr="001D7FE6">
        <w:rPr>
          <w:b/>
          <w:sz w:val="24"/>
          <w:szCs w:val="24"/>
        </w:rPr>
        <w:t>Минимални изисквания за доказван</w:t>
      </w:r>
      <w:r w:rsidR="00422283">
        <w:rPr>
          <w:b/>
          <w:sz w:val="24"/>
          <w:szCs w:val="24"/>
        </w:rPr>
        <w:t>е на техническите възможности</w:t>
      </w:r>
      <w:r w:rsidR="00D37D4D" w:rsidRPr="001D7FE6">
        <w:rPr>
          <w:b/>
          <w:sz w:val="24"/>
          <w:szCs w:val="24"/>
        </w:rPr>
        <w:t>:</w:t>
      </w:r>
    </w:p>
    <w:p w:rsidR="00D37D4D" w:rsidRDefault="00553A55" w:rsidP="00905C02">
      <w:pPr>
        <w:pStyle w:val="31"/>
        <w:spacing w:after="0"/>
        <w:ind w:left="0" w:firstLine="709"/>
        <w:jc w:val="both"/>
        <w:rPr>
          <w:sz w:val="24"/>
          <w:szCs w:val="24"/>
        </w:rPr>
      </w:pPr>
      <w:r>
        <w:rPr>
          <w:sz w:val="24"/>
          <w:szCs w:val="24"/>
        </w:rPr>
        <w:t>1.</w:t>
      </w:r>
      <w:r w:rsidR="00D37D4D" w:rsidRPr="001D7FE6">
        <w:rPr>
          <w:sz w:val="24"/>
          <w:szCs w:val="24"/>
        </w:rPr>
        <w:t>Участниците да предлагат медицински изделия</w:t>
      </w:r>
      <w:r w:rsidR="00905C02">
        <w:rPr>
          <w:sz w:val="24"/>
          <w:szCs w:val="24"/>
        </w:rPr>
        <w:t xml:space="preserve"> предмет на настоящата процедура</w:t>
      </w:r>
      <w:r w:rsidR="00D37D4D" w:rsidRPr="001D7FE6">
        <w:rPr>
          <w:sz w:val="24"/>
          <w:szCs w:val="24"/>
        </w:rPr>
        <w:t xml:space="preserve">, отговарящи на нормативните изисквания </w:t>
      </w:r>
      <w:r w:rsidR="00905C02">
        <w:rPr>
          <w:sz w:val="24"/>
          <w:szCs w:val="24"/>
        </w:rPr>
        <w:t>за пускане на пазара и употреба.</w:t>
      </w:r>
    </w:p>
    <w:p w:rsidR="00553A55" w:rsidRPr="00940437" w:rsidRDefault="00553A55" w:rsidP="00553A55">
      <w:pPr>
        <w:tabs>
          <w:tab w:val="left" w:pos="709"/>
        </w:tabs>
        <w:ind w:firstLine="708"/>
        <w:jc w:val="both"/>
        <w:rPr>
          <w:sz w:val="24"/>
          <w:szCs w:val="24"/>
        </w:rPr>
      </w:pPr>
      <w:r w:rsidRPr="00A71287">
        <w:rPr>
          <w:sz w:val="24"/>
          <w:szCs w:val="24"/>
          <w:lang w:eastAsia="en-US"/>
        </w:rPr>
        <w:t xml:space="preserve">2. </w:t>
      </w:r>
      <w:r w:rsidRPr="00A71287">
        <w:rPr>
          <w:sz w:val="24"/>
          <w:szCs w:val="24"/>
        </w:rPr>
        <w:t xml:space="preserve">Участникът трябва да представи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w:t>
      </w:r>
      <w:r w:rsidRPr="00A71287">
        <w:rPr>
          <w:sz w:val="24"/>
          <w:szCs w:val="24"/>
          <w:u w:val="single"/>
        </w:rPr>
        <w:t>заедно с доказателство за извършената доставка</w:t>
      </w:r>
      <w:r w:rsidRPr="00A71287">
        <w:rPr>
          <w:sz w:val="24"/>
          <w:szCs w:val="24"/>
        </w:rPr>
        <w:t xml:space="preserve"> – предоставя се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291CFF" w:rsidRPr="001659CB" w:rsidRDefault="00291CFF" w:rsidP="001659CB">
      <w:pPr>
        <w:jc w:val="both"/>
        <w:rPr>
          <w:sz w:val="24"/>
          <w:szCs w:val="24"/>
          <w:lang w:val="en-US"/>
        </w:rPr>
      </w:pPr>
    </w:p>
    <w:p w:rsidR="00D37D4D" w:rsidRPr="001156E9" w:rsidRDefault="00D37D4D" w:rsidP="001156E9">
      <w:pPr>
        <w:ind w:firstLine="720"/>
        <w:jc w:val="both"/>
        <w:rPr>
          <w:b/>
          <w:sz w:val="24"/>
          <w:szCs w:val="24"/>
        </w:rPr>
      </w:pPr>
      <w:r w:rsidRPr="001D7FE6">
        <w:rPr>
          <w:b/>
          <w:sz w:val="24"/>
          <w:szCs w:val="24"/>
        </w:rPr>
        <w:t>Изискуеми документи за доказване на техническите възможности и квал</w:t>
      </w:r>
      <w:r w:rsidR="00422283">
        <w:rPr>
          <w:b/>
          <w:sz w:val="24"/>
          <w:szCs w:val="24"/>
        </w:rPr>
        <w:t>ификация</w:t>
      </w:r>
      <w:r w:rsidRPr="001D7FE6">
        <w:rPr>
          <w:b/>
          <w:sz w:val="24"/>
          <w:szCs w:val="24"/>
        </w:rPr>
        <w:t>:</w:t>
      </w:r>
    </w:p>
    <w:p w:rsidR="00553A55" w:rsidRPr="00A71287" w:rsidRDefault="00B41357" w:rsidP="00553A55">
      <w:pPr>
        <w:ind w:firstLine="720"/>
        <w:jc w:val="both"/>
        <w:rPr>
          <w:sz w:val="24"/>
          <w:szCs w:val="24"/>
          <w:lang w:eastAsia="en-US"/>
        </w:rPr>
      </w:pPr>
      <w:r>
        <w:rPr>
          <w:sz w:val="24"/>
          <w:szCs w:val="24"/>
          <w:lang w:eastAsia="en-US"/>
        </w:rPr>
        <w:t xml:space="preserve">1. </w:t>
      </w:r>
      <w:r w:rsidR="00553A55" w:rsidRPr="002C72F8">
        <w:rPr>
          <w:sz w:val="24"/>
          <w:szCs w:val="24"/>
        </w:rPr>
        <w:t xml:space="preserve">Списък на доставките, които са </w:t>
      </w:r>
      <w:r w:rsidR="00553A55" w:rsidRPr="0019771F">
        <w:rPr>
          <w:sz w:val="24"/>
          <w:szCs w:val="24"/>
        </w:rPr>
        <w:t>еднакви или сходни</w:t>
      </w:r>
      <w:r w:rsidR="00553A55" w:rsidRPr="002C72F8">
        <w:rPr>
          <w:sz w:val="24"/>
          <w:szCs w:val="24"/>
        </w:rPr>
        <w:t xml:space="preserve">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w:t>
      </w:r>
      <w:r w:rsidR="00553A55" w:rsidRPr="002C72F8">
        <w:rPr>
          <w:sz w:val="24"/>
          <w:szCs w:val="24"/>
          <w:u w:val="single"/>
        </w:rPr>
        <w:t>заедно с доказателство за извършената доставка</w:t>
      </w:r>
      <w:r w:rsidR="00553A55" w:rsidRPr="002C72F8">
        <w:rPr>
          <w:sz w:val="24"/>
          <w:szCs w:val="24"/>
        </w:rPr>
        <w:t xml:space="preserve"> – предоставя се под формата на удостоверение, издадено от получателя или от компетентен орган, или чрез посочване на публичен регистър, в който е публи</w:t>
      </w:r>
      <w:r w:rsidR="00553A55">
        <w:rPr>
          <w:sz w:val="24"/>
          <w:szCs w:val="24"/>
        </w:rPr>
        <w:t xml:space="preserve">кувана информация за </w:t>
      </w:r>
      <w:r w:rsidR="00553A55" w:rsidRPr="00A71287">
        <w:rPr>
          <w:sz w:val="24"/>
          <w:szCs w:val="24"/>
        </w:rPr>
        <w:t>доставката /Образец №3/</w:t>
      </w:r>
    </w:p>
    <w:p w:rsidR="00D37D4D" w:rsidRPr="00A71287" w:rsidRDefault="00B41357" w:rsidP="00832FF6">
      <w:pPr>
        <w:ind w:firstLine="720"/>
        <w:jc w:val="both"/>
        <w:rPr>
          <w:sz w:val="24"/>
          <w:szCs w:val="24"/>
        </w:rPr>
      </w:pPr>
      <w:r w:rsidRPr="00A71287">
        <w:rPr>
          <w:sz w:val="24"/>
          <w:szCs w:val="24"/>
        </w:rPr>
        <w:t>2</w:t>
      </w:r>
      <w:r w:rsidR="00D37D4D" w:rsidRPr="00A71287">
        <w:rPr>
          <w:sz w:val="24"/>
          <w:szCs w:val="24"/>
        </w:rPr>
        <w:t xml:space="preserve">. </w:t>
      </w:r>
      <w:r w:rsidRPr="00A71287">
        <w:rPr>
          <w:sz w:val="24"/>
          <w:szCs w:val="24"/>
        </w:rPr>
        <w:t>Сертификат</w:t>
      </w:r>
      <w:r w:rsidR="00D37D4D" w:rsidRPr="00A71287">
        <w:rPr>
          <w:sz w:val="24"/>
          <w:szCs w:val="24"/>
        </w:rPr>
        <w:t xml:space="preserve"> за съответствие с ISO</w:t>
      </w:r>
      <w:r w:rsidR="00024919" w:rsidRPr="00A71287">
        <w:rPr>
          <w:sz w:val="24"/>
          <w:szCs w:val="24"/>
        </w:rPr>
        <w:t xml:space="preserve"> </w:t>
      </w:r>
      <w:r w:rsidR="00D37D4D" w:rsidRPr="00A71287">
        <w:rPr>
          <w:sz w:val="24"/>
          <w:szCs w:val="24"/>
        </w:rPr>
        <w:t>13485:2003 или еквивалентен за производителя</w:t>
      </w:r>
      <w:r w:rsidRPr="00A71287">
        <w:rPr>
          <w:sz w:val="24"/>
          <w:szCs w:val="24"/>
        </w:rPr>
        <w:t xml:space="preserve"> на медицинското/</w:t>
      </w:r>
      <w:proofErr w:type="spellStart"/>
      <w:r w:rsidRPr="00A71287">
        <w:rPr>
          <w:sz w:val="24"/>
          <w:szCs w:val="24"/>
        </w:rPr>
        <w:t>ките</w:t>
      </w:r>
      <w:proofErr w:type="spellEnd"/>
      <w:r w:rsidRPr="00A71287">
        <w:rPr>
          <w:sz w:val="24"/>
          <w:szCs w:val="24"/>
        </w:rPr>
        <w:t xml:space="preserve"> изделие/я, валиден/ни към крайната дата за подаване на офертите</w:t>
      </w:r>
      <w:r w:rsidR="00D37D4D" w:rsidRPr="00A71287">
        <w:rPr>
          <w:sz w:val="24"/>
          <w:szCs w:val="24"/>
        </w:rPr>
        <w:t xml:space="preserve"> (във формата на копие, заверено от участника с неговия печат и гриф „Вярно с оригинала”);</w:t>
      </w:r>
    </w:p>
    <w:p w:rsidR="008B425E" w:rsidRPr="00A71287" w:rsidRDefault="00B41357" w:rsidP="00832FF6">
      <w:pPr>
        <w:tabs>
          <w:tab w:val="left" w:pos="709"/>
        </w:tabs>
        <w:ind w:firstLine="720"/>
        <w:jc w:val="both"/>
        <w:rPr>
          <w:rFonts w:eastAsia="Arial Unicode MS"/>
          <w:sz w:val="24"/>
          <w:szCs w:val="24"/>
        </w:rPr>
      </w:pPr>
      <w:r w:rsidRPr="00A71287">
        <w:rPr>
          <w:sz w:val="24"/>
          <w:szCs w:val="24"/>
        </w:rPr>
        <w:t>3</w:t>
      </w:r>
      <w:r w:rsidR="008D2990" w:rsidRPr="00A71287">
        <w:rPr>
          <w:sz w:val="24"/>
          <w:szCs w:val="24"/>
        </w:rPr>
        <w:t xml:space="preserve">. </w:t>
      </w:r>
      <w:r w:rsidR="008D2990" w:rsidRPr="00A71287">
        <w:rPr>
          <w:rFonts w:eastAsia="Arial Unicode MS"/>
          <w:sz w:val="24"/>
          <w:szCs w:val="24"/>
        </w:rPr>
        <w:t>Валидно р</w:t>
      </w:r>
      <w:r w:rsidR="008D2990" w:rsidRPr="00A71287">
        <w:rPr>
          <w:sz w:val="24"/>
          <w:szCs w:val="24"/>
        </w:rPr>
        <w:t>азрешение</w:t>
      </w:r>
      <w:r w:rsidR="008D2990" w:rsidRPr="00A71287">
        <w:rPr>
          <w:sz w:val="24"/>
          <w:szCs w:val="24"/>
          <w:lang w:val="en-US"/>
        </w:rPr>
        <w:t>/</w:t>
      </w:r>
      <w:r w:rsidR="008D2990" w:rsidRPr="00A71287">
        <w:rPr>
          <w:sz w:val="24"/>
          <w:szCs w:val="24"/>
        </w:rPr>
        <w:t xml:space="preserve">удостоверение за търговия на едро с медицински изделия, издадено </w:t>
      </w:r>
      <w:r w:rsidR="002403EA" w:rsidRPr="00A71287">
        <w:rPr>
          <w:sz w:val="24"/>
          <w:szCs w:val="24"/>
        </w:rPr>
        <w:t xml:space="preserve">на участника </w:t>
      </w:r>
      <w:r w:rsidR="008D2990" w:rsidRPr="00A71287">
        <w:rPr>
          <w:sz w:val="24"/>
          <w:szCs w:val="24"/>
        </w:rPr>
        <w:t>от ИАЛ</w:t>
      </w:r>
      <w:r w:rsidR="002403EA" w:rsidRPr="00A71287">
        <w:rPr>
          <w:sz w:val="24"/>
          <w:szCs w:val="24"/>
        </w:rPr>
        <w:t xml:space="preserve"> </w:t>
      </w:r>
      <w:r w:rsidR="008D2990" w:rsidRPr="00A71287">
        <w:rPr>
          <w:sz w:val="24"/>
          <w:szCs w:val="24"/>
        </w:rPr>
        <w:t>-</w:t>
      </w:r>
      <w:r w:rsidR="002403EA" w:rsidRPr="00A71287">
        <w:rPr>
          <w:sz w:val="24"/>
          <w:szCs w:val="24"/>
        </w:rPr>
        <w:t xml:space="preserve"> във формата на копие, заверено от участника с неговия печат и гриф „Вярно с оригинала”</w:t>
      </w:r>
      <w:r w:rsidR="008D2990" w:rsidRPr="00A71287">
        <w:rPr>
          <w:sz w:val="24"/>
          <w:szCs w:val="24"/>
        </w:rPr>
        <w:t>.</w:t>
      </w:r>
    </w:p>
    <w:p w:rsidR="00832FF6" w:rsidRPr="00A71287" w:rsidRDefault="00832FF6" w:rsidP="00082683">
      <w:pPr>
        <w:jc w:val="both"/>
        <w:rPr>
          <w:b/>
          <w:sz w:val="24"/>
          <w:szCs w:val="24"/>
          <w:lang w:val="en-US"/>
        </w:rPr>
      </w:pPr>
    </w:p>
    <w:p w:rsidR="00930364" w:rsidRPr="00A71287" w:rsidRDefault="00930364" w:rsidP="00930364">
      <w:pPr>
        <w:ind w:firstLine="720"/>
        <w:jc w:val="both"/>
        <w:rPr>
          <w:b/>
          <w:sz w:val="24"/>
          <w:szCs w:val="24"/>
          <w:u w:val="single"/>
        </w:rPr>
      </w:pPr>
      <w:r w:rsidRPr="00A71287">
        <w:rPr>
          <w:b/>
          <w:sz w:val="24"/>
          <w:szCs w:val="24"/>
          <w:u w:val="single"/>
        </w:rPr>
        <w:lastRenderedPageBreak/>
        <w:t>В: Указания за документите, които следва да бъдат представени в плика по чл. 57, ал. 1 от ЗОП, в съответствие с изискванията на чл. 57, ал. 2 и 3 от ЗОП:</w:t>
      </w:r>
    </w:p>
    <w:p w:rsidR="00930364" w:rsidRPr="00A71287" w:rsidRDefault="00930364" w:rsidP="00930364">
      <w:pPr>
        <w:tabs>
          <w:tab w:val="left" w:pos="709"/>
        </w:tabs>
        <w:ind w:firstLine="500"/>
        <w:jc w:val="both"/>
        <w:rPr>
          <w:sz w:val="24"/>
          <w:szCs w:val="24"/>
        </w:rPr>
      </w:pPr>
    </w:p>
    <w:p w:rsidR="00930364" w:rsidRPr="00A71287" w:rsidRDefault="00930364" w:rsidP="00930364">
      <w:pPr>
        <w:ind w:firstLine="720"/>
        <w:jc w:val="both"/>
        <w:rPr>
          <w:sz w:val="24"/>
          <w:szCs w:val="24"/>
        </w:rPr>
      </w:pPr>
      <w:r w:rsidRPr="00A71287">
        <w:rPr>
          <w:b/>
          <w:sz w:val="24"/>
          <w:szCs w:val="24"/>
          <w:u w:val="single"/>
        </w:rPr>
        <w:t>В „Плик №1”</w:t>
      </w:r>
      <w:r w:rsidRPr="00A71287">
        <w:rPr>
          <w:sz w:val="24"/>
          <w:szCs w:val="24"/>
        </w:rPr>
        <w:t xml:space="preserve"> с надпис </w:t>
      </w:r>
      <w:r w:rsidRPr="00A71287">
        <w:rPr>
          <w:b/>
          <w:sz w:val="24"/>
          <w:szCs w:val="24"/>
        </w:rPr>
        <w:t>"Документи за подбор"</w:t>
      </w:r>
      <w:r w:rsidRPr="00A71287">
        <w:rPr>
          <w:sz w:val="24"/>
          <w:szCs w:val="24"/>
        </w:rPr>
        <w:t xml:space="preserve"> се поставят документите и информацията по чл. 56, ал. 1, т. 1 – 3,5,6, 8, 12 – 14, като са налични най-малко следните:</w:t>
      </w:r>
    </w:p>
    <w:p w:rsidR="00930364" w:rsidRPr="00A71287" w:rsidRDefault="00930364" w:rsidP="00930364">
      <w:pPr>
        <w:widowControl w:val="0"/>
        <w:autoSpaceDE w:val="0"/>
        <w:autoSpaceDN w:val="0"/>
        <w:adjustRightInd w:val="0"/>
        <w:ind w:firstLine="720"/>
        <w:jc w:val="both"/>
        <w:rPr>
          <w:sz w:val="24"/>
          <w:szCs w:val="24"/>
        </w:rPr>
      </w:pPr>
      <w:r w:rsidRPr="00A71287">
        <w:rPr>
          <w:sz w:val="24"/>
          <w:szCs w:val="24"/>
        </w:rPr>
        <w:t>1. Представяне на участника /Образец №1/, което включва:</w:t>
      </w:r>
    </w:p>
    <w:p w:rsidR="00930364" w:rsidRPr="00A71287" w:rsidRDefault="00930364" w:rsidP="00930364">
      <w:pPr>
        <w:widowControl w:val="0"/>
        <w:autoSpaceDE w:val="0"/>
        <w:autoSpaceDN w:val="0"/>
        <w:adjustRightInd w:val="0"/>
        <w:ind w:firstLine="720"/>
        <w:jc w:val="both"/>
        <w:rPr>
          <w:sz w:val="24"/>
          <w:szCs w:val="24"/>
        </w:rPr>
      </w:pPr>
      <w:r w:rsidRPr="00A71287">
        <w:rPr>
          <w:sz w:val="24"/>
          <w:szCs w:val="24"/>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930364" w:rsidRPr="00F74826" w:rsidRDefault="00930364" w:rsidP="00930364">
      <w:pPr>
        <w:widowControl w:val="0"/>
        <w:autoSpaceDE w:val="0"/>
        <w:autoSpaceDN w:val="0"/>
        <w:adjustRightInd w:val="0"/>
        <w:ind w:firstLine="720"/>
        <w:jc w:val="both"/>
        <w:rPr>
          <w:sz w:val="24"/>
          <w:szCs w:val="24"/>
        </w:rPr>
      </w:pPr>
      <w:r w:rsidRPr="00A71287">
        <w:rPr>
          <w:sz w:val="24"/>
          <w:szCs w:val="24"/>
        </w:rPr>
        <w:t>б) декларация по чл. 47, ал. 9  /Образец №2/</w:t>
      </w:r>
    </w:p>
    <w:p w:rsidR="00930364" w:rsidRPr="00F74826" w:rsidRDefault="00930364" w:rsidP="00930364">
      <w:pPr>
        <w:widowControl w:val="0"/>
        <w:autoSpaceDE w:val="0"/>
        <w:autoSpaceDN w:val="0"/>
        <w:adjustRightInd w:val="0"/>
        <w:ind w:firstLine="720"/>
        <w:jc w:val="both"/>
        <w:rPr>
          <w:sz w:val="24"/>
          <w:szCs w:val="24"/>
        </w:rPr>
      </w:pPr>
      <w:r w:rsidRPr="00F74826">
        <w:rPr>
          <w:sz w:val="24"/>
          <w:szCs w:val="24"/>
        </w:rPr>
        <w:t xml:space="preserve">2. </w:t>
      </w:r>
      <w:r w:rsidRPr="00615981">
        <w:rPr>
          <w:sz w:val="24"/>
          <w:szCs w:val="24"/>
        </w:rPr>
        <w:t>П</w:t>
      </w:r>
      <w:r w:rsidRPr="00F74826">
        <w:rPr>
          <w:sz w:val="24"/>
          <w:szCs w:val="24"/>
        </w:rPr>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30364" w:rsidRPr="00F74826" w:rsidRDefault="00930364" w:rsidP="00930364">
      <w:pPr>
        <w:widowControl w:val="0"/>
        <w:tabs>
          <w:tab w:val="right" w:pos="9872"/>
        </w:tabs>
        <w:autoSpaceDE w:val="0"/>
        <w:autoSpaceDN w:val="0"/>
        <w:adjustRightInd w:val="0"/>
        <w:ind w:firstLine="720"/>
        <w:jc w:val="both"/>
        <w:rPr>
          <w:sz w:val="24"/>
          <w:szCs w:val="24"/>
        </w:rPr>
      </w:pPr>
      <w:r>
        <w:rPr>
          <w:sz w:val="24"/>
          <w:szCs w:val="24"/>
        </w:rPr>
        <w:t>3. Д</w:t>
      </w:r>
      <w:r w:rsidRPr="00F74826">
        <w:rPr>
          <w:sz w:val="24"/>
          <w:szCs w:val="24"/>
        </w:rPr>
        <w:t>оказателства за техническите възможност</w:t>
      </w:r>
      <w:r>
        <w:rPr>
          <w:sz w:val="24"/>
          <w:szCs w:val="24"/>
        </w:rPr>
        <w:t>и и/или квалификация по чл. 51;</w:t>
      </w:r>
      <w:r>
        <w:rPr>
          <w:sz w:val="24"/>
          <w:szCs w:val="24"/>
        </w:rPr>
        <w:tab/>
      </w:r>
    </w:p>
    <w:p w:rsidR="00930364" w:rsidRPr="00A71287" w:rsidRDefault="002E344E" w:rsidP="00930364">
      <w:pPr>
        <w:widowControl w:val="0"/>
        <w:autoSpaceDE w:val="0"/>
        <w:autoSpaceDN w:val="0"/>
        <w:adjustRightInd w:val="0"/>
        <w:ind w:firstLine="720"/>
        <w:jc w:val="both"/>
        <w:rPr>
          <w:sz w:val="24"/>
          <w:szCs w:val="24"/>
        </w:rPr>
      </w:pPr>
      <w:r>
        <w:rPr>
          <w:sz w:val="24"/>
          <w:szCs w:val="24"/>
        </w:rPr>
        <w:t>4</w:t>
      </w:r>
      <w:r w:rsidR="00930364" w:rsidRPr="00F74826">
        <w:rPr>
          <w:sz w:val="24"/>
          <w:szCs w:val="24"/>
        </w:rPr>
        <w:t xml:space="preserve">. </w:t>
      </w:r>
      <w:r w:rsidR="00930364" w:rsidRPr="00407E5F">
        <w:rPr>
          <w:sz w:val="24"/>
          <w:szCs w:val="24"/>
        </w:rPr>
        <w:t>Д</w:t>
      </w:r>
      <w:r w:rsidR="00930364" w:rsidRPr="00F74826">
        <w:rPr>
          <w:sz w:val="24"/>
          <w:szCs w:val="24"/>
        </w:rPr>
        <w:t>екларация за липса на свързаност с друг участник или кандидат в съответствие с чл. 55, ал. 7, както и за липса на обстоятелство по чл. 8, ал</w:t>
      </w:r>
      <w:r w:rsidR="00930364" w:rsidRPr="00A71287">
        <w:rPr>
          <w:sz w:val="24"/>
          <w:szCs w:val="24"/>
        </w:rPr>
        <w:t>. 8, т. 2/Образец №4/;</w:t>
      </w:r>
    </w:p>
    <w:p w:rsidR="00930364" w:rsidRPr="00A71287" w:rsidRDefault="00930364" w:rsidP="00930364">
      <w:pPr>
        <w:widowControl w:val="0"/>
        <w:autoSpaceDE w:val="0"/>
        <w:autoSpaceDN w:val="0"/>
        <w:adjustRightInd w:val="0"/>
        <w:ind w:firstLine="720"/>
        <w:jc w:val="both"/>
        <w:rPr>
          <w:sz w:val="24"/>
          <w:szCs w:val="24"/>
        </w:rPr>
      </w:pPr>
      <w:r>
        <w:rPr>
          <w:sz w:val="24"/>
          <w:szCs w:val="24"/>
        </w:rPr>
        <w:t>5</w:t>
      </w:r>
      <w:r w:rsidRPr="00A71287">
        <w:rPr>
          <w:sz w:val="24"/>
          <w:szCs w:val="24"/>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подизпълнители/Образец №5/;</w:t>
      </w:r>
    </w:p>
    <w:p w:rsidR="00930364" w:rsidRPr="00A71287" w:rsidRDefault="00930364" w:rsidP="00930364">
      <w:pPr>
        <w:widowControl w:val="0"/>
        <w:autoSpaceDE w:val="0"/>
        <w:autoSpaceDN w:val="0"/>
        <w:adjustRightInd w:val="0"/>
        <w:ind w:firstLine="720"/>
        <w:jc w:val="both"/>
        <w:rPr>
          <w:sz w:val="24"/>
          <w:szCs w:val="24"/>
        </w:rPr>
      </w:pPr>
      <w:r>
        <w:rPr>
          <w:sz w:val="24"/>
          <w:szCs w:val="24"/>
        </w:rPr>
        <w:t>6</w:t>
      </w:r>
      <w:r w:rsidRPr="00A71287">
        <w:rPr>
          <w:sz w:val="24"/>
          <w:szCs w:val="24"/>
        </w:rPr>
        <w:t>. Декларация за приемане на условията в проекта на договор/Образец №6/;</w:t>
      </w:r>
    </w:p>
    <w:p w:rsidR="00930364" w:rsidRDefault="00930364" w:rsidP="00930364">
      <w:pPr>
        <w:widowControl w:val="0"/>
        <w:autoSpaceDE w:val="0"/>
        <w:autoSpaceDN w:val="0"/>
        <w:adjustRightInd w:val="0"/>
        <w:ind w:firstLine="720"/>
        <w:jc w:val="both"/>
        <w:rPr>
          <w:sz w:val="24"/>
          <w:szCs w:val="24"/>
        </w:rPr>
      </w:pPr>
      <w:r>
        <w:rPr>
          <w:sz w:val="24"/>
          <w:szCs w:val="24"/>
        </w:rPr>
        <w:t>7</w:t>
      </w:r>
      <w:r w:rsidRPr="00A71287">
        <w:rPr>
          <w:sz w:val="24"/>
          <w:szCs w:val="24"/>
        </w:rPr>
        <w:t>. Списък на документите и информацията, съдържащи се в офертата, подписан от участника.</w:t>
      </w:r>
    </w:p>
    <w:p w:rsidR="00930364" w:rsidRDefault="00930364" w:rsidP="00930364">
      <w:pPr>
        <w:widowControl w:val="0"/>
        <w:autoSpaceDE w:val="0"/>
        <w:autoSpaceDN w:val="0"/>
        <w:adjustRightInd w:val="0"/>
        <w:ind w:firstLine="720"/>
        <w:jc w:val="both"/>
        <w:rPr>
          <w:sz w:val="24"/>
          <w:szCs w:val="24"/>
        </w:rPr>
      </w:pPr>
    </w:p>
    <w:p w:rsidR="00930364" w:rsidRPr="00713C1A" w:rsidRDefault="00930364" w:rsidP="00930364">
      <w:pPr>
        <w:widowControl w:val="0"/>
        <w:autoSpaceDE w:val="0"/>
        <w:autoSpaceDN w:val="0"/>
        <w:adjustRightInd w:val="0"/>
        <w:ind w:firstLine="720"/>
        <w:jc w:val="both"/>
        <w:rPr>
          <w:sz w:val="24"/>
          <w:szCs w:val="24"/>
        </w:rPr>
      </w:pPr>
      <w:r w:rsidRPr="00713C1A">
        <w:rPr>
          <w:sz w:val="24"/>
          <w:szCs w:val="24"/>
        </w:rPr>
        <w:t xml:space="preserve">Важно!!! </w:t>
      </w:r>
    </w:p>
    <w:p w:rsidR="00930364" w:rsidRPr="00713C1A" w:rsidRDefault="00930364" w:rsidP="00930364">
      <w:pPr>
        <w:widowControl w:val="0"/>
        <w:autoSpaceDE w:val="0"/>
        <w:autoSpaceDN w:val="0"/>
        <w:adjustRightInd w:val="0"/>
        <w:ind w:firstLine="720"/>
        <w:jc w:val="both"/>
        <w:rPr>
          <w:sz w:val="24"/>
          <w:szCs w:val="24"/>
        </w:rPr>
      </w:pPr>
      <w:r w:rsidRPr="00713C1A">
        <w:rPr>
          <w:sz w:val="24"/>
          <w:szCs w:val="24"/>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930364" w:rsidRDefault="00930364" w:rsidP="00930364">
      <w:pPr>
        <w:tabs>
          <w:tab w:val="left" w:pos="709"/>
        </w:tabs>
        <w:ind w:firstLine="500"/>
        <w:jc w:val="both"/>
        <w:rPr>
          <w:b/>
          <w:sz w:val="24"/>
          <w:szCs w:val="24"/>
          <w:u w:val="single"/>
        </w:rPr>
      </w:pPr>
    </w:p>
    <w:p w:rsidR="00930364" w:rsidRPr="00083EA8" w:rsidRDefault="00930364" w:rsidP="00930364">
      <w:pPr>
        <w:tabs>
          <w:tab w:val="left" w:pos="709"/>
        </w:tabs>
        <w:ind w:firstLine="709"/>
        <w:jc w:val="both"/>
        <w:rPr>
          <w:sz w:val="24"/>
          <w:szCs w:val="24"/>
          <w:lang w:val="en-US"/>
        </w:rPr>
      </w:pPr>
      <w:r w:rsidRPr="00AF1E9E">
        <w:rPr>
          <w:b/>
          <w:sz w:val="24"/>
          <w:szCs w:val="24"/>
          <w:u w:val="single"/>
        </w:rPr>
        <w:t>В Плик № 2</w:t>
      </w:r>
      <w:r w:rsidRPr="00AF1E9E">
        <w:rPr>
          <w:sz w:val="24"/>
          <w:szCs w:val="24"/>
        </w:rPr>
        <w:t xml:space="preserve"> с надпис </w:t>
      </w:r>
      <w:r w:rsidRPr="00AF1E9E">
        <w:rPr>
          <w:b/>
          <w:sz w:val="24"/>
          <w:szCs w:val="24"/>
        </w:rPr>
        <w:t>"Предложение за изпълнение на поръчката"</w:t>
      </w:r>
      <w:r w:rsidRPr="00975261">
        <w:rPr>
          <w:sz w:val="24"/>
          <w:szCs w:val="24"/>
        </w:rPr>
        <w:t xml:space="preserve"> със задължително</w:t>
      </w:r>
      <w:r>
        <w:rPr>
          <w:sz w:val="24"/>
          <w:szCs w:val="24"/>
        </w:rPr>
        <w:t xml:space="preserve"> минимално съдържание, както следва:</w:t>
      </w:r>
    </w:p>
    <w:p w:rsidR="00930364" w:rsidRPr="00AF1E9E" w:rsidRDefault="00930364" w:rsidP="00930364">
      <w:pPr>
        <w:tabs>
          <w:tab w:val="left" w:pos="709"/>
        </w:tabs>
        <w:ind w:firstLine="709"/>
        <w:jc w:val="both"/>
        <w:rPr>
          <w:sz w:val="24"/>
          <w:szCs w:val="24"/>
        </w:rPr>
      </w:pPr>
      <w:r w:rsidRPr="00AF1E9E">
        <w:rPr>
          <w:sz w:val="24"/>
          <w:szCs w:val="24"/>
        </w:rPr>
        <w:t>1. Техническото предложение, включващо:</w:t>
      </w:r>
    </w:p>
    <w:p w:rsidR="00930364" w:rsidRPr="00AF1E9E" w:rsidRDefault="00930364" w:rsidP="00930364">
      <w:pPr>
        <w:tabs>
          <w:tab w:val="left" w:pos="709"/>
        </w:tabs>
        <w:ind w:firstLine="709"/>
        <w:jc w:val="both"/>
        <w:rPr>
          <w:sz w:val="24"/>
          <w:szCs w:val="24"/>
        </w:rPr>
      </w:pPr>
      <w:r w:rsidRPr="00AF1E9E">
        <w:rPr>
          <w:sz w:val="24"/>
          <w:szCs w:val="24"/>
        </w:rPr>
        <w:t>1.</w:t>
      </w:r>
      <w:proofErr w:type="spellStart"/>
      <w:r w:rsidRPr="00AF1E9E">
        <w:rPr>
          <w:sz w:val="24"/>
          <w:szCs w:val="24"/>
        </w:rPr>
        <w:t>1</w:t>
      </w:r>
      <w:proofErr w:type="spellEnd"/>
      <w:r w:rsidRPr="00AF1E9E">
        <w:rPr>
          <w:sz w:val="24"/>
          <w:szCs w:val="24"/>
        </w:rPr>
        <w:t>. Списък на съдържащите се в плика документи;</w:t>
      </w:r>
    </w:p>
    <w:p w:rsidR="00930364" w:rsidRPr="00AF1E9E" w:rsidRDefault="00930364" w:rsidP="00930364">
      <w:pPr>
        <w:tabs>
          <w:tab w:val="left" w:pos="709"/>
        </w:tabs>
        <w:ind w:firstLine="709"/>
        <w:jc w:val="both"/>
        <w:rPr>
          <w:sz w:val="24"/>
          <w:szCs w:val="24"/>
        </w:rPr>
      </w:pPr>
      <w:r w:rsidRPr="00AF1E9E">
        <w:rPr>
          <w:sz w:val="24"/>
          <w:szCs w:val="24"/>
        </w:rPr>
        <w:t xml:space="preserve">1.2. Предложение за изпълнение на поръчката, изготвено </w:t>
      </w:r>
      <w:r w:rsidRPr="00D742E9">
        <w:rPr>
          <w:sz w:val="24"/>
          <w:szCs w:val="24"/>
        </w:rPr>
        <w:t>съгласно Приложение №3 от</w:t>
      </w:r>
      <w:r w:rsidRPr="00AF1E9E">
        <w:rPr>
          <w:sz w:val="24"/>
          <w:szCs w:val="24"/>
        </w:rPr>
        <w:t xml:space="preserve"> документация за участие;</w:t>
      </w:r>
    </w:p>
    <w:p w:rsidR="00930364" w:rsidRPr="00AF1E9E" w:rsidRDefault="00930364" w:rsidP="00930364">
      <w:pPr>
        <w:tabs>
          <w:tab w:val="left" w:pos="709"/>
        </w:tabs>
        <w:ind w:firstLine="709"/>
        <w:jc w:val="both"/>
        <w:rPr>
          <w:bCs/>
          <w:sz w:val="24"/>
          <w:szCs w:val="24"/>
          <w:lang w:eastAsia="en-US"/>
        </w:rPr>
      </w:pPr>
      <w:r w:rsidRPr="00AF1E9E">
        <w:rPr>
          <w:sz w:val="24"/>
          <w:szCs w:val="24"/>
        </w:rPr>
        <w:t xml:space="preserve">1.3. </w:t>
      </w:r>
      <w:r w:rsidRPr="00AF1E9E">
        <w:rPr>
          <w:sz w:val="24"/>
        </w:rPr>
        <w:t xml:space="preserve">Технически спецификации на предлаганите изделия, изготвени съгласно </w:t>
      </w:r>
      <w:r w:rsidRPr="00A71287">
        <w:rPr>
          <w:sz w:val="24"/>
        </w:rPr>
        <w:t>Приложение №3-1–</w:t>
      </w:r>
      <w:r w:rsidRPr="00AF1E9E">
        <w:rPr>
          <w:sz w:val="24"/>
        </w:rPr>
        <w:t xml:space="preserve"> </w:t>
      </w:r>
      <w:r w:rsidRPr="002403EA">
        <w:rPr>
          <w:b/>
          <w:sz w:val="24"/>
        </w:rPr>
        <w:t xml:space="preserve">на </w:t>
      </w:r>
      <w:r w:rsidRPr="002403EA">
        <w:rPr>
          <w:b/>
          <w:sz w:val="24"/>
          <w:szCs w:val="24"/>
          <w:lang w:eastAsia="en-US"/>
        </w:rPr>
        <w:t>хартиен и оптичен носител</w:t>
      </w:r>
      <w:r w:rsidRPr="002403EA">
        <w:rPr>
          <w:b/>
          <w:bCs/>
          <w:sz w:val="24"/>
          <w:szCs w:val="24"/>
          <w:lang w:eastAsia="en-US"/>
        </w:rPr>
        <w:t>(CD)*;</w:t>
      </w:r>
    </w:p>
    <w:p w:rsidR="00930364" w:rsidRPr="00713C1A" w:rsidRDefault="00930364" w:rsidP="00930364">
      <w:pPr>
        <w:widowControl w:val="0"/>
        <w:autoSpaceDE w:val="0"/>
        <w:autoSpaceDN w:val="0"/>
        <w:adjustRightInd w:val="0"/>
        <w:ind w:firstLine="720"/>
        <w:jc w:val="both"/>
        <w:rPr>
          <w:sz w:val="24"/>
          <w:szCs w:val="24"/>
        </w:rPr>
      </w:pPr>
      <w:r w:rsidRPr="00713C1A">
        <w:rPr>
          <w:bCs/>
          <w:sz w:val="24"/>
          <w:szCs w:val="24"/>
          <w:lang w:eastAsia="en-US"/>
        </w:rPr>
        <w:t>*</w:t>
      </w:r>
      <w:r w:rsidRPr="00713C1A">
        <w:rPr>
          <w:sz w:val="24"/>
          <w:szCs w:val="24"/>
        </w:rPr>
        <w:t>Важно!!!</w:t>
      </w:r>
    </w:p>
    <w:p w:rsidR="00930364" w:rsidRPr="00713C1A" w:rsidRDefault="00930364" w:rsidP="00930364">
      <w:pPr>
        <w:tabs>
          <w:tab w:val="left" w:pos="709"/>
        </w:tabs>
        <w:ind w:firstLine="709"/>
        <w:jc w:val="both"/>
        <w:rPr>
          <w:sz w:val="24"/>
        </w:rPr>
      </w:pPr>
      <w:r w:rsidRPr="00713C1A">
        <w:rPr>
          <w:sz w:val="24"/>
          <w:szCs w:val="24"/>
        </w:rPr>
        <w:t xml:space="preserve">По желание на участниците, когато се подава оферта за повече от една обособена позиция е допустимо </w:t>
      </w:r>
      <w:r w:rsidRPr="00713C1A">
        <w:rPr>
          <w:sz w:val="24"/>
          <w:szCs w:val="24"/>
          <w:u w:val="single"/>
        </w:rPr>
        <w:t>техническите спецификации на оптичен носител (</w:t>
      </w:r>
      <w:r w:rsidRPr="00713C1A">
        <w:rPr>
          <w:sz w:val="24"/>
          <w:szCs w:val="24"/>
          <w:u w:val="single"/>
          <w:lang w:val="en-US"/>
        </w:rPr>
        <w:t>CD)</w:t>
      </w:r>
      <w:r w:rsidRPr="00713C1A">
        <w:rPr>
          <w:sz w:val="24"/>
          <w:szCs w:val="24"/>
          <w:lang w:val="en-US"/>
        </w:rPr>
        <w:t xml:space="preserve"> </w:t>
      </w:r>
      <w:r w:rsidRPr="00713C1A">
        <w:rPr>
          <w:sz w:val="24"/>
          <w:szCs w:val="24"/>
        </w:rPr>
        <w:t>за отделните обособени позиции да се</w:t>
      </w:r>
      <w:r w:rsidRPr="00713C1A">
        <w:rPr>
          <w:sz w:val="24"/>
          <w:szCs w:val="24"/>
          <w:lang w:val="en-US"/>
        </w:rPr>
        <w:t xml:space="preserve"> </w:t>
      </w:r>
      <w:r w:rsidRPr="00713C1A">
        <w:rPr>
          <w:sz w:val="24"/>
          <w:szCs w:val="24"/>
        </w:rPr>
        <w:t xml:space="preserve">представят </w:t>
      </w:r>
      <w:r w:rsidRPr="00713C1A">
        <w:rPr>
          <w:sz w:val="24"/>
          <w:szCs w:val="24"/>
          <w:u w:val="single"/>
        </w:rPr>
        <w:t>само на един брой оптичен носител</w:t>
      </w:r>
      <w:r w:rsidRPr="00713C1A">
        <w:rPr>
          <w:sz w:val="24"/>
          <w:szCs w:val="24"/>
        </w:rPr>
        <w:t>, който се поставя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930364" w:rsidRPr="001D7FE6" w:rsidRDefault="00930364" w:rsidP="00930364">
      <w:pPr>
        <w:pStyle w:val="31"/>
        <w:spacing w:after="0"/>
        <w:ind w:left="0" w:firstLine="709"/>
        <w:jc w:val="both"/>
        <w:rPr>
          <w:sz w:val="24"/>
          <w:szCs w:val="24"/>
        </w:rPr>
      </w:pPr>
      <w:r w:rsidRPr="00AF1E9E">
        <w:rPr>
          <w:sz w:val="24"/>
          <w:szCs w:val="24"/>
        </w:rPr>
        <w:t>За удостоверяване на съответствието на предлаганите медицински изделия с изискванията на ЗМИ се представят следните документи:</w:t>
      </w:r>
    </w:p>
    <w:p w:rsidR="00930364" w:rsidRPr="001D7FE6" w:rsidRDefault="00930364" w:rsidP="00930364">
      <w:pPr>
        <w:pStyle w:val="31"/>
        <w:spacing w:after="0"/>
        <w:ind w:left="0" w:firstLine="709"/>
        <w:jc w:val="both"/>
        <w:rPr>
          <w:sz w:val="24"/>
          <w:szCs w:val="24"/>
        </w:rPr>
      </w:pPr>
      <w:r>
        <w:rPr>
          <w:sz w:val="24"/>
          <w:szCs w:val="24"/>
        </w:rPr>
        <w:t>1.4</w:t>
      </w:r>
      <w:r w:rsidRPr="001D7FE6">
        <w:rPr>
          <w:sz w:val="24"/>
          <w:szCs w:val="24"/>
        </w:rPr>
        <w:t>. Декларация за съответствие на медицинското изделие по чл. 14, ал. 2 от ЗМИ, съставена от производителя или неговия упълномощен представител - копие на оригинала и в официален превод на български език (оригинал</w:t>
      </w:r>
      <w:r w:rsidRPr="001D7FE6">
        <w:rPr>
          <w:sz w:val="24"/>
          <w:szCs w:val="24"/>
          <w:lang w:val="ru-RU"/>
        </w:rPr>
        <w:t xml:space="preserve"> или заверен </w:t>
      </w:r>
      <w:proofErr w:type="spellStart"/>
      <w:r w:rsidRPr="001D7FE6">
        <w:rPr>
          <w:sz w:val="24"/>
          <w:szCs w:val="24"/>
          <w:lang w:val="ru-RU"/>
        </w:rPr>
        <w:t>препис</w:t>
      </w:r>
      <w:proofErr w:type="spellEnd"/>
      <w:r w:rsidRPr="004251D1">
        <w:rPr>
          <w:sz w:val="24"/>
          <w:szCs w:val="24"/>
        </w:rPr>
        <w:t xml:space="preserve">) </w:t>
      </w:r>
      <w:r w:rsidRPr="004251D1">
        <w:rPr>
          <w:b/>
          <w:sz w:val="24"/>
          <w:szCs w:val="24"/>
        </w:rPr>
        <w:t>или</w:t>
      </w:r>
      <w:r>
        <w:rPr>
          <w:sz w:val="24"/>
          <w:szCs w:val="24"/>
        </w:rPr>
        <w:t xml:space="preserve"> </w:t>
      </w:r>
      <w:r w:rsidRPr="001D7FE6">
        <w:rPr>
          <w:sz w:val="24"/>
          <w:szCs w:val="24"/>
        </w:rPr>
        <w:t xml:space="preserve">ЕС сертификат за </w:t>
      </w:r>
      <w:r w:rsidRPr="001D7FE6">
        <w:rPr>
          <w:sz w:val="24"/>
          <w:szCs w:val="24"/>
        </w:rPr>
        <w:lastRenderedPageBreak/>
        <w:t xml:space="preserve">оценка на съответствието, когато в оценката е участвал </w:t>
      </w:r>
      <w:proofErr w:type="spellStart"/>
      <w:r w:rsidRPr="001D7FE6">
        <w:rPr>
          <w:sz w:val="24"/>
          <w:szCs w:val="24"/>
        </w:rPr>
        <w:t>нотифициран</w:t>
      </w:r>
      <w:proofErr w:type="spellEnd"/>
      <w:r w:rsidRPr="001D7FE6">
        <w:rPr>
          <w:sz w:val="24"/>
          <w:szCs w:val="24"/>
        </w:rPr>
        <w:t xml:space="preserve"> орган  – копие на оригинала и в официален превод на български език (оригинал</w:t>
      </w:r>
      <w:r w:rsidRPr="001D7FE6">
        <w:rPr>
          <w:sz w:val="24"/>
          <w:szCs w:val="24"/>
          <w:lang w:val="ru-RU"/>
        </w:rPr>
        <w:t xml:space="preserve"> или заверен </w:t>
      </w:r>
      <w:proofErr w:type="spellStart"/>
      <w:r w:rsidRPr="001D7FE6">
        <w:rPr>
          <w:sz w:val="24"/>
          <w:szCs w:val="24"/>
          <w:lang w:val="ru-RU"/>
        </w:rPr>
        <w:t>препис</w:t>
      </w:r>
      <w:proofErr w:type="spellEnd"/>
      <w:r w:rsidRPr="001D7FE6">
        <w:rPr>
          <w:sz w:val="24"/>
          <w:szCs w:val="24"/>
        </w:rPr>
        <w:t xml:space="preserve"> );</w:t>
      </w:r>
    </w:p>
    <w:p w:rsidR="00930364" w:rsidRDefault="00930364" w:rsidP="00930364">
      <w:pPr>
        <w:pStyle w:val="31"/>
        <w:spacing w:after="0"/>
        <w:ind w:left="0" w:firstLine="709"/>
        <w:jc w:val="both"/>
        <w:rPr>
          <w:sz w:val="24"/>
          <w:szCs w:val="24"/>
          <w:u w:val="single"/>
        </w:rPr>
      </w:pPr>
      <w:r>
        <w:rPr>
          <w:sz w:val="24"/>
          <w:szCs w:val="24"/>
        </w:rPr>
        <w:t>1.5.</w:t>
      </w:r>
      <w:r w:rsidRPr="001D7FE6">
        <w:rPr>
          <w:sz w:val="24"/>
          <w:szCs w:val="24"/>
        </w:rPr>
        <w:t xml:space="preserve"> Инструкция за употреба на предлаганите медицински изделия на български език, а за медицинските изделия, за които не се изисква инструкция за употреба, съгласно чл. 16, ал. 2 от ЗМИ, участникът следва да представи макет на опаковката на медицинските изделия с графично изображение на „СЕ” маркировка –</w:t>
      </w:r>
      <w:r w:rsidRPr="003B4FB7">
        <w:rPr>
          <w:sz w:val="24"/>
          <w:szCs w:val="24"/>
          <w:u w:val="single"/>
        </w:rPr>
        <w:t xml:space="preserve"> на оптичен носител (CD).</w:t>
      </w:r>
    </w:p>
    <w:p w:rsidR="00930364" w:rsidRPr="00713C1A" w:rsidRDefault="00930364" w:rsidP="00930364">
      <w:pPr>
        <w:widowControl w:val="0"/>
        <w:autoSpaceDE w:val="0"/>
        <w:autoSpaceDN w:val="0"/>
        <w:adjustRightInd w:val="0"/>
        <w:ind w:firstLine="709"/>
        <w:jc w:val="both"/>
        <w:rPr>
          <w:sz w:val="24"/>
          <w:szCs w:val="24"/>
        </w:rPr>
      </w:pPr>
      <w:r w:rsidRPr="00713C1A">
        <w:rPr>
          <w:bCs/>
          <w:sz w:val="24"/>
          <w:szCs w:val="24"/>
          <w:lang w:eastAsia="en-US"/>
        </w:rPr>
        <w:t>*</w:t>
      </w:r>
      <w:r w:rsidRPr="00713C1A">
        <w:rPr>
          <w:sz w:val="24"/>
          <w:szCs w:val="24"/>
        </w:rPr>
        <w:t>Важно!!!</w:t>
      </w:r>
    </w:p>
    <w:p w:rsidR="00930364" w:rsidRPr="00713C1A" w:rsidRDefault="00930364" w:rsidP="00930364">
      <w:pPr>
        <w:pStyle w:val="31"/>
        <w:spacing w:after="0"/>
        <w:ind w:left="0" w:firstLine="709"/>
        <w:jc w:val="both"/>
        <w:rPr>
          <w:sz w:val="24"/>
          <w:szCs w:val="24"/>
        </w:rPr>
      </w:pPr>
      <w:r w:rsidRPr="00713C1A">
        <w:rPr>
          <w:sz w:val="24"/>
          <w:szCs w:val="24"/>
        </w:rPr>
        <w:t xml:space="preserve">По желание на участниците, когато се подава оферта за повече от една обособена позиция е допустимо </w:t>
      </w:r>
      <w:r w:rsidRPr="00713C1A">
        <w:rPr>
          <w:sz w:val="24"/>
          <w:szCs w:val="24"/>
          <w:u w:val="single"/>
        </w:rPr>
        <w:t>инструкциите за употреба или макета на опаковката на оптичен носител (</w:t>
      </w:r>
      <w:r w:rsidRPr="00713C1A">
        <w:rPr>
          <w:sz w:val="24"/>
          <w:szCs w:val="24"/>
          <w:u w:val="single"/>
          <w:lang w:val="en-US"/>
        </w:rPr>
        <w:t>CD)</w:t>
      </w:r>
      <w:r w:rsidRPr="00713C1A">
        <w:rPr>
          <w:sz w:val="24"/>
          <w:szCs w:val="24"/>
          <w:lang w:val="en-US"/>
        </w:rPr>
        <w:t xml:space="preserve"> </w:t>
      </w:r>
      <w:r w:rsidRPr="00713C1A">
        <w:rPr>
          <w:sz w:val="24"/>
          <w:szCs w:val="24"/>
        </w:rPr>
        <w:t>за отделните обособени позиции да се</w:t>
      </w:r>
      <w:r w:rsidRPr="00713C1A">
        <w:rPr>
          <w:sz w:val="24"/>
          <w:szCs w:val="24"/>
          <w:lang w:val="en-US"/>
        </w:rPr>
        <w:t xml:space="preserve"> </w:t>
      </w:r>
      <w:r w:rsidRPr="00713C1A">
        <w:rPr>
          <w:sz w:val="24"/>
          <w:szCs w:val="24"/>
        </w:rPr>
        <w:t xml:space="preserve">представят </w:t>
      </w:r>
      <w:r w:rsidRPr="00713C1A">
        <w:rPr>
          <w:sz w:val="24"/>
          <w:szCs w:val="24"/>
          <w:u w:val="single"/>
        </w:rPr>
        <w:t>само на един брой оптичен носител</w:t>
      </w:r>
      <w:r w:rsidRPr="00713C1A">
        <w:rPr>
          <w:sz w:val="24"/>
          <w:szCs w:val="24"/>
        </w:rPr>
        <w:t>, който се поставя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930364" w:rsidRDefault="00930364" w:rsidP="00930364">
      <w:pPr>
        <w:ind w:firstLine="720"/>
        <w:jc w:val="both"/>
        <w:rPr>
          <w:sz w:val="24"/>
          <w:szCs w:val="24"/>
          <w:lang w:eastAsia="en-US"/>
        </w:rPr>
      </w:pPr>
    </w:p>
    <w:p w:rsidR="00930364" w:rsidRPr="00A71287" w:rsidRDefault="00930364" w:rsidP="00930364">
      <w:pPr>
        <w:ind w:firstLine="720"/>
        <w:jc w:val="both"/>
        <w:rPr>
          <w:sz w:val="24"/>
          <w:szCs w:val="24"/>
          <w:lang w:eastAsia="en-US"/>
        </w:rPr>
      </w:pPr>
      <w:r w:rsidRPr="00A71287">
        <w:rPr>
          <w:sz w:val="24"/>
          <w:szCs w:val="24"/>
          <w:lang w:eastAsia="en-US"/>
        </w:rPr>
        <w:t xml:space="preserve">Възложителят може по всяко време да проверява достоверността на данните и да изисква в подходящ срок от участниците разяснения и допълнителна информация, включително да изисква предоставянето на мостри в срок не по-голям от 5 дни за установяване съответствието на предлаганите медицински изделия с техническата спецификацията на Възложителя. При непредставяне на мостри или при </w:t>
      </w:r>
      <w:proofErr w:type="spellStart"/>
      <w:r w:rsidRPr="00A71287">
        <w:rPr>
          <w:sz w:val="24"/>
          <w:szCs w:val="24"/>
          <w:lang w:eastAsia="en-US"/>
        </w:rPr>
        <w:t>несъотвествие</w:t>
      </w:r>
      <w:proofErr w:type="spellEnd"/>
      <w:r w:rsidRPr="00A71287">
        <w:rPr>
          <w:sz w:val="24"/>
          <w:szCs w:val="24"/>
          <w:lang w:eastAsia="en-US"/>
        </w:rPr>
        <w:t xml:space="preserve"> на мострите с техническата спецификация на възложителя, участникът се отстранява за съответната обособена позиция, независимо от приложените документи за </w:t>
      </w:r>
      <w:proofErr w:type="spellStart"/>
      <w:r w:rsidRPr="00A71287">
        <w:rPr>
          <w:sz w:val="24"/>
          <w:szCs w:val="24"/>
          <w:lang w:eastAsia="en-US"/>
        </w:rPr>
        <w:t>съотвествие</w:t>
      </w:r>
      <w:proofErr w:type="spellEnd"/>
      <w:r w:rsidRPr="00A71287">
        <w:rPr>
          <w:sz w:val="24"/>
          <w:szCs w:val="24"/>
          <w:lang w:eastAsia="en-US"/>
        </w:rPr>
        <w:t xml:space="preserve"> – проспекти, каталози, спецификации, издадени от производителя и други подобни за доказване </w:t>
      </w:r>
      <w:proofErr w:type="spellStart"/>
      <w:r w:rsidRPr="00A71287">
        <w:rPr>
          <w:sz w:val="24"/>
          <w:szCs w:val="24"/>
          <w:lang w:eastAsia="en-US"/>
        </w:rPr>
        <w:t>съотвествието</w:t>
      </w:r>
      <w:proofErr w:type="spellEnd"/>
      <w:r w:rsidRPr="00A71287">
        <w:rPr>
          <w:sz w:val="24"/>
          <w:szCs w:val="24"/>
          <w:lang w:eastAsia="en-US"/>
        </w:rPr>
        <w:t xml:space="preserve"> с техническите спецификации на възложителя.</w:t>
      </w:r>
    </w:p>
    <w:p w:rsidR="00930364" w:rsidRPr="00A71287" w:rsidRDefault="00930364" w:rsidP="00930364">
      <w:pPr>
        <w:ind w:firstLine="720"/>
        <w:jc w:val="both"/>
        <w:rPr>
          <w:sz w:val="24"/>
          <w:szCs w:val="24"/>
          <w:lang w:eastAsia="en-US"/>
        </w:rPr>
      </w:pPr>
      <w:r w:rsidRPr="00A71287">
        <w:rPr>
          <w:sz w:val="24"/>
          <w:szCs w:val="24"/>
          <w:lang w:eastAsia="en-US"/>
        </w:rPr>
        <w:t>Невъзможността участникът да предостави цялата изискана информация при всички случаи води до отстраняването на участника от процедурата за всички обособени позиции. Предоставянето на оферта за едно или повече медицински изделия от обособена позиция, които не отговарят на техническата спецификацията на Възложителя при всички случаи води до отстраняването на участника от процедурата за съответната обособена позиция.</w:t>
      </w:r>
    </w:p>
    <w:p w:rsidR="00930364" w:rsidRPr="001D7FE6" w:rsidRDefault="00930364" w:rsidP="00930364">
      <w:pPr>
        <w:ind w:firstLine="720"/>
        <w:jc w:val="both"/>
        <w:rPr>
          <w:sz w:val="24"/>
          <w:szCs w:val="24"/>
          <w:lang w:eastAsia="en-US"/>
        </w:rPr>
      </w:pPr>
      <w:r w:rsidRPr="00A71287">
        <w:rPr>
          <w:sz w:val="24"/>
          <w:szCs w:val="24"/>
          <w:lang w:eastAsia="en-US"/>
        </w:rPr>
        <w:t>Възложителят може да привлича консултанти към комисията с необходимите опит, знания и квалификация в съответната област за оценка на техническите и функционални характеристики на отделните медицински изделия (за които са поискани мостри) с цел определяне съответствието или еквивалентността на дадено медицинско изделия с изискванията от Техническата спецификация.</w:t>
      </w:r>
      <w:r w:rsidRPr="001D7FE6">
        <w:rPr>
          <w:sz w:val="24"/>
          <w:szCs w:val="24"/>
          <w:lang w:eastAsia="en-US"/>
        </w:rPr>
        <w:t xml:space="preserve"> </w:t>
      </w:r>
    </w:p>
    <w:p w:rsidR="00930364" w:rsidRPr="00CB5BCE" w:rsidRDefault="00930364" w:rsidP="00930364">
      <w:pPr>
        <w:pStyle w:val="31"/>
        <w:spacing w:after="0"/>
        <w:ind w:left="0" w:firstLine="709"/>
        <w:jc w:val="both"/>
        <w:rPr>
          <w:sz w:val="24"/>
          <w:szCs w:val="24"/>
        </w:rPr>
      </w:pPr>
    </w:p>
    <w:p w:rsidR="00930364" w:rsidRDefault="00930364" w:rsidP="00930364">
      <w:pPr>
        <w:tabs>
          <w:tab w:val="left" w:pos="709"/>
        </w:tabs>
        <w:ind w:firstLine="709"/>
        <w:jc w:val="both"/>
        <w:rPr>
          <w:sz w:val="24"/>
          <w:szCs w:val="24"/>
        </w:rPr>
      </w:pPr>
      <w:r w:rsidRPr="00AF1E9E">
        <w:rPr>
          <w:sz w:val="24"/>
          <w:szCs w:val="24"/>
        </w:rPr>
        <w:t xml:space="preserve">2. Декларацията по чл. 33, ал. 4, ако е </w:t>
      </w:r>
      <w:r w:rsidRPr="00A71287">
        <w:rPr>
          <w:sz w:val="24"/>
          <w:szCs w:val="24"/>
        </w:rPr>
        <w:t>приложимо</w:t>
      </w:r>
      <w:r w:rsidRPr="00A71287">
        <w:rPr>
          <w:sz w:val="24"/>
          <w:szCs w:val="24"/>
          <w:lang w:val="en-US"/>
        </w:rPr>
        <w:t>/</w:t>
      </w:r>
      <w:r w:rsidRPr="00A71287">
        <w:rPr>
          <w:sz w:val="24"/>
          <w:szCs w:val="24"/>
        </w:rPr>
        <w:t>Образец №7/;</w:t>
      </w:r>
    </w:p>
    <w:p w:rsidR="00930364" w:rsidRPr="00AF1E9E" w:rsidRDefault="00930364" w:rsidP="00930364">
      <w:pPr>
        <w:tabs>
          <w:tab w:val="left" w:pos="709"/>
        </w:tabs>
        <w:ind w:firstLine="709"/>
        <w:jc w:val="both"/>
        <w:rPr>
          <w:sz w:val="24"/>
          <w:szCs w:val="24"/>
        </w:rPr>
      </w:pPr>
    </w:p>
    <w:p w:rsidR="00930364" w:rsidRPr="00322FED" w:rsidRDefault="00930364" w:rsidP="00930364">
      <w:pPr>
        <w:ind w:firstLine="709"/>
        <w:jc w:val="both"/>
        <w:rPr>
          <w:rFonts w:ascii="Times New Roman Bold" w:hAnsi="Times New Roman Bold"/>
          <w:b/>
          <w:sz w:val="24"/>
          <w:szCs w:val="24"/>
        </w:rPr>
      </w:pPr>
      <w:r w:rsidRPr="00322FED">
        <w:rPr>
          <w:rFonts w:ascii="Times New Roman Bold" w:hAnsi="Times New Roman Bold"/>
          <w:b/>
          <w:sz w:val="24"/>
          <w:szCs w:val="24"/>
        </w:rPr>
        <w:t>Когато участник подава оферта за повече от една обособена позиция, плик № 2 се представя за всяка от позициите.</w:t>
      </w:r>
    </w:p>
    <w:p w:rsidR="00930364" w:rsidRPr="00322FED" w:rsidRDefault="00930364" w:rsidP="00930364">
      <w:pPr>
        <w:ind w:firstLine="709"/>
        <w:jc w:val="both"/>
        <w:rPr>
          <w:rFonts w:ascii="Times New Roman Bold" w:hAnsi="Times New Roman Bold"/>
          <w:b/>
          <w:sz w:val="24"/>
          <w:szCs w:val="24"/>
          <w:u w:val="single"/>
        </w:rPr>
      </w:pPr>
    </w:p>
    <w:p w:rsidR="00930364" w:rsidRPr="001D7FE6" w:rsidRDefault="00930364" w:rsidP="00930364">
      <w:pPr>
        <w:pStyle w:val="31"/>
        <w:spacing w:after="0"/>
        <w:ind w:left="0" w:firstLine="709"/>
        <w:jc w:val="both"/>
        <w:rPr>
          <w:sz w:val="24"/>
          <w:szCs w:val="24"/>
        </w:rPr>
      </w:pPr>
      <w:r w:rsidRPr="001D7FE6">
        <w:rPr>
          <w:b/>
          <w:i/>
          <w:sz w:val="24"/>
          <w:szCs w:val="24"/>
          <w:u w:val="single"/>
        </w:rPr>
        <w:t>В</w:t>
      </w:r>
      <w:r w:rsidRPr="001D7FE6">
        <w:rPr>
          <w:b/>
          <w:sz w:val="24"/>
          <w:szCs w:val="24"/>
          <w:u w:val="single"/>
        </w:rPr>
        <w:t xml:space="preserve"> Плик № 3</w:t>
      </w:r>
      <w:r w:rsidRPr="001D7FE6">
        <w:rPr>
          <w:b/>
          <w:sz w:val="24"/>
          <w:szCs w:val="24"/>
        </w:rPr>
        <w:t xml:space="preserve"> с</w:t>
      </w:r>
      <w:r w:rsidRPr="001D7FE6">
        <w:rPr>
          <w:sz w:val="24"/>
          <w:szCs w:val="24"/>
        </w:rPr>
        <w:t xml:space="preserve"> надпис “</w:t>
      </w:r>
      <w:r w:rsidRPr="001D7FE6">
        <w:rPr>
          <w:b/>
          <w:sz w:val="24"/>
          <w:szCs w:val="24"/>
        </w:rPr>
        <w:t>Предлагана цена”</w:t>
      </w:r>
      <w:r w:rsidRPr="001D7FE6">
        <w:rPr>
          <w:sz w:val="24"/>
          <w:szCs w:val="24"/>
        </w:rPr>
        <w:t>,</w:t>
      </w:r>
      <w:r>
        <w:rPr>
          <w:sz w:val="24"/>
          <w:szCs w:val="24"/>
        </w:rPr>
        <w:t xml:space="preserve"> се поставя</w:t>
      </w:r>
      <w:r w:rsidRPr="001D7FE6">
        <w:rPr>
          <w:sz w:val="24"/>
          <w:szCs w:val="24"/>
        </w:rPr>
        <w:t xml:space="preserve"> </w:t>
      </w:r>
      <w:r>
        <w:rPr>
          <w:sz w:val="24"/>
          <w:szCs w:val="24"/>
        </w:rPr>
        <w:t>ценовото предложение на участника.</w:t>
      </w:r>
    </w:p>
    <w:p w:rsidR="00930364" w:rsidRPr="00A71287" w:rsidRDefault="00930364" w:rsidP="00930364">
      <w:pPr>
        <w:pStyle w:val="31"/>
        <w:tabs>
          <w:tab w:val="left" w:pos="7860"/>
        </w:tabs>
        <w:spacing w:after="0"/>
        <w:ind w:left="0" w:firstLine="709"/>
        <w:jc w:val="both"/>
        <w:rPr>
          <w:i/>
          <w:sz w:val="24"/>
          <w:szCs w:val="24"/>
        </w:rPr>
      </w:pPr>
      <w:r w:rsidRPr="002631B2">
        <w:rPr>
          <w:bCs/>
          <w:sz w:val="24"/>
          <w:szCs w:val="24"/>
        </w:rPr>
        <w:t>Ценово предложение</w:t>
      </w:r>
      <w:r w:rsidRPr="002631B2">
        <w:rPr>
          <w:b/>
          <w:bCs/>
          <w:sz w:val="24"/>
          <w:szCs w:val="24"/>
        </w:rPr>
        <w:t xml:space="preserve">, </w:t>
      </w:r>
      <w:r w:rsidRPr="002631B2">
        <w:rPr>
          <w:bCs/>
          <w:sz w:val="24"/>
          <w:szCs w:val="24"/>
        </w:rPr>
        <w:t xml:space="preserve">изготвено в пълно съответствие с </w:t>
      </w:r>
      <w:r w:rsidRPr="00A71287">
        <w:rPr>
          <w:bCs/>
          <w:sz w:val="24"/>
          <w:szCs w:val="24"/>
        </w:rPr>
        <w:t>образеца – Приложение №4 от документацията за участие, представено от участника</w:t>
      </w:r>
      <w:r w:rsidRPr="00A71287">
        <w:rPr>
          <w:sz w:val="24"/>
          <w:szCs w:val="24"/>
        </w:rPr>
        <w:t xml:space="preserve"> </w:t>
      </w:r>
      <w:r w:rsidRPr="00A71287">
        <w:rPr>
          <w:sz w:val="24"/>
          <w:szCs w:val="24"/>
          <w:u w:val="single"/>
        </w:rPr>
        <w:t>на хартиен и оптичен носител (CD).</w:t>
      </w:r>
    </w:p>
    <w:p w:rsidR="00930364" w:rsidRPr="001D7FE6" w:rsidRDefault="00930364" w:rsidP="00930364">
      <w:pPr>
        <w:pStyle w:val="23"/>
        <w:spacing w:after="0" w:line="240" w:lineRule="auto"/>
        <w:ind w:firstLine="709"/>
        <w:jc w:val="both"/>
        <w:rPr>
          <w:sz w:val="24"/>
          <w:szCs w:val="24"/>
        </w:rPr>
      </w:pPr>
      <w:r w:rsidRPr="00A71287">
        <w:rPr>
          <w:sz w:val="24"/>
          <w:szCs w:val="24"/>
        </w:rPr>
        <w:t xml:space="preserve">Предложените от участника </w:t>
      </w:r>
      <w:r w:rsidRPr="00A71287">
        <w:rPr>
          <w:i/>
          <w:sz w:val="24"/>
          <w:szCs w:val="24"/>
          <w:u w:val="single"/>
        </w:rPr>
        <w:t>единични цени</w:t>
      </w:r>
      <w:r w:rsidRPr="00A71287">
        <w:rPr>
          <w:sz w:val="24"/>
          <w:szCs w:val="24"/>
        </w:rPr>
        <w:t xml:space="preserve"> за мярка, трябва да бъдат в български лева</w:t>
      </w:r>
      <w:r w:rsidRPr="001D7FE6">
        <w:rPr>
          <w:sz w:val="24"/>
          <w:szCs w:val="24"/>
        </w:rPr>
        <w:t xml:space="preserve"> с включен ДДС и могат да </w:t>
      </w:r>
      <w:r w:rsidRPr="00345627">
        <w:rPr>
          <w:sz w:val="24"/>
          <w:szCs w:val="24"/>
        </w:rPr>
        <w:t xml:space="preserve">бъдат </w:t>
      </w:r>
      <w:r w:rsidRPr="00345627">
        <w:rPr>
          <w:bCs/>
          <w:i/>
          <w:sz w:val="24"/>
          <w:szCs w:val="24"/>
          <w:u w:val="single"/>
        </w:rPr>
        <w:t xml:space="preserve">с </w:t>
      </w:r>
      <w:r w:rsidRPr="0047347B">
        <w:rPr>
          <w:bCs/>
          <w:i/>
          <w:sz w:val="24"/>
          <w:szCs w:val="24"/>
          <w:u w:val="single"/>
        </w:rPr>
        <w:t xml:space="preserve">точност до </w:t>
      </w:r>
      <w:proofErr w:type="spellStart"/>
      <w:r w:rsidRPr="0047347B">
        <w:rPr>
          <w:bCs/>
          <w:i/>
          <w:sz w:val="24"/>
          <w:szCs w:val="24"/>
          <w:u w:val="single"/>
        </w:rPr>
        <w:t>петия</w:t>
      </w:r>
      <w:proofErr w:type="spellEnd"/>
      <w:r w:rsidRPr="00345627">
        <w:rPr>
          <w:bCs/>
          <w:i/>
          <w:sz w:val="24"/>
          <w:szCs w:val="24"/>
          <w:u w:val="single"/>
        </w:rPr>
        <w:t xml:space="preserve"> знак след десетичната</w:t>
      </w:r>
      <w:r w:rsidRPr="001D7FE6">
        <w:rPr>
          <w:bCs/>
          <w:i/>
          <w:sz w:val="24"/>
          <w:szCs w:val="24"/>
          <w:u w:val="single"/>
        </w:rPr>
        <w:t xml:space="preserve"> запетая</w:t>
      </w:r>
      <w:r w:rsidRPr="001D7FE6">
        <w:rPr>
          <w:sz w:val="24"/>
          <w:szCs w:val="24"/>
          <w:u w:val="single"/>
        </w:rPr>
        <w:t>.</w:t>
      </w:r>
      <w:r w:rsidRPr="001D7FE6">
        <w:rPr>
          <w:sz w:val="24"/>
          <w:szCs w:val="24"/>
        </w:rPr>
        <w:t xml:space="preserve"> Задължително условие на възложителя е общата цена да е посочена с точност до втория знак след десетичната запетая.</w:t>
      </w:r>
    </w:p>
    <w:p w:rsidR="00930364" w:rsidRDefault="00930364" w:rsidP="00930364">
      <w:pPr>
        <w:pStyle w:val="23"/>
        <w:spacing w:after="0" w:line="240" w:lineRule="auto"/>
        <w:ind w:firstLine="709"/>
        <w:jc w:val="both"/>
        <w:rPr>
          <w:bCs/>
          <w:sz w:val="24"/>
          <w:szCs w:val="24"/>
        </w:rPr>
      </w:pPr>
      <w:r w:rsidRPr="001D7FE6">
        <w:rPr>
          <w:sz w:val="24"/>
          <w:szCs w:val="24"/>
        </w:rPr>
        <w:t xml:space="preserve">Предложението на участника трябва да представлява крайна </w:t>
      </w:r>
      <w:proofErr w:type="spellStart"/>
      <w:r w:rsidRPr="001D7FE6">
        <w:rPr>
          <w:sz w:val="24"/>
          <w:szCs w:val="24"/>
        </w:rPr>
        <w:t>доставна</w:t>
      </w:r>
      <w:proofErr w:type="spellEnd"/>
      <w:r w:rsidRPr="001D7FE6">
        <w:rPr>
          <w:sz w:val="24"/>
          <w:szCs w:val="24"/>
        </w:rPr>
        <w:t xml:space="preserve"> цена на стоките, с ДДС и всички разходи до краен получател - </w:t>
      </w:r>
      <w:r w:rsidRPr="001D7FE6">
        <w:rPr>
          <w:bCs/>
          <w:sz w:val="24"/>
          <w:szCs w:val="24"/>
        </w:rPr>
        <w:t xml:space="preserve">Болнична аптека на МБАЛ «Д-р Братан </w:t>
      </w:r>
      <w:proofErr w:type="spellStart"/>
      <w:r w:rsidRPr="001D7FE6">
        <w:rPr>
          <w:bCs/>
          <w:sz w:val="24"/>
          <w:szCs w:val="24"/>
        </w:rPr>
        <w:t>Шукеров</w:t>
      </w:r>
      <w:proofErr w:type="spellEnd"/>
      <w:r w:rsidRPr="001D7FE6">
        <w:rPr>
          <w:bCs/>
          <w:sz w:val="24"/>
          <w:szCs w:val="24"/>
        </w:rPr>
        <w:t xml:space="preserve">» АД, гр. Смолян, </w:t>
      </w:r>
      <w:r w:rsidRPr="001D7FE6">
        <w:rPr>
          <w:sz w:val="24"/>
          <w:szCs w:val="24"/>
        </w:rPr>
        <w:t>бул. „България” №2</w:t>
      </w:r>
      <w:r w:rsidRPr="001D7FE6">
        <w:rPr>
          <w:bCs/>
          <w:sz w:val="24"/>
          <w:szCs w:val="24"/>
        </w:rPr>
        <w:t>.</w:t>
      </w:r>
    </w:p>
    <w:p w:rsidR="00930364" w:rsidRDefault="00930364" w:rsidP="00930364">
      <w:pPr>
        <w:pStyle w:val="23"/>
        <w:spacing w:after="0" w:line="240" w:lineRule="auto"/>
        <w:ind w:firstLine="709"/>
        <w:jc w:val="both"/>
        <w:rPr>
          <w:sz w:val="24"/>
          <w:szCs w:val="24"/>
          <w:highlight w:val="yellow"/>
        </w:rPr>
      </w:pPr>
    </w:p>
    <w:p w:rsidR="00930364" w:rsidRDefault="00930364" w:rsidP="00930364">
      <w:pPr>
        <w:pStyle w:val="23"/>
        <w:spacing w:after="0" w:line="240" w:lineRule="auto"/>
        <w:ind w:firstLine="709"/>
        <w:jc w:val="both"/>
        <w:rPr>
          <w:b/>
          <w:sz w:val="24"/>
          <w:szCs w:val="24"/>
        </w:rPr>
      </w:pPr>
      <w:r w:rsidRPr="00322FED">
        <w:rPr>
          <w:b/>
          <w:sz w:val="24"/>
          <w:szCs w:val="24"/>
        </w:rPr>
        <w:lastRenderedPageBreak/>
        <w:t>Когато участник подава оферта за повече от една обособена позиция, плик № 3 се представя за всяка от позициите.</w:t>
      </w:r>
    </w:p>
    <w:p w:rsidR="00322FED" w:rsidRPr="00322FED" w:rsidRDefault="00322FED" w:rsidP="00322FED">
      <w:pPr>
        <w:pStyle w:val="23"/>
        <w:spacing w:after="0" w:line="240" w:lineRule="auto"/>
        <w:ind w:firstLine="709"/>
        <w:jc w:val="both"/>
        <w:rPr>
          <w:b/>
          <w:sz w:val="24"/>
          <w:szCs w:val="24"/>
        </w:rPr>
      </w:pPr>
    </w:p>
    <w:p w:rsidR="00987B28" w:rsidRPr="001D7FE6" w:rsidRDefault="00987B28" w:rsidP="00AA7B8E">
      <w:pPr>
        <w:ind w:firstLine="540"/>
        <w:jc w:val="both"/>
        <w:rPr>
          <w:b/>
          <w:bCs/>
          <w:sz w:val="24"/>
          <w:szCs w:val="24"/>
        </w:rPr>
      </w:pPr>
      <w:r w:rsidRPr="001D7FE6">
        <w:rPr>
          <w:b/>
          <w:bCs/>
          <w:sz w:val="24"/>
          <w:szCs w:val="24"/>
        </w:rPr>
        <w:t>ИЗИСКВАНИЯ КЪМ ДОКУМЕНТИТЕ</w:t>
      </w:r>
    </w:p>
    <w:p w:rsidR="00987B28" w:rsidRPr="001D7FE6" w:rsidRDefault="00987B28" w:rsidP="00530E5E">
      <w:pPr>
        <w:pStyle w:val="31"/>
        <w:spacing w:after="0"/>
        <w:ind w:left="0" w:firstLine="540"/>
        <w:jc w:val="both"/>
        <w:rPr>
          <w:sz w:val="24"/>
          <w:szCs w:val="24"/>
        </w:rPr>
      </w:pPr>
      <w:r w:rsidRPr="001D7FE6">
        <w:rPr>
          <w:b/>
          <w:sz w:val="24"/>
          <w:szCs w:val="24"/>
        </w:rPr>
        <w:t>1.</w:t>
      </w:r>
      <w:r w:rsidRPr="001D7FE6">
        <w:rPr>
          <w:sz w:val="24"/>
          <w:szCs w:val="24"/>
        </w:rPr>
        <w:t xml:space="preserve"> Документите и данните в офертата се подписват само от лицето/та, което представлява участника, посочено в съдебната регистрация и удостовере</w:t>
      </w:r>
      <w:r w:rsidR="006E6668" w:rsidRPr="001D7FE6">
        <w:rPr>
          <w:sz w:val="24"/>
          <w:szCs w:val="24"/>
        </w:rPr>
        <w:t xml:space="preserve">нието за актуално състояние </w:t>
      </w:r>
      <w:r w:rsidRPr="001D7FE6">
        <w:rPr>
          <w:sz w:val="24"/>
          <w:szCs w:val="24"/>
        </w:rPr>
        <w:t>и/или упълномощени за това лица. Във вторият случай се изисква да се представи пълномощно в оригинал или нотариално заверено копие за подписване на офертата и документацията;</w:t>
      </w:r>
    </w:p>
    <w:p w:rsidR="00987B28" w:rsidRPr="001D7FE6" w:rsidRDefault="00987B28" w:rsidP="00530E5E">
      <w:pPr>
        <w:pStyle w:val="31"/>
        <w:spacing w:after="0"/>
        <w:ind w:left="0" w:firstLine="540"/>
        <w:jc w:val="both"/>
        <w:rPr>
          <w:sz w:val="24"/>
          <w:szCs w:val="24"/>
        </w:rPr>
      </w:pPr>
      <w:r w:rsidRPr="001D7FE6">
        <w:rPr>
          <w:b/>
          <w:sz w:val="24"/>
          <w:szCs w:val="24"/>
        </w:rPr>
        <w:t>2.</w:t>
      </w:r>
      <w:r w:rsidRPr="001D7FE6">
        <w:rPr>
          <w:sz w:val="24"/>
          <w:szCs w:val="24"/>
        </w:rPr>
        <w:t xml:space="preserve"> Документите</w:t>
      </w:r>
      <w:r w:rsidR="005142EE" w:rsidRPr="001D7FE6">
        <w:rPr>
          <w:sz w:val="24"/>
          <w:szCs w:val="24"/>
        </w:rPr>
        <w:t>, които са представени на чужд език задължително се представят и в легализиран превод на български език, изготвен от</w:t>
      </w:r>
      <w:r w:rsidRPr="001D7FE6">
        <w:rPr>
          <w:sz w:val="24"/>
          <w:szCs w:val="24"/>
        </w:rPr>
        <w:t xml:space="preserve"> фирма</w:t>
      </w:r>
      <w:r w:rsidR="0067772E" w:rsidRPr="001D7FE6">
        <w:rPr>
          <w:sz w:val="24"/>
          <w:szCs w:val="24"/>
        </w:rPr>
        <w:t xml:space="preserve"> или физическо лице</w:t>
      </w:r>
      <w:r w:rsidRPr="001D7FE6">
        <w:rPr>
          <w:sz w:val="24"/>
          <w:szCs w:val="24"/>
        </w:rPr>
        <w:t xml:space="preserve">, сключила договор с Министерство на външните работи за извършване на официални преводи; </w:t>
      </w:r>
    </w:p>
    <w:p w:rsidR="00987B28" w:rsidRPr="001D7FE6" w:rsidRDefault="00987B28" w:rsidP="00530E5E">
      <w:pPr>
        <w:pStyle w:val="31"/>
        <w:spacing w:after="0"/>
        <w:ind w:left="0" w:firstLine="540"/>
        <w:jc w:val="both"/>
        <w:rPr>
          <w:i/>
          <w:sz w:val="24"/>
          <w:szCs w:val="24"/>
        </w:rPr>
      </w:pPr>
      <w:r w:rsidRPr="001D7FE6">
        <w:rPr>
          <w:i/>
          <w:sz w:val="24"/>
          <w:szCs w:val="24"/>
        </w:rPr>
        <w:t>* Списъкът на фирмите, с които Министерство на външните работи е сключило договори е публикуван в електронния сайт на министерството;</w:t>
      </w:r>
    </w:p>
    <w:p w:rsidR="00987B28" w:rsidRPr="001D7FE6" w:rsidRDefault="00987B28" w:rsidP="00530E5E">
      <w:pPr>
        <w:pStyle w:val="31"/>
        <w:spacing w:after="0"/>
        <w:ind w:left="0" w:firstLine="540"/>
        <w:jc w:val="both"/>
        <w:rPr>
          <w:sz w:val="24"/>
          <w:szCs w:val="24"/>
        </w:rPr>
      </w:pPr>
      <w:r w:rsidRPr="001D7FE6">
        <w:rPr>
          <w:b/>
          <w:sz w:val="24"/>
          <w:szCs w:val="24"/>
        </w:rPr>
        <w:t>3.</w:t>
      </w:r>
      <w:r w:rsidRPr="001D7FE6">
        <w:rPr>
          <w:sz w:val="24"/>
          <w:szCs w:val="24"/>
        </w:rPr>
        <w:t xml:space="preserve"> По образеца на офертата не се допускат никакви вписвания между редовете, изтривания или корекции.</w:t>
      </w:r>
    </w:p>
    <w:p w:rsidR="00987B28" w:rsidRPr="001D7FE6" w:rsidRDefault="00987B28" w:rsidP="00530E5E">
      <w:pPr>
        <w:pStyle w:val="31"/>
        <w:spacing w:after="0"/>
        <w:ind w:left="0" w:firstLine="540"/>
        <w:jc w:val="both"/>
        <w:rPr>
          <w:sz w:val="24"/>
          <w:szCs w:val="24"/>
        </w:rPr>
      </w:pPr>
      <w:r w:rsidRPr="001D7FE6">
        <w:rPr>
          <w:b/>
          <w:sz w:val="24"/>
          <w:szCs w:val="24"/>
        </w:rPr>
        <w:t>4.</w:t>
      </w:r>
      <w:r w:rsidRPr="001D7FE6">
        <w:rPr>
          <w:sz w:val="24"/>
          <w:szCs w:val="24"/>
        </w:rPr>
        <w:t xml:space="preserve"> При изготвяне на офертата участникът трябва да се придържа точно към обявените от възложителя условия.</w:t>
      </w:r>
    </w:p>
    <w:p w:rsidR="00987B28" w:rsidRPr="001D7FE6" w:rsidRDefault="00987B28" w:rsidP="00530E5E">
      <w:pPr>
        <w:pStyle w:val="31"/>
        <w:spacing w:after="0"/>
        <w:ind w:left="0" w:firstLine="540"/>
        <w:jc w:val="both"/>
        <w:rPr>
          <w:sz w:val="24"/>
          <w:szCs w:val="24"/>
        </w:rPr>
      </w:pPr>
      <w:r w:rsidRPr="001D7FE6">
        <w:rPr>
          <w:b/>
          <w:sz w:val="24"/>
          <w:szCs w:val="24"/>
        </w:rPr>
        <w:t>5.</w:t>
      </w:r>
      <w:r w:rsidRPr="001D7FE6">
        <w:rPr>
          <w:sz w:val="24"/>
          <w:szCs w:val="24"/>
        </w:rPr>
        <w:t xml:space="preserve"> Количеството и вида на предложените медицинските изделия, трябва да отговарят напълно на изискванията на Техническата спецификация от документацията за участие.</w:t>
      </w:r>
    </w:p>
    <w:p w:rsidR="00F87501" w:rsidRPr="001D7FE6" w:rsidRDefault="00F87501" w:rsidP="00530E5E">
      <w:pPr>
        <w:pStyle w:val="31"/>
        <w:spacing w:after="0"/>
        <w:ind w:left="0" w:firstLine="540"/>
        <w:jc w:val="both"/>
        <w:rPr>
          <w:sz w:val="24"/>
          <w:szCs w:val="24"/>
        </w:rPr>
      </w:pPr>
    </w:p>
    <w:p w:rsidR="00235600" w:rsidRPr="00235600" w:rsidRDefault="00E82B2D" w:rsidP="00BF1416">
      <w:pPr>
        <w:jc w:val="both"/>
        <w:rPr>
          <w:b/>
          <w:sz w:val="24"/>
          <w:szCs w:val="24"/>
          <w:lang w:val="ru-RU"/>
        </w:rPr>
      </w:pPr>
      <w:r w:rsidRPr="001D7FE6">
        <w:rPr>
          <w:b/>
          <w:sz w:val="24"/>
          <w:szCs w:val="24"/>
        </w:rPr>
        <w:tab/>
      </w:r>
      <w:r w:rsidR="00235600" w:rsidRPr="00235600">
        <w:rPr>
          <w:b/>
          <w:sz w:val="24"/>
          <w:szCs w:val="24"/>
          <w:lang w:val="ru-RU"/>
        </w:rPr>
        <w:t xml:space="preserve">Критерий </w:t>
      </w:r>
      <w:proofErr w:type="gramStart"/>
      <w:r w:rsidR="00235600" w:rsidRPr="00235600">
        <w:rPr>
          <w:b/>
          <w:sz w:val="24"/>
          <w:szCs w:val="24"/>
          <w:lang w:val="ru-RU"/>
        </w:rPr>
        <w:t>за</w:t>
      </w:r>
      <w:proofErr w:type="gramEnd"/>
      <w:r w:rsidR="00235600" w:rsidRPr="00235600">
        <w:rPr>
          <w:b/>
          <w:sz w:val="24"/>
          <w:szCs w:val="24"/>
          <w:lang w:val="ru-RU"/>
        </w:rPr>
        <w:t xml:space="preserve"> оценка при </w:t>
      </w:r>
      <w:proofErr w:type="spellStart"/>
      <w:r w:rsidR="00235600" w:rsidRPr="00235600">
        <w:rPr>
          <w:b/>
          <w:sz w:val="24"/>
          <w:szCs w:val="24"/>
          <w:lang w:val="ru-RU"/>
        </w:rPr>
        <w:t>провеждане</w:t>
      </w:r>
      <w:proofErr w:type="spellEnd"/>
      <w:r w:rsidR="00235600" w:rsidRPr="00235600">
        <w:rPr>
          <w:b/>
          <w:sz w:val="24"/>
          <w:szCs w:val="24"/>
          <w:lang w:val="ru-RU"/>
        </w:rPr>
        <w:t xml:space="preserve"> на </w:t>
      </w:r>
      <w:proofErr w:type="spellStart"/>
      <w:r w:rsidR="00235600" w:rsidRPr="00235600">
        <w:rPr>
          <w:b/>
          <w:sz w:val="24"/>
          <w:szCs w:val="24"/>
          <w:lang w:val="ru-RU"/>
        </w:rPr>
        <w:t>договарянето</w:t>
      </w:r>
      <w:proofErr w:type="spellEnd"/>
    </w:p>
    <w:p w:rsidR="00235600" w:rsidRPr="00235600" w:rsidRDefault="00235600" w:rsidP="00235600">
      <w:pPr>
        <w:ind w:firstLine="720"/>
        <w:jc w:val="both"/>
        <w:rPr>
          <w:sz w:val="24"/>
          <w:szCs w:val="24"/>
          <w:lang w:eastAsia="x-none"/>
        </w:rPr>
      </w:pPr>
      <w:r w:rsidRPr="00235600">
        <w:rPr>
          <w:sz w:val="24"/>
          <w:szCs w:val="24"/>
          <w:lang w:eastAsia="x-none"/>
        </w:rPr>
        <w:t>За всяка отделна оферта, която отговаря на изискванията на Закона за обществените поръчки и условията на настоящата покана, назначената Комисия извършва оценка, въз основа на определения критерий</w:t>
      </w:r>
      <w:r w:rsidRPr="00235600">
        <w:rPr>
          <w:b/>
          <w:sz w:val="24"/>
          <w:szCs w:val="24"/>
          <w:lang w:eastAsia="x-none"/>
        </w:rPr>
        <w:t xml:space="preserve"> </w:t>
      </w:r>
      <w:r w:rsidRPr="00235600">
        <w:rPr>
          <w:sz w:val="24"/>
          <w:szCs w:val="24"/>
          <w:lang w:eastAsia="x-none"/>
        </w:rPr>
        <w:t xml:space="preserve">за всяка </w:t>
      </w:r>
      <w:r w:rsidR="00930364">
        <w:rPr>
          <w:sz w:val="24"/>
          <w:szCs w:val="24"/>
          <w:lang w:eastAsia="x-none"/>
        </w:rPr>
        <w:t>обособена позиция</w:t>
      </w:r>
      <w:r w:rsidRPr="00235600">
        <w:rPr>
          <w:sz w:val="24"/>
          <w:szCs w:val="24"/>
          <w:lang w:eastAsia="x-none"/>
        </w:rPr>
        <w:t>,</w:t>
      </w:r>
      <w:r w:rsidRPr="00235600">
        <w:rPr>
          <w:b/>
          <w:sz w:val="24"/>
          <w:szCs w:val="24"/>
          <w:lang w:eastAsia="x-none"/>
        </w:rPr>
        <w:t xml:space="preserve"> </w:t>
      </w:r>
      <w:r w:rsidRPr="00235600">
        <w:rPr>
          <w:sz w:val="24"/>
          <w:szCs w:val="24"/>
          <w:lang w:eastAsia="x-none"/>
        </w:rPr>
        <w:t>като сравнява офертите на участниците.</w:t>
      </w:r>
    </w:p>
    <w:p w:rsidR="00235600" w:rsidRPr="00235600" w:rsidRDefault="00235600" w:rsidP="00235600">
      <w:pPr>
        <w:ind w:firstLine="708"/>
        <w:jc w:val="both"/>
        <w:rPr>
          <w:sz w:val="24"/>
          <w:szCs w:val="24"/>
          <w:lang w:val="ru-RU"/>
        </w:rPr>
      </w:pPr>
      <w:proofErr w:type="spellStart"/>
      <w:r w:rsidRPr="00235600">
        <w:rPr>
          <w:sz w:val="24"/>
          <w:szCs w:val="24"/>
          <w:lang w:val="ru-RU"/>
        </w:rPr>
        <w:t>Оценяването</w:t>
      </w:r>
      <w:proofErr w:type="spellEnd"/>
      <w:r w:rsidRPr="00235600">
        <w:rPr>
          <w:sz w:val="24"/>
          <w:szCs w:val="24"/>
          <w:lang w:val="ru-RU"/>
        </w:rPr>
        <w:t xml:space="preserve"> на </w:t>
      </w:r>
      <w:proofErr w:type="spellStart"/>
      <w:r w:rsidRPr="00235600">
        <w:rPr>
          <w:sz w:val="24"/>
          <w:szCs w:val="24"/>
          <w:lang w:val="ru-RU"/>
        </w:rPr>
        <w:t>предложениета</w:t>
      </w:r>
      <w:proofErr w:type="spellEnd"/>
      <w:r w:rsidRPr="00235600">
        <w:rPr>
          <w:sz w:val="24"/>
          <w:szCs w:val="24"/>
          <w:lang w:val="ru-RU"/>
        </w:rPr>
        <w:t xml:space="preserve"> при </w:t>
      </w:r>
      <w:proofErr w:type="spellStart"/>
      <w:r w:rsidRPr="00235600">
        <w:rPr>
          <w:sz w:val="24"/>
          <w:szCs w:val="24"/>
          <w:lang w:val="ru-RU"/>
        </w:rPr>
        <w:t>провеждане</w:t>
      </w:r>
      <w:proofErr w:type="spellEnd"/>
      <w:r w:rsidRPr="00235600">
        <w:rPr>
          <w:sz w:val="24"/>
          <w:szCs w:val="24"/>
          <w:lang w:val="ru-RU"/>
        </w:rPr>
        <w:t xml:space="preserve"> на </w:t>
      </w:r>
      <w:proofErr w:type="spellStart"/>
      <w:r w:rsidRPr="00235600">
        <w:rPr>
          <w:sz w:val="24"/>
          <w:szCs w:val="24"/>
          <w:lang w:val="ru-RU"/>
        </w:rPr>
        <w:t>договорянето</w:t>
      </w:r>
      <w:proofErr w:type="spellEnd"/>
      <w:r w:rsidRPr="00235600">
        <w:rPr>
          <w:sz w:val="24"/>
          <w:szCs w:val="24"/>
          <w:lang w:val="ru-RU"/>
        </w:rPr>
        <w:t xml:space="preserve"> </w:t>
      </w:r>
      <w:proofErr w:type="spellStart"/>
      <w:r w:rsidRPr="00235600">
        <w:rPr>
          <w:sz w:val="24"/>
          <w:szCs w:val="24"/>
          <w:lang w:val="ru-RU"/>
        </w:rPr>
        <w:t>ще</w:t>
      </w:r>
      <w:proofErr w:type="spellEnd"/>
      <w:r w:rsidRPr="00235600">
        <w:rPr>
          <w:sz w:val="24"/>
          <w:szCs w:val="24"/>
          <w:lang w:val="ru-RU"/>
        </w:rPr>
        <w:t xml:space="preserve"> се </w:t>
      </w:r>
      <w:proofErr w:type="spellStart"/>
      <w:r w:rsidRPr="00235600">
        <w:rPr>
          <w:sz w:val="24"/>
          <w:szCs w:val="24"/>
          <w:lang w:val="ru-RU"/>
        </w:rPr>
        <w:t>извършва</w:t>
      </w:r>
      <w:proofErr w:type="spellEnd"/>
      <w:r w:rsidRPr="00235600">
        <w:rPr>
          <w:sz w:val="24"/>
          <w:szCs w:val="24"/>
          <w:lang w:val="ru-RU"/>
        </w:rPr>
        <w:t xml:space="preserve"> по критерий </w:t>
      </w:r>
      <w:r w:rsidRPr="00235600">
        <w:rPr>
          <w:b/>
          <w:sz w:val="24"/>
          <w:szCs w:val="24"/>
          <w:lang w:val="ru-RU"/>
        </w:rPr>
        <w:t>«</w:t>
      </w:r>
      <w:proofErr w:type="spellStart"/>
      <w:r w:rsidRPr="00235600">
        <w:rPr>
          <w:b/>
          <w:sz w:val="24"/>
          <w:szCs w:val="24"/>
          <w:lang w:val="ru-RU"/>
        </w:rPr>
        <w:t>най-ниска</w:t>
      </w:r>
      <w:proofErr w:type="spellEnd"/>
      <w:r w:rsidRPr="00235600">
        <w:rPr>
          <w:b/>
          <w:sz w:val="24"/>
          <w:szCs w:val="24"/>
          <w:lang w:val="ru-RU"/>
        </w:rPr>
        <w:t xml:space="preserve"> цена»</w:t>
      </w:r>
      <w:r w:rsidRPr="00235600">
        <w:rPr>
          <w:sz w:val="24"/>
          <w:szCs w:val="24"/>
          <w:lang w:val="ru-RU"/>
        </w:rPr>
        <w:t>.</w:t>
      </w:r>
    </w:p>
    <w:p w:rsidR="00235600" w:rsidRPr="00235600" w:rsidRDefault="00235600" w:rsidP="00235600">
      <w:pPr>
        <w:jc w:val="both"/>
        <w:rPr>
          <w:i/>
          <w:sz w:val="24"/>
          <w:szCs w:val="24"/>
          <w:u w:val="single"/>
          <w:lang w:val="ru-RU"/>
        </w:rPr>
      </w:pPr>
    </w:p>
    <w:p w:rsidR="00235600" w:rsidRPr="00235600" w:rsidRDefault="00235600" w:rsidP="00235600">
      <w:pPr>
        <w:ind w:firstLine="708"/>
        <w:jc w:val="both"/>
        <w:rPr>
          <w:b/>
          <w:sz w:val="24"/>
          <w:szCs w:val="24"/>
          <w:lang w:val="ru-RU"/>
        </w:rPr>
      </w:pPr>
      <w:proofErr w:type="spellStart"/>
      <w:r w:rsidRPr="00235600">
        <w:rPr>
          <w:b/>
          <w:sz w:val="24"/>
          <w:szCs w:val="24"/>
          <w:lang w:val="ru-RU"/>
        </w:rPr>
        <w:t>Провеждане</w:t>
      </w:r>
      <w:proofErr w:type="spellEnd"/>
      <w:r w:rsidRPr="00235600">
        <w:rPr>
          <w:b/>
          <w:sz w:val="24"/>
          <w:szCs w:val="24"/>
          <w:lang w:val="ru-RU"/>
        </w:rPr>
        <w:t xml:space="preserve"> на </w:t>
      </w:r>
      <w:proofErr w:type="spellStart"/>
      <w:r w:rsidRPr="00235600">
        <w:rPr>
          <w:b/>
          <w:sz w:val="24"/>
          <w:szCs w:val="24"/>
          <w:lang w:val="ru-RU"/>
        </w:rPr>
        <w:t>договарянето</w:t>
      </w:r>
      <w:proofErr w:type="spellEnd"/>
      <w:r w:rsidRPr="00235600">
        <w:rPr>
          <w:b/>
          <w:sz w:val="24"/>
          <w:szCs w:val="24"/>
          <w:lang w:val="ru-RU"/>
        </w:rPr>
        <w:t xml:space="preserve"> и </w:t>
      </w:r>
      <w:proofErr w:type="spellStart"/>
      <w:r w:rsidRPr="00235600">
        <w:rPr>
          <w:b/>
          <w:sz w:val="24"/>
          <w:szCs w:val="24"/>
          <w:lang w:val="ru-RU"/>
        </w:rPr>
        <w:t>сключване</w:t>
      </w:r>
      <w:proofErr w:type="spellEnd"/>
      <w:r w:rsidRPr="00235600">
        <w:rPr>
          <w:b/>
          <w:sz w:val="24"/>
          <w:szCs w:val="24"/>
          <w:lang w:val="ru-RU"/>
        </w:rPr>
        <w:t xml:space="preserve"> на договор.</w:t>
      </w:r>
    </w:p>
    <w:p w:rsidR="00235600" w:rsidRPr="00235600" w:rsidRDefault="00235600" w:rsidP="00235600">
      <w:pPr>
        <w:tabs>
          <w:tab w:val="left" w:pos="0"/>
        </w:tabs>
        <w:autoSpaceDE w:val="0"/>
        <w:autoSpaceDN w:val="0"/>
        <w:adjustRightInd w:val="0"/>
        <w:jc w:val="both"/>
        <w:outlineLvl w:val="0"/>
        <w:rPr>
          <w:sz w:val="24"/>
          <w:szCs w:val="24"/>
          <w:lang w:eastAsia="en-US"/>
        </w:rPr>
      </w:pPr>
      <w:r w:rsidRPr="00235600">
        <w:rPr>
          <w:sz w:val="24"/>
          <w:szCs w:val="24"/>
          <w:lang w:eastAsia="en-US"/>
        </w:rPr>
        <w:t xml:space="preserve">             За провеждане на процедурата на договаряне възложителят назначава комисия, която провежда договарянето по реда на  чл.92а от ЗОП.</w:t>
      </w:r>
    </w:p>
    <w:p w:rsidR="00235600" w:rsidRPr="00235600" w:rsidRDefault="00235600" w:rsidP="00235600">
      <w:pPr>
        <w:jc w:val="both"/>
        <w:rPr>
          <w:sz w:val="24"/>
          <w:szCs w:val="24"/>
        </w:rPr>
      </w:pPr>
      <w:r w:rsidRPr="00235600">
        <w:rPr>
          <w:sz w:val="24"/>
          <w:szCs w:val="24"/>
        </w:rPr>
        <w:t xml:space="preserve">             Комисията провежда договарянето с поканения участник за определяне на условията на договора съгласно изискванията на възложителя, посочени в поканата за участие. </w:t>
      </w:r>
    </w:p>
    <w:p w:rsidR="00235600" w:rsidRPr="00235600" w:rsidRDefault="00235600" w:rsidP="00235600">
      <w:pPr>
        <w:jc w:val="both"/>
        <w:rPr>
          <w:sz w:val="24"/>
          <w:szCs w:val="24"/>
        </w:rPr>
      </w:pPr>
      <w:r w:rsidRPr="00235600">
        <w:rPr>
          <w:sz w:val="24"/>
          <w:szCs w:val="24"/>
        </w:rPr>
        <w:tab/>
        <w:t>Комисията предлага за отстраняване и не провежда преговори с участника, в случай, че същия не отговаря на изискванията на Възложителя, посочени в поканата за участие.</w:t>
      </w:r>
    </w:p>
    <w:p w:rsidR="00235600" w:rsidRPr="00235600" w:rsidRDefault="00235600" w:rsidP="00235600">
      <w:pPr>
        <w:ind w:firstLine="708"/>
        <w:jc w:val="both"/>
        <w:rPr>
          <w:sz w:val="24"/>
          <w:szCs w:val="24"/>
        </w:rPr>
      </w:pPr>
      <w:r w:rsidRPr="00235600">
        <w:rPr>
          <w:sz w:val="24"/>
          <w:szCs w:val="24"/>
        </w:rPr>
        <w:t xml:space="preserve">Резултатите от преговорите се отразяват в протокол, който се подписва от членовете на комисията и от участника. </w:t>
      </w:r>
    </w:p>
    <w:p w:rsidR="00235600" w:rsidRPr="00235600" w:rsidRDefault="00235600" w:rsidP="00235600">
      <w:pPr>
        <w:jc w:val="both"/>
        <w:rPr>
          <w:sz w:val="24"/>
          <w:szCs w:val="24"/>
        </w:rPr>
      </w:pPr>
      <w:r w:rsidRPr="00235600">
        <w:rPr>
          <w:sz w:val="24"/>
          <w:szCs w:val="24"/>
        </w:rPr>
        <w:t xml:space="preserve">           След провеждане на договарянето комисията изготвя доклад до възложителя, в който отразява резултата от преговорите и предлага:</w:t>
      </w:r>
    </w:p>
    <w:p w:rsidR="00235600" w:rsidRPr="0070404F" w:rsidRDefault="00235600" w:rsidP="00235600">
      <w:pPr>
        <w:numPr>
          <w:ilvl w:val="0"/>
          <w:numId w:val="45"/>
        </w:numPr>
        <w:jc w:val="both"/>
        <w:rPr>
          <w:sz w:val="24"/>
          <w:szCs w:val="24"/>
        </w:rPr>
      </w:pPr>
      <w:r w:rsidRPr="0070404F">
        <w:rPr>
          <w:sz w:val="24"/>
          <w:szCs w:val="24"/>
        </w:rPr>
        <w:t>Сключване на договор</w:t>
      </w:r>
      <w:r w:rsidR="0070404F" w:rsidRPr="0070404F">
        <w:rPr>
          <w:sz w:val="24"/>
          <w:szCs w:val="24"/>
        </w:rPr>
        <w:t xml:space="preserve"> с единствения участник, или</w:t>
      </w:r>
    </w:p>
    <w:p w:rsidR="0070404F" w:rsidRPr="0070404F" w:rsidRDefault="0070404F" w:rsidP="00235600">
      <w:pPr>
        <w:numPr>
          <w:ilvl w:val="0"/>
          <w:numId w:val="45"/>
        </w:numPr>
        <w:jc w:val="both"/>
        <w:rPr>
          <w:sz w:val="24"/>
          <w:szCs w:val="24"/>
        </w:rPr>
      </w:pPr>
      <w:r w:rsidRPr="0070404F">
        <w:rPr>
          <w:sz w:val="24"/>
          <w:szCs w:val="24"/>
        </w:rPr>
        <w:t>Класиране на участниците, или</w:t>
      </w:r>
    </w:p>
    <w:p w:rsidR="00235600" w:rsidRPr="0070404F" w:rsidRDefault="00235600" w:rsidP="00235600">
      <w:pPr>
        <w:numPr>
          <w:ilvl w:val="0"/>
          <w:numId w:val="45"/>
        </w:numPr>
        <w:jc w:val="both"/>
        <w:rPr>
          <w:sz w:val="24"/>
          <w:szCs w:val="24"/>
        </w:rPr>
      </w:pPr>
      <w:r w:rsidRPr="0070404F">
        <w:rPr>
          <w:sz w:val="24"/>
          <w:szCs w:val="24"/>
        </w:rPr>
        <w:t xml:space="preserve">Прекратяване на процедурата.                </w:t>
      </w:r>
    </w:p>
    <w:p w:rsidR="00235600" w:rsidRPr="00235600" w:rsidRDefault="00235600" w:rsidP="00235600">
      <w:pPr>
        <w:jc w:val="both"/>
        <w:rPr>
          <w:sz w:val="24"/>
          <w:szCs w:val="24"/>
        </w:rPr>
      </w:pPr>
      <w:r w:rsidRPr="00235600">
        <w:rPr>
          <w:sz w:val="24"/>
          <w:szCs w:val="24"/>
        </w:rPr>
        <w:t xml:space="preserve">       </w:t>
      </w:r>
    </w:p>
    <w:p w:rsidR="00235600" w:rsidRPr="00235600" w:rsidRDefault="00235600" w:rsidP="00235600">
      <w:pPr>
        <w:ind w:firstLine="720"/>
        <w:jc w:val="both"/>
        <w:rPr>
          <w:sz w:val="24"/>
          <w:szCs w:val="24"/>
          <w:lang w:val="x-none"/>
        </w:rPr>
      </w:pPr>
      <w:r w:rsidRPr="00235600">
        <w:rPr>
          <w:sz w:val="24"/>
          <w:szCs w:val="24"/>
          <w:lang w:val="x-none"/>
        </w:rPr>
        <w:t>Възложителят определя изпълнител с мотивирано решение в срока по чл. 73, ал. 1</w:t>
      </w:r>
      <w:r w:rsidRPr="00235600">
        <w:rPr>
          <w:sz w:val="24"/>
          <w:szCs w:val="24"/>
        </w:rPr>
        <w:t xml:space="preserve"> от ЗОП</w:t>
      </w:r>
      <w:r w:rsidRPr="00235600">
        <w:rPr>
          <w:sz w:val="24"/>
          <w:szCs w:val="24"/>
          <w:lang w:val="x-none"/>
        </w:rPr>
        <w:t xml:space="preserve">. В тридневен срок от вземане на решението възложителят в един и същи ден изпраща решението и доклада по </w:t>
      </w:r>
      <w:r w:rsidRPr="00235600">
        <w:rPr>
          <w:sz w:val="24"/>
          <w:szCs w:val="24"/>
        </w:rPr>
        <w:t xml:space="preserve">чл.92а, </w:t>
      </w:r>
      <w:r w:rsidRPr="00235600">
        <w:rPr>
          <w:sz w:val="24"/>
          <w:szCs w:val="24"/>
          <w:lang w:val="x-none"/>
        </w:rPr>
        <w:t xml:space="preserve">ал. 5 </w:t>
      </w:r>
      <w:r w:rsidRPr="00235600">
        <w:rPr>
          <w:sz w:val="24"/>
          <w:szCs w:val="24"/>
        </w:rPr>
        <w:t xml:space="preserve">от ЗОП </w:t>
      </w:r>
      <w:r w:rsidRPr="00235600">
        <w:rPr>
          <w:sz w:val="24"/>
          <w:szCs w:val="24"/>
          <w:lang w:val="x-none"/>
        </w:rPr>
        <w:t>до всички участници и ги публикува в профила на купувача при спазване на чл. 22б, ал. 3</w:t>
      </w:r>
      <w:r w:rsidRPr="00235600">
        <w:rPr>
          <w:sz w:val="24"/>
          <w:szCs w:val="24"/>
        </w:rPr>
        <w:t xml:space="preserve"> от ЗОП</w:t>
      </w:r>
      <w:r w:rsidRPr="00235600">
        <w:rPr>
          <w:sz w:val="24"/>
          <w:szCs w:val="24"/>
          <w:lang w:val="x-none"/>
        </w:rPr>
        <w:t xml:space="preserve">. </w:t>
      </w:r>
    </w:p>
    <w:p w:rsidR="00235600" w:rsidRDefault="00235600" w:rsidP="00235600">
      <w:pPr>
        <w:ind w:firstLine="720"/>
        <w:jc w:val="both"/>
      </w:pPr>
    </w:p>
    <w:p w:rsidR="00C917E5" w:rsidRPr="00114D5E" w:rsidRDefault="00C917E5" w:rsidP="00810470">
      <w:pPr>
        <w:autoSpaceDE w:val="0"/>
        <w:autoSpaceDN w:val="0"/>
        <w:ind w:firstLine="360"/>
        <w:jc w:val="both"/>
        <w:rPr>
          <w:bCs/>
          <w:sz w:val="24"/>
          <w:szCs w:val="24"/>
          <w:lang w:val="en-US"/>
        </w:rPr>
      </w:pPr>
    </w:p>
    <w:p w:rsidR="00F87501" w:rsidRPr="00114D5E" w:rsidRDefault="00F87501" w:rsidP="00810470">
      <w:pPr>
        <w:jc w:val="both"/>
        <w:rPr>
          <w:sz w:val="24"/>
          <w:szCs w:val="24"/>
        </w:rPr>
      </w:pPr>
    </w:p>
    <w:p w:rsidR="00F87501" w:rsidRPr="00114D5E" w:rsidRDefault="00F87501" w:rsidP="00810470">
      <w:pPr>
        <w:jc w:val="both"/>
        <w:rPr>
          <w:sz w:val="24"/>
          <w:szCs w:val="24"/>
        </w:rPr>
      </w:pPr>
    </w:p>
    <w:p w:rsidR="00AB5DA9" w:rsidRPr="00F42BB0" w:rsidRDefault="00AB5DA9" w:rsidP="00AB5DA9">
      <w:pPr>
        <w:pStyle w:val="a7"/>
        <w:jc w:val="right"/>
        <w:rPr>
          <w:i/>
          <w:sz w:val="24"/>
        </w:rPr>
      </w:pPr>
      <w:r w:rsidRPr="00F42BB0">
        <w:rPr>
          <w:i/>
          <w:sz w:val="24"/>
        </w:rPr>
        <w:lastRenderedPageBreak/>
        <w:t>Приложение №2</w:t>
      </w:r>
      <w:r w:rsidR="007865C8" w:rsidRPr="00F42BB0">
        <w:rPr>
          <w:i/>
          <w:sz w:val="24"/>
        </w:rPr>
        <w:t xml:space="preserve"> </w:t>
      </w:r>
    </w:p>
    <w:p w:rsidR="00AB5DA9" w:rsidRPr="001D7FE6" w:rsidRDefault="00AB5DA9" w:rsidP="002B1CDE">
      <w:pPr>
        <w:pStyle w:val="a7"/>
        <w:rPr>
          <w:sz w:val="24"/>
        </w:rPr>
      </w:pPr>
    </w:p>
    <w:p w:rsidR="00B15232" w:rsidRPr="001D7FE6" w:rsidRDefault="00AB5DA9" w:rsidP="00821271">
      <w:pPr>
        <w:jc w:val="center"/>
        <w:rPr>
          <w:b/>
          <w:sz w:val="32"/>
          <w:lang w:val="ru-RU"/>
        </w:rPr>
      </w:pPr>
      <w:r w:rsidRPr="001D7FE6">
        <w:rPr>
          <w:b/>
          <w:sz w:val="32"/>
        </w:rPr>
        <w:t>ТЕХНИЧЕСКА СПЕЦИФИКАЦИЯ НА ВЪЗЛОЖИТЕЛЯ</w:t>
      </w:r>
    </w:p>
    <w:tbl>
      <w:tblPr>
        <w:tblW w:w="10080" w:type="dxa"/>
        <w:tblInd w:w="55" w:type="dxa"/>
        <w:tblLayout w:type="fixed"/>
        <w:tblCellMar>
          <w:left w:w="70" w:type="dxa"/>
          <w:right w:w="70" w:type="dxa"/>
        </w:tblCellMar>
        <w:tblLook w:val="04A0" w:firstRow="1" w:lastRow="0" w:firstColumn="1" w:lastColumn="0" w:noHBand="0" w:noVBand="1"/>
      </w:tblPr>
      <w:tblGrid>
        <w:gridCol w:w="724"/>
        <w:gridCol w:w="851"/>
        <w:gridCol w:w="6520"/>
        <w:gridCol w:w="1134"/>
        <w:gridCol w:w="851"/>
      </w:tblGrid>
      <w:tr w:rsidR="007865C8" w:rsidRPr="007865C8" w:rsidTr="005E6873">
        <w:trPr>
          <w:trHeight w:val="106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Обособена позиция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по ред на номенклатурните единици</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Мярка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5C8" w:rsidRPr="007865C8" w:rsidRDefault="007865C8" w:rsidP="007865C8">
            <w:pPr>
              <w:jc w:val="center"/>
              <w:rPr>
                <w:b/>
                <w:bCs/>
              </w:rPr>
            </w:pPr>
            <w:r w:rsidRPr="007865C8">
              <w:rPr>
                <w:b/>
                <w:bCs/>
              </w:rPr>
              <w:t>количество по мярка</w:t>
            </w:r>
          </w:p>
        </w:tc>
      </w:tr>
      <w:tr w:rsidR="007865C8" w:rsidRPr="007865C8" w:rsidTr="005E6873">
        <w:trPr>
          <w:trHeight w:val="82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w:t>
            </w:r>
          </w:p>
        </w:tc>
        <w:tc>
          <w:tcPr>
            <w:tcW w:w="851" w:type="dxa"/>
            <w:tcBorders>
              <w:top w:val="nil"/>
              <w:left w:val="nil"/>
              <w:bottom w:val="nil"/>
              <w:right w:val="nil"/>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single" w:sz="4" w:space="0" w:color="auto"/>
              <w:bottom w:val="single" w:sz="4" w:space="0" w:color="auto"/>
              <w:right w:val="nil"/>
            </w:tcBorders>
            <w:shd w:val="clear" w:color="000000" w:fill="E4DFEC"/>
            <w:vAlign w:val="bottom"/>
            <w:hideMark/>
          </w:tcPr>
          <w:p w:rsidR="007865C8" w:rsidRPr="007865C8" w:rsidRDefault="007865C8" w:rsidP="007865C8">
            <w:pPr>
              <w:rPr>
                <w:b/>
                <w:bCs/>
              </w:rPr>
            </w:pPr>
            <w:r w:rsidRPr="007865C8">
              <w:rPr>
                <w:b/>
                <w:bCs/>
              </w:rPr>
              <w:t xml:space="preserve"> </w:t>
            </w:r>
            <w:proofErr w:type="spellStart"/>
            <w:r w:rsidRPr="007865C8">
              <w:rPr>
                <w:b/>
                <w:bCs/>
              </w:rPr>
              <w:t>Еднолуменен</w:t>
            </w:r>
            <w:proofErr w:type="spellEnd"/>
            <w:r w:rsidRPr="007865C8">
              <w:rPr>
                <w:b/>
                <w:bCs/>
              </w:rPr>
              <w:t xml:space="preserve"> централен венозен катетър от </w:t>
            </w:r>
            <w:proofErr w:type="spellStart"/>
            <w:r w:rsidRPr="007865C8">
              <w:rPr>
                <w:b/>
                <w:bCs/>
              </w:rPr>
              <w:t>полиуретан</w:t>
            </w:r>
            <w:proofErr w:type="spellEnd"/>
            <w:r w:rsidRPr="007865C8">
              <w:rPr>
                <w:b/>
                <w:bCs/>
              </w:rPr>
              <w:t xml:space="preserve">, прозрачен,  три вградени </w:t>
            </w:r>
            <w:proofErr w:type="spellStart"/>
            <w:r w:rsidRPr="007865C8">
              <w:rPr>
                <w:b/>
                <w:bCs/>
              </w:rPr>
              <w:t>рентгенопозитивни</w:t>
            </w:r>
            <w:proofErr w:type="spellEnd"/>
            <w:r w:rsidRPr="007865C8">
              <w:rPr>
                <w:b/>
                <w:bCs/>
              </w:rPr>
              <w:t xml:space="preserve"> ленти по цялата дължина; </w:t>
            </w:r>
            <w:proofErr w:type="spellStart"/>
            <w:r w:rsidRPr="007865C8">
              <w:rPr>
                <w:b/>
                <w:bCs/>
              </w:rPr>
              <w:t>катетърен</w:t>
            </w:r>
            <w:proofErr w:type="spellEnd"/>
            <w:r w:rsidRPr="007865C8">
              <w:rPr>
                <w:b/>
                <w:bCs/>
              </w:rPr>
              <w:t xml:space="preserve"> стопер и заключващо приспособление; </w:t>
            </w:r>
            <w:proofErr w:type="spellStart"/>
            <w:r w:rsidRPr="007865C8">
              <w:rPr>
                <w:b/>
                <w:bCs/>
              </w:rPr>
              <w:t>Интродюсерна</w:t>
            </w:r>
            <w:proofErr w:type="spellEnd"/>
            <w:r w:rsidRPr="007865C8">
              <w:rPr>
                <w:b/>
                <w:bCs/>
              </w:rPr>
              <w:t xml:space="preserve"> </w:t>
            </w:r>
            <w:proofErr w:type="spellStart"/>
            <w:r w:rsidRPr="007865C8">
              <w:rPr>
                <w:b/>
                <w:bCs/>
              </w:rPr>
              <w:t>канюла</w:t>
            </w:r>
            <w:proofErr w:type="spellEnd"/>
            <w:r w:rsidRPr="007865C8">
              <w:rPr>
                <w:b/>
                <w:bCs/>
              </w:rPr>
              <w:t>.</w:t>
            </w:r>
          </w:p>
        </w:tc>
        <w:tc>
          <w:tcPr>
            <w:tcW w:w="113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600"/>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За вена </w:t>
            </w:r>
            <w:proofErr w:type="spellStart"/>
            <w:r w:rsidRPr="007865C8">
              <w:t>Югуларис</w:t>
            </w:r>
            <w:proofErr w:type="spellEnd"/>
            <w:r w:rsidRPr="007865C8">
              <w:t xml:space="preserve">, Размер на </w:t>
            </w:r>
            <w:proofErr w:type="spellStart"/>
            <w:r w:rsidRPr="007865C8">
              <w:t>канюлата</w:t>
            </w:r>
            <w:proofErr w:type="spellEnd"/>
            <w:r w:rsidRPr="007865C8">
              <w:t xml:space="preserve"> G12, 50 мм дължина; катетър 1.4х2.1 мм, 45 см дължина</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600</w:t>
            </w:r>
          </w:p>
        </w:tc>
      </w:tr>
      <w:tr w:rsidR="007865C8" w:rsidRPr="007865C8" w:rsidTr="005E6873">
        <w:trPr>
          <w:trHeight w:val="52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За вена </w:t>
            </w:r>
            <w:proofErr w:type="spellStart"/>
            <w:r w:rsidRPr="007865C8">
              <w:t>Субклавия</w:t>
            </w:r>
            <w:proofErr w:type="spellEnd"/>
            <w:r w:rsidRPr="007865C8">
              <w:t xml:space="preserve">, Размер на </w:t>
            </w:r>
            <w:proofErr w:type="spellStart"/>
            <w:r w:rsidRPr="007865C8">
              <w:t>канюлата</w:t>
            </w:r>
            <w:proofErr w:type="spellEnd"/>
            <w:r w:rsidRPr="007865C8">
              <w:t xml:space="preserve"> G14, 80 мм дължина; катетър 1.1х1.7 мм, 45 см дължина</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600</w:t>
            </w:r>
          </w:p>
        </w:tc>
      </w:tr>
      <w:tr w:rsidR="007865C8" w:rsidRPr="007865C8" w:rsidTr="005E6873">
        <w:trPr>
          <w:trHeight w:val="600"/>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r w:rsidRPr="007865C8">
              <w:t xml:space="preserve">За вена </w:t>
            </w:r>
            <w:proofErr w:type="spellStart"/>
            <w:r w:rsidRPr="007865C8">
              <w:t>Юголарис</w:t>
            </w:r>
            <w:proofErr w:type="spellEnd"/>
            <w:r w:rsidRPr="007865C8">
              <w:t xml:space="preserve">, размер на </w:t>
            </w:r>
            <w:proofErr w:type="spellStart"/>
            <w:r w:rsidRPr="007865C8">
              <w:t>канюлата</w:t>
            </w:r>
            <w:proofErr w:type="spellEnd"/>
            <w:r w:rsidRPr="007865C8">
              <w:t xml:space="preserve"> G18, 40 mm, катетър: G20, дължина на катетъра 32 см, 0.5х 0.9 мм</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50</w:t>
            </w:r>
          </w:p>
        </w:tc>
      </w:tr>
      <w:tr w:rsidR="007865C8" w:rsidRPr="007865C8" w:rsidTr="005E6873">
        <w:trPr>
          <w:trHeight w:val="37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Гофриран  </w:t>
            </w:r>
            <w:proofErr w:type="spellStart"/>
            <w:r w:rsidRPr="007865C8">
              <w:rPr>
                <w:b/>
                <w:bCs/>
              </w:rPr>
              <w:t>дрен</w:t>
            </w:r>
            <w:proofErr w:type="spellEnd"/>
            <w:r w:rsidRPr="007865C8">
              <w:rPr>
                <w:b/>
                <w:bCs/>
              </w:rPr>
              <w:t xml:space="preserve"> 23 / 12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3</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Сет за </w:t>
            </w:r>
            <w:proofErr w:type="spellStart"/>
            <w:r w:rsidRPr="007865C8">
              <w:rPr>
                <w:b/>
                <w:bCs/>
              </w:rPr>
              <w:t>перкутанна</w:t>
            </w:r>
            <w:proofErr w:type="spellEnd"/>
            <w:r w:rsidRPr="007865C8">
              <w:rPr>
                <w:b/>
                <w:bCs/>
              </w:rPr>
              <w:t xml:space="preserve"> </w:t>
            </w:r>
            <w:proofErr w:type="spellStart"/>
            <w:r w:rsidRPr="007865C8">
              <w:rPr>
                <w:b/>
                <w:bCs/>
              </w:rPr>
              <w:t>трахеостомия</w:t>
            </w:r>
            <w:proofErr w:type="spellEnd"/>
            <w:r w:rsidRPr="007865C8">
              <w:rPr>
                <w:b/>
                <w:bCs/>
              </w:rPr>
              <w:t xml:space="preserve">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4</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Трахеостомни</w:t>
            </w:r>
            <w:proofErr w:type="spellEnd"/>
            <w:r w:rsidRPr="007865C8">
              <w:rPr>
                <w:b/>
                <w:bCs/>
              </w:rPr>
              <w:t xml:space="preserve"> </w:t>
            </w:r>
            <w:proofErr w:type="spellStart"/>
            <w:r w:rsidRPr="007865C8">
              <w:rPr>
                <w:b/>
                <w:bCs/>
              </w:rPr>
              <w:t>канюли</w:t>
            </w:r>
            <w:proofErr w:type="spellEnd"/>
            <w:r w:rsidRPr="007865C8">
              <w:rPr>
                <w:b/>
                <w:bCs/>
              </w:rPr>
              <w:t xml:space="preserve"> - </w:t>
            </w:r>
            <w:proofErr w:type="spellStart"/>
            <w:r w:rsidRPr="007865C8">
              <w:rPr>
                <w:b/>
                <w:bCs/>
              </w:rPr>
              <w:t>фенистрирани</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r w:rsidRPr="007865C8">
              <w:t>№7</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r w:rsidRPr="007865C8">
              <w:t>№7.5</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r w:rsidRPr="007865C8">
              <w:t>№8</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4</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r w:rsidRPr="007865C8">
              <w:t>№8.5</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5</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Кабел между турбината и компютъра за апарат </w:t>
            </w:r>
            <w:proofErr w:type="spellStart"/>
            <w:r w:rsidRPr="007865C8">
              <w:rPr>
                <w:b/>
                <w:bCs/>
              </w:rPr>
              <w:t>Спиролаб</w:t>
            </w:r>
            <w:proofErr w:type="spellEnd"/>
            <w:r w:rsidRPr="007865C8">
              <w:rPr>
                <w:b/>
                <w:bCs/>
              </w:rPr>
              <w:t xml:space="preserve"> ІІІ</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6</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Иригатори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Иригатори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Наконечник за иригатор</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7</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Плочки за кръвопреливане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w:t>
            </w:r>
          </w:p>
        </w:tc>
      </w:tr>
      <w:tr w:rsidR="007865C8" w:rsidRPr="007865C8" w:rsidTr="005E6873">
        <w:trPr>
          <w:trHeight w:val="58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8</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Шийна</w:t>
            </w:r>
            <w:proofErr w:type="spellEnd"/>
            <w:r w:rsidRPr="007865C8">
              <w:rPr>
                <w:b/>
                <w:bCs/>
              </w:rPr>
              <w:t xml:space="preserve"> яка, изработена от твърда материя с подбрадник с възможност да се контролира височината- размери S ,M, L и XL</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9</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Стъклени шишета за хранене на бебета</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Стъклени шишета за хранене на бебета-120 мл</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150</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Стъклени шишета за хранене на бебета-240 мл</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50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10</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xml:space="preserve">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Спираловидна бургия</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color w:val="FF0000"/>
              </w:rPr>
            </w:pPr>
            <w:r w:rsidRPr="007865C8">
              <w:rPr>
                <w:color w:val="FF0000"/>
              </w:rPr>
              <w:t> </w:t>
            </w:r>
          </w:p>
        </w:tc>
      </w:tr>
      <w:tr w:rsidR="007865C8" w:rsidRPr="007865C8" w:rsidTr="005E6873">
        <w:trPr>
          <w:trHeight w:val="34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Ф2,8/225 мм</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Ф3,2/130 мм</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Ф3,2/200 мм</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xml:space="preserve">Консумативи за </w:t>
            </w:r>
            <w:proofErr w:type="spellStart"/>
            <w:r w:rsidRPr="007865C8">
              <w:rPr>
                <w:b/>
                <w:bCs/>
              </w:rPr>
              <w:t>офталмология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color w:val="3366FF"/>
              </w:rPr>
            </w:pPr>
            <w:r w:rsidRPr="007865C8">
              <w:rPr>
                <w:color w:val="3366FF"/>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color w:val="3366FF"/>
              </w:rPr>
            </w:pPr>
            <w:r w:rsidRPr="007865C8">
              <w:rPr>
                <w:color w:val="3366FF"/>
              </w:rPr>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11</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Флуресцеинови</w:t>
            </w:r>
            <w:proofErr w:type="spellEnd"/>
            <w:r w:rsidRPr="007865C8">
              <w:rPr>
                <w:b/>
                <w:bCs/>
              </w:rPr>
              <w:t xml:space="preserve"> лентички за диагностика на очната повърхност</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200</w:t>
            </w:r>
          </w:p>
        </w:tc>
      </w:tr>
      <w:tr w:rsidR="007865C8" w:rsidRPr="007865C8" w:rsidTr="005E6873">
        <w:trPr>
          <w:trHeight w:val="510"/>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lastRenderedPageBreak/>
              <w:t>12</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Стерилни очни превръзки </w:t>
            </w:r>
            <w:proofErr w:type="spellStart"/>
            <w:r w:rsidRPr="007865C8">
              <w:rPr>
                <w:b/>
                <w:bCs/>
              </w:rPr>
              <w:t>адхезивни</w:t>
            </w:r>
            <w:proofErr w:type="spellEnd"/>
            <w:r w:rsidRPr="007865C8">
              <w:rPr>
                <w:b/>
                <w:bCs/>
              </w:rPr>
              <w:t xml:space="preserve"> с размери 8.5/11мм със залепваща се част по цялата окръжност</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300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ШЕВЕН МАТЕРИАЛ</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13</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Игли за </w:t>
            </w:r>
            <w:proofErr w:type="spellStart"/>
            <w:r w:rsidRPr="007865C8">
              <w:rPr>
                <w:b/>
                <w:bCs/>
              </w:rPr>
              <w:t>перикардна</w:t>
            </w:r>
            <w:proofErr w:type="spellEnd"/>
            <w:r w:rsidRPr="007865C8">
              <w:rPr>
                <w:b/>
                <w:bCs/>
              </w:rPr>
              <w:t xml:space="preserve"> пункция/различни размери/</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14</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Мирингостомен</w:t>
            </w:r>
            <w:proofErr w:type="spellEnd"/>
            <w:r w:rsidRPr="007865C8">
              <w:rPr>
                <w:b/>
                <w:bCs/>
              </w:rPr>
              <w:t xml:space="preserve"> силиконов </w:t>
            </w:r>
            <w:proofErr w:type="spellStart"/>
            <w:r w:rsidRPr="007865C8">
              <w:rPr>
                <w:b/>
                <w:bCs/>
              </w:rPr>
              <w:t>шънд</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roofErr w:type="spellStart"/>
            <w:r w:rsidRPr="007865C8">
              <w:t>Мирингостомен</w:t>
            </w:r>
            <w:proofErr w:type="spellEnd"/>
            <w:r w:rsidRPr="007865C8">
              <w:t xml:space="preserve"> силиконов </w:t>
            </w:r>
            <w:proofErr w:type="spellStart"/>
            <w:r w:rsidRPr="007865C8">
              <w:t>шънд</w:t>
            </w:r>
            <w:proofErr w:type="spellEnd"/>
            <w:r w:rsidRPr="007865C8">
              <w:t xml:space="preserve"> - с </w:t>
            </w:r>
            <w:proofErr w:type="spellStart"/>
            <w:r w:rsidRPr="007865C8">
              <w:t>tab</w:t>
            </w:r>
            <w:proofErr w:type="spellEnd"/>
            <w:r w:rsidRPr="007865C8">
              <w:t xml:space="preserve">  1,14 мм лумен</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roofErr w:type="spellStart"/>
            <w:r w:rsidRPr="007865C8">
              <w:t>Мирингостомен</w:t>
            </w:r>
            <w:proofErr w:type="spellEnd"/>
            <w:r w:rsidRPr="007865C8">
              <w:t xml:space="preserve"> силиконов </w:t>
            </w:r>
            <w:proofErr w:type="spellStart"/>
            <w:r w:rsidRPr="007865C8">
              <w:t>шънд</w:t>
            </w:r>
            <w:proofErr w:type="spellEnd"/>
            <w:r w:rsidRPr="007865C8">
              <w:t xml:space="preserve"> - с </w:t>
            </w:r>
            <w:proofErr w:type="spellStart"/>
            <w:r w:rsidRPr="007865C8">
              <w:t>tab</w:t>
            </w:r>
            <w:proofErr w:type="spellEnd"/>
            <w:r w:rsidRPr="007865C8">
              <w:t xml:space="preserve">  1 мм лумен</w:t>
            </w:r>
          </w:p>
        </w:tc>
        <w:tc>
          <w:tcPr>
            <w:tcW w:w="1134"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xml:space="preserve">Консумативи за  </w:t>
            </w:r>
            <w:proofErr w:type="spellStart"/>
            <w:r w:rsidRPr="007865C8">
              <w:rPr>
                <w:b/>
                <w:bCs/>
              </w:rPr>
              <w:t>Хемодиализа</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15</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Термофилми</w:t>
            </w:r>
            <w:proofErr w:type="spellEnd"/>
            <w:r w:rsidRPr="007865C8">
              <w:rPr>
                <w:b/>
                <w:bCs/>
              </w:rPr>
              <w:t xml:space="preserve"> за принтер </w:t>
            </w:r>
            <w:proofErr w:type="spellStart"/>
            <w:r w:rsidRPr="007865C8">
              <w:rPr>
                <w:b/>
                <w:bCs/>
              </w:rPr>
              <w:t>DryPix</w:t>
            </w:r>
            <w:proofErr w:type="spellEnd"/>
            <w:r w:rsidRPr="007865C8">
              <w:rPr>
                <w:b/>
                <w:bCs/>
              </w:rPr>
              <w:t xml:space="preserve"> </w:t>
            </w:r>
            <w:proofErr w:type="spellStart"/>
            <w:r w:rsidRPr="007865C8">
              <w:rPr>
                <w:b/>
                <w:bCs/>
              </w:rPr>
              <w:t>Plus-Fujifilm</w:t>
            </w:r>
            <w:proofErr w:type="spellEnd"/>
            <w:r w:rsidRPr="007865C8">
              <w:rPr>
                <w:b/>
                <w:bCs/>
              </w:rPr>
              <w:t xml:space="preserve"> - 35/43</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16</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Термофилми</w:t>
            </w:r>
            <w:proofErr w:type="spellEnd"/>
            <w:r w:rsidRPr="007865C8">
              <w:rPr>
                <w:b/>
                <w:bCs/>
              </w:rPr>
              <w:t xml:space="preserve"> за принтер </w:t>
            </w:r>
            <w:proofErr w:type="spellStart"/>
            <w:r w:rsidRPr="007865C8">
              <w:rPr>
                <w:b/>
                <w:bCs/>
              </w:rPr>
              <w:t>Codonics</w:t>
            </w:r>
            <w:proofErr w:type="spellEnd"/>
            <w:r w:rsidRPr="007865C8">
              <w:rPr>
                <w:b/>
                <w:bCs/>
              </w:rPr>
              <w:t xml:space="preserve"> </w:t>
            </w:r>
            <w:proofErr w:type="spellStart"/>
            <w:r w:rsidRPr="007865C8">
              <w:rPr>
                <w:b/>
                <w:bCs/>
              </w:rPr>
              <w:t>Horizon</w:t>
            </w:r>
            <w:proofErr w:type="spellEnd"/>
            <w:r w:rsidRPr="007865C8">
              <w:rPr>
                <w:b/>
                <w:bCs/>
              </w:rPr>
              <w:t xml:space="preserve"> G1- 14/17 инч.</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200</w:t>
            </w:r>
          </w:p>
        </w:tc>
      </w:tr>
      <w:tr w:rsidR="007865C8" w:rsidRPr="007865C8" w:rsidTr="005E6873">
        <w:trPr>
          <w:trHeight w:val="510"/>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17</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Кит стерилни спринцовки за </w:t>
            </w:r>
            <w:proofErr w:type="spellStart"/>
            <w:r w:rsidRPr="007865C8">
              <w:rPr>
                <w:b/>
                <w:bCs/>
              </w:rPr>
              <w:t>инжектор-съвместими</w:t>
            </w:r>
            <w:proofErr w:type="spellEnd"/>
            <w:r w:rsidRPr="007865C8">
              <w:rPr>
                <w:b/>
                <w:bCs/>
              </w:rPr>
              <w:t xml:space="preserve"> с </w:t>
            </w:r>
            <w:proofErr w:type="spellStart"/>
            <w:r w:rsidRPr="007865C8">
              <w:rPr>
                <w:b/>
                <w:bCs/>
              </w:rPr>
              <w:t>инжектор</w:t>
            </w:r>
            <w:proofErr w:type="spellEnd"/>
            <w:r w:rsidRPr="007865C8">
              <w:rPr>
                <w:b/>
                <w:bCs/>
              </w:rPr>
              <w:t xml:space="preserve"> </w:t>
            </w:r>
            <w:proofErr w:type="spellStart"/>
            <w:r w:rsidRPr="007865C8">
              <w:rPr>
                <w:b/>
                <w:bCs/>
              </w:rPr>
              <w:t>Sonic</w:t>
            </w:r>
            <w:proofErr w:type="spellEnd"/>
            <w:r w:rsidRPr="007865C8">
              <w:rPr>
                <w:b/>
                <w:bCs/>
              </w:rPr>
              <w:t xml:space="preserve"> </w:t>
            </w:r>
            <w:proofErr w:type="spellStart"/>
            <w:r w:rsidRPr="007865C8">
              <w:rPr>
                <w:b/>
                <w:bCs/>
              </w:rPr>
              <w:t>shot</w:t>
            </w:r>
            <w:proofErr w:type="spellEnd"/>
            <w:r w:rsidRPr="007865C8">
              <w:rPr>
                <w:b/>
                <w:bCs/>
              </w:rPr>
              <w:t xml:space="preserve"> GX за MPT</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50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18</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Сонда съвместима с  </w:t>
            </w:r>
            <w:proofErr w:type="spellStart"/>
            <w:r w:rsidRPr="007865C8">
              <w:rPr>
                <w:b/>
                <w:bCs/>
              </w:rPr>
              <w:t>ехограф</w:t>
            </w:r>
            <w:proofErr w:type="spellEnd"/>
            <w:r w:rsidRPr="007865C8">
              <w:rPr>
                <w:b/>
                <w:bCs/>
              </w:rPr>
              <w:t xml:space="preserve"> Vivid 3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w:t>
            </w:r>
          </w:p>
        </w:tc>
      </w:tr>
      <w:tr w:rsidR="007865C8" w:rsidRPr="007865C8" w:rsidTr="005E6873">
        <w:trPr>
          <w:trHeight w:val="40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19</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Консуматив за респиратор </w:t>
            </w:r>
            <w:proofErr w:type="spellStart"/>
            <w:r w:rsidRPr="007865C8">
              <w:rPr>
                <w:b/>
                <w:bCs/>
              </w:rPr>
              <w:t>Евита</w:t>
            </w:r>
            <w:proofErr w:type="spellEnd"/>
            <w:r w:rsidRPr="007865C8">
              <w:rPr>
                <w:b/>
                <w:bCs/>
              </w:rPr>
              <w:t xml:space="preserve"> 4</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55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Пациентни</w:t>
            </w:r>
            <w:proofErr w:type="spellEnd"/>
            <w:r w:rsidRPr="007865C8">
              <w:t xml:space="preserve"> кръгове-къси и дълги шлангове, </w:t>
            </w:r>
            <w:proofErr w:type="spellStart"/>
            <w:r w:rsidRPr="007865C8">
              <w:t>трипътник</w:t>
            </w:r>
            <w:proofErr w:type="spellEnd"/>
            <w:r w:rsidRPr="007865C8">
              <w:t xml:space="preserve"> с удължител, </w:t>
            </w:r>
            <w:proofErr w:type="spellStart"/>
            <w:r w:rsidRPr="007865C8">
              <w:t>утайници</w:t>
            </w:r>
            <w:proofErr w:type="spellEnd"/>
            <w:r w:rsidRPr="007865C8">
              <w:t xml:space="preserve"> към </w:t>
            </w:r>
            <w:proofErr w:type="spellStart"/>
            <w:r w:rsidRPr="007865C8">
              <w:t>пациентния</w:t>
            </w:r>
            <w:proofErr w:type="spellEnd"/>
            <w:r w:rsidRPr="007865C8">
              <w:t xml:space="preserve"> кръг</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15</w:t>
            </w:r>
          </w:p>
        </w:tc>
      </w:tr>
      <w:tr w:rsidR="007865C8" w:rsidRPr="007865C8" w:rsidTr="005E6873">
        <w:trPr>
          <w:trHeight w:val="25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Антибактериални</w:t>
            </w:r>
            <w:proofErr w:type="spellEnd"/>
            <w:r w:rsidRPr="007865C8">
              <w:t xml:space="preserve"> филтри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3000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20</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Мех за абсорбер на </w:t>
            </w:r>
            <w:proofErr w:type="spellStart"/>
            <w:r w:rsidRPr="007865C8">
              <w:rPr>
                <w:b/>
                <w:bCs/>
              </w:rPr>
              <w:t>анестезиологичен</w:t>
            </w:r>
            <w:proofErr w:type="spellEnd"/>
            <w:r w:rsidRPr="007865C8">
              <w:rPr>
                <w:b/>
                <w:bCs/>
              </w:rPr>
              <w:t xml:space="preserve"> апарат </w:t>
            </w:r>
            <w:proofErr w:type="spellStart"/>
            <w:r w:rsidRPr="007865C8">
              <w:rPr>
                <w:b/>
                <w:bCs/>
              </w:rPr>
              <w:t>Prima</w:t>
            </w:r>
            <w:proofErr w:type="spellEnd"/>
            <w:r w:rsidRPr="007865C8">
              <w:rPr>
                <w:b/>
                <w:bCs/>
              </w:rPr>
              <w:t xml:space="preserve"> SP2</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21</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Консумативи за дихателен апарат </w:t>
            </w:r>
            <w:proofErr w:type="spellStart"/>
            <w:r w:rsidRPr="007865C8">
              <w:rPr>
                <w:b/>
                <w:bCs/>
              </w:rPr>
              <w:t>Millenium</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Пациентни</w:t>
            </w:r>
            <w:proofErr w:type="spellEnd"/>
            <w:r w:rsidRPr="007865C8">
              <w:t xml:space="preserve"> </w:t>
            </w:r>
            <w:proofErr w:type="spellStart"/>
            <w:r w:rsidRPr="007865C8">
              <w:t>неонатални</w:t>
            </w:r>
            <w:proofErr w:type="spellEnd"/>
            <w:r w:rsidRPr="007865C8">
              <w:t xml:space="preserve"> шлангове</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Тригериращ</w:t>
            </w:r>
            <w:proofErr w:type="spellEnd"/>
            <w:r w:rsidRPr="007865C8">
              <w:t xml:space="preserve"> елемент</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20</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Камера за </w:t>
            </w:r>
            <w:proofErr w:type="spellStart"/>
            <w:r w:rsidRPr="007865C8">
              <w:t>овлажнител</w:t>
            </w:r>
            <w:proofErr w:type="spellEnd"/>
            <w:r w:rsidRPr="007865C8">
              <w:t>, многократна</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22</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Консумативи за </w:t>
            </w:r>
            <w:proofErr w:type="spellStart"/>
            <w:r w:rsidRPr="007865C8">
              <w:rPr>
                <w:b/>
                <w:bCs/>
              </w:rPr>
              <w:t>кувьоз</w:t>
            </w:r>
            <w:proofErr w:type="spellEnd"/>
            <w:r w:rsidRPr="007865C8">
              <w:rPr>
                <w:b/>
                <w:bCs/>
              </w:rPr>
              <w:t xml:space="preserve"> </w:t>
            </w:r>
            <w:proofErr w:type="spellStart"/>
            <w:r w:rsidRPr="007865C8">
              <w:rPr>
                <w:b/>
                <w:bCs/>
              </w:rPr>
              <w:t>Медипрема</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UV лампи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23</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Консумативи за </w:t>
            </w:r>
            <w:proofErr w:type="spellStart"/>
            <w:r w:rsidRPr="007865C8">
              <w:rPr>
                <w:b/>
                <w:bCs/>
              </w:rPr>
              <w:t>кувьоз</w:t>
            </w:r>
            <w:proofErr w:type="spellEnd"/>
            <w:r w:rsidRPr="007865C8">
              <w:rPr>
                <w:b/>
                <w:bCs/>
              </w:rPr>
              <w:t xml:space="preserve"> </w:t>
            </w:r>
            <w:proofErr w:type="spellStart"/>
            <w:r w:rsidRPr="007865C8">
              <w:rPr>
                <w:b/>
                <w:bCs/>
              </w:rPr>
              <w:t>Дрегер</w:t>
            </w:r>
            <w:proofErr w:type="spellEnd"/>
            <w:r w:rsidRPr="007865C8">
              <w:rPr>
                <w:b/>
                <w:bCs/>
              </w:rPr>
              <w:t xml:space="preserve"> 8000С</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nil"/>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въздушен филтър</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24</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Консумативи за </w:t>
            </w:r>
            <w:proofErr w:type="spellStart"/>
            <w:r w:rsidRPr="007865C8">
              <w:rPr>
                <w:b/>
                <w:bCs/>
              </w:rPr>
              <w:t>кувьоз</w:t>
            </w:r>
            <w:proofErr w:type="spellEnd"/>
            <w:r w:rsidRPr="007865C8">
              <w:rPr>
                <w:b/>
                <w:bCs/>
              </w:rPr>
              <w:t xml:space="preserve"> </w:t>
            </w:r>
            <w:proofErr w:type="spellStart"/>
            <w:r w:rsidRPr="007865C8">
              <w:rPr>
                <w:b/>
                <w:bCs/>
              </w:rPr>
              <w:t>Дрегер</w:t>
            </w:r>
            <w:proofErr w:type="spellEnd"/>
            <w:r w:rsidRPr="007865C8">
              <w:rPr>
                <w:b/>
                <w:bCs/>
              </w:rPr>
              <w:t xml:space="preserve"> C2000</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въздушен филтър</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25</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Очила за новородени - еднократни за  фототерапия</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26</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Пациентен</w:t>
            </w:r>
            <w:proofErr w:type="spellEnd"/>
            <w:r w:rsidRPr="007865C8">
              <w:rPr>
                <w:b/>
                <w:bCs/>
              </w:rPr>
              <w:t xml:space="preserve"> кабел за </w:t>
            </w:r>
            <w:proofErr w:type="spellStart"/>
            <w:r w:rsidRPr="007865C8">
              <w:rPr>
                <w:b/>
                <w:bCs/>
              </w:rPr>
              <w:t>холтер</w:t>
            </w:r>
            <w:proofErr w:type="spellEnd"/>
            <w:r w:rsidRPr="007865C8">
              <w:rPr>
                <w:b/>
                <w:bCs/>
              </w:rPr>
              <w:t xml:space="preserve"> 3 канален за </w:t>
            </w:r>
            <w:proofErr w:type="spellStart"/>
            <w:r w:rsidRPr="007865C8">
              <w:rPr>
                <w:b/>
                <w:bCs/>
              </w:rPr>
              <w:t>Argusys</w:t>
            </w:r>
            <w:proofErr w:type="spellEnd"/>
            <w:r w:rsidRPr="007865C8">
              <w:rPr>
                <w:b/>
                <w:bCs/>
              </w:rPr>
              <w:t xml:space="preserve"> FD</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3</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27</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Пациентен</w:t>
            </w:r>
            <w:proofErr w:type="spellEnd"/>
            <w:r w:rsidRPr="007865C8">
              <w:rPr>
                <w:b/>
                <w:bCs/>
              </w:rPr>
              <w:t xml:space="preserve"> кабел за монитор </w:t>
            </w:r>
            <w:proofErr w:type="spellStart"/>
            <w:r w:rsidRPr="007865C8">
              <w:rPr>
                <w:b/>
                <w:bCs/>
              </w:rPr>
              <w:t>Multi-Zink</w:t>
            </w:r>
            <w:proofErr w:type="spellEnd"/>
            <w:r w:rsidRPr="007865C8">
              <w:rPr>
                <w:b/>
                <w:bCs/>
              </w:rPr>
              <w:t xml:space="preserve"> </w:t>
            </w:r>
            <w:proofErr w:type="spellStart"/>
            <w:r w:rsidRPr="007865C8">
              <w:rPr>
                <w:b/>
                <w:bCs/>
              </w:rPr>
              <w:t>Leadwire</w:t>
            </w:r>
            <w:proofErr w:type="spellEnd"/>
            <w:r w:rsidRPr="007865C8">
              <w:rPr>
                <w:b/>
                <w:bCs/>
              </w:rPr>
              <w:t xml:space="preserve"> </w:t>
            </w:r>
            <w:proofErr w:type="spellStart"/>
            <w:r w:rsidRPr="007865C8">
              <w:rPr>
                <w:b/>
                <w:bCs/>
              </w:rPr>
              <w:t>set</w:t>
            </w:r>
            <w:proofErr w:type="spellEnd"/>
            <w:r w:rsidRPr="007865C8">
              <w:rPr>
                <w:b/>
                <w:bCs/>
              </w:rPr>
              <w:t xml:space="preserve"> 5</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12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28</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Електроди за електрофореза</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29</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Електроди за </w:t>
            </w:r>
            <w:proofErr w:type="spellStart"/>
            <w:r w:rsidRPr="007865C8">
              <w:rPr>
                <w:b/>
                <w:bCs/>
              </w:rPr>
              <w:t>диадинамофореза</w:t>
            </w:r>
            <w:proofErr w:type="spellEnd"/>
            <w:r w:rsidRPr="007865C8">
              <w:rPr>
                <w:b/>
                <w:bCs/>
              </w:rPr>
              <w:t>, гумени</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30</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Консумативи за апарат BTL-560</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Пациентни</w:t>
            </w:r>
            <w:proofErr w:type="spellEnd"/>
            <w:r w:rsidRPr="007865C8">
              <w:t xml:space="preserve"> кабели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Електроди за </w:t>
            </w:r>
            <w:proofErr w:type="spellStart"/>
            <w:r w:rsidRPr="007865C8">
              <w:t>електростимулация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10</w:t>
            </w:r>
          </w:p>
        </w:tc>
      </w:tr>
      <w:tr w:rsidR="007865C8" w:rsidRPr="007865C8" w:rsidTr="005E6873">
        <w:trPr>
          <w:trHeight w:val="260"/>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rPr>
                <w:b/>
                <w:bCs/>
              </w:rPr>
            </w:pPr>
            <w:r w:rsidRPr="007865C8">
              <w:rPr>
                <w:b/>
                <w:bCs/>
              </w:rPr>
              <w:t>Инструментариум</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31</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Универсални </w:t>
            </w:r>
            <w:proofErr w:type="spellStart"/>
            <w:r w:rsidRPr="007865C8">
              <w:rPr>
                <w:b/>
                <w:bCs/>
              </w:rPr>
              <w:t>клампи</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Универсална </w:t>
            </w:r>
            <w:proofErr w:type="spellStart"/>
            <w:r w:rsidRPr="007865C8">
              <w:t>клампа</w:t>
            </w:r>
            <w:proofErr w:type="spellEnd"/>
            <w:r w:rsidRPr="007865C8">
              <w:t xml:space="preserve"> 25 см; 45 градуса</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noWrap/>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Универсална </w:t>
            </w:r>
            <w:proofErr w:type="spellStart"/>
            <w:r w:rsidRPr="007865C8">
              <w:t>клампа</w:t>
            </w:r>
            <w:proofErr w:type="spellEnd"/>
            <w:r w:rsidRPr="007865C8">
              <w:t xml:space="preserve"> 25 см; 15 градуса</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noWrap/>
            <w:vAlign w:val="bottom"/>
            <w:hideMark/>
          </w:tcPr>
          <w:p w:rsidR="007865C8" w:rsidRPr="007865C8" w:rsidRDefault="007865C8" w:rsidP="007865C8">
            <w:pPr>
              <w:jc w:val="center"/>
            </w:pPr>
            <w:r w:rsidRPr="007865C8">
              <w:t>5</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lastRenderedPageBreak/>
              <w:t>32</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Клампа</w:t>
            </w:r>
            <w:proofErr w:type="spellEnd"/>
            <w:r w:rsidRPr="007865C8">
              <w:rPr>
                <w:b/>
                <w:bCs/>
              </w:rPr>
              <w:t xml:space="preserve"> на </w:t>
            </w:r>
            <w:proofErr w:type="spellStart"/>
            <w:r w:rsidRPr="007865C8">
              <w:rPr>
                <w:b/>
                <w:bCs/>
              </w:rPr>
              <w:t>Фьодар</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33</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Метчик</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Метчик</w:t>
            </w:r>
            <w:proofErr w:type="spellEnd"/>
            <w:r w:rsidRPr="007865C8">
              <w:t xml:space="preserve"> за винт 3,5</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vMerge/>
            <w:tcBorders>
              <w:top w:val="nil"/>
              <w:left w:val="single" w:sz="4" w:space="0" w:color="auto"/>
              <w:bottom w:val="single" w:sz="4" w:space="0" w:color="auto"/>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Метчик</w:t>
            </w:r>
            <w:proofErr w:type="spellEnd"/>
            <w:r w:rsidRPr="007865C8">
              <w:t xml:space="preserve"> за винт 4,5</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34</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Ортопедичен </w:t>
            </w:r>
            <w:proofErr w:type="spellStart"/>
            <w:r w:rsidRPr="007865C8">
              <w:rPr>
                <w:b/>
                <w:bCs/>
              </w:rPr>
              <w:t>ретрактор</w:t>
            </w:r>
            <w:proofErr w:type="spellEnd"/>
            <w:r w:rsidRPr="007865C8">
              <w:rPr>
                <w:b/>
                <w:bCs/>
              </w:rPr>
              <w:t xml:space="preserve"> с тъпи зъби, </w:t>
            </w:r>
            <w:proofErr w:type="spellStart"/>
            <w:r w:rsidRPr="007865C8">
              <w:rPr>
                <w:b/>
                <w:bCs/>
              </w:rPr>
              <w:t>самозадържащ</w:t>
            </w:r>
            <w:proofErr w:type="spellEnd"/>
            <w:r w:rsidRPr="007865C8">
              <w:rPr>
                <w:b/>
                <w:bCs/>
              </w:rPr>
              <w:t>, не по-малък от 26 см., 6х6</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35</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Ортопедичен двузъбец,  не по - малък от 24 см.</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36</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Ортопедичен </w:t>
            </w:r>
            <w:proofErr w:type="spellStart"/>
            <w:r w:rsidRPr="007865C8">
              <w:rPr>
                <w:b/>
                <w:bCs/>
              </w:rPr>
              <w:t>еднозъбец</w:t>
            </w:r>
            <w:proofErr w:type="spellEnd"/>
            <w:r w:rsidRPr="007865C8">
              <w:rPr>
                <w:b/>
                <w:bCs/>
              </w:rPr>
              <w:t>,  не по-малък от 25 см.</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37</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Тонзиларен</w:t>
            </w:r>
            <w:proofErr w:type="spellEnd"/>
            <w:r w:rsidRPr="007865C8">
              <w:rPr>
                <w:b/>
                <w:bCs/>
              </w:rPr>
              <w:t xml:space="preserve"> форцепс </w:t>
            </w:r>
            <w:proofErr w:type="spellStart"/>
            <w:r w:rsidRPr="007865C8">
              <w:rPr>
                <w:b/>
                <w:bCs/>
              </w:rPr>
              <w:t>Ballenger</w:t>
            </w:r>
            <w:proofErr w:type="spellEnd"/>
            <w:r w:rsidRPr="007865C8">
              <w:rPr>
                <w:b/>
                <w:bCs/>
              </w:rPr>
              <w:t xml:space="preserve">- 21,5 см./8 </w:t>
            </w:r>
            <w:r w:rsidRPr="007865C8">
              <w:rPr>
                <w:rFonts w:ascii="Calibri" w:hAnsi="Calibri" w:cs="Calibri"/>
                <w:b/>
                <w:bCs/>
              </w:rPr>
              <w:t>½"</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rFonts w:ascii="Arial" w:hAnsi="Arial" w:cs="Arial"/>
              </w:rPr>
            </w:pPr>
            <w:r w:rsidRPr="007865C8">
              <w:rPr>
                <w:rFonts w:ascii="Arial" w:hAnsi="Arial" w:cs="Arial"/>
              </w:rPr>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38</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rPr>
                <w:rFonts w:ascii="Arial" w:hAnsi="Arial" w:cs="Arial"/>
              </w:rPr>
            </w:pPr>
            <w:r w:rsidRPr="007865C8">
              <w:rPr>
                <w:rFonts w:ascii="Arial" w:hAnsi="Arial" w:cs="Arial"/>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Ларингеален</w:t>
            </w:r>
            <w:proofErr w:type="spellEnd"/>
            <w:r w:rsidRPr="007865C8">
              <w:rPr>
                <w:b/>
                <w:bCs/>
              </w:rPr>
              <w:t xml:space="preserve"> форцепс - 17 см/6 ¾</w:t>
            </w:r>
            <w:r w:rsidRPr="007865C8">
              <w:rPr>
                <w:rFonts w:ascii="Calibri" w:hAnsi="Calibri" w:cs="Calibri"/>
                <w:b/>
                <w:bCs/>
              </w:rPr>
              <w:t>"</w:t>
            </w:r>
            <w:r w:rsidRPr="007865C8">
              <w:rPr>
                <w:b/>
                <w:bCs/>
              </w:rPr>
              <w:t xml:space="preserve">, </w:t>
            </w:r>
            <w:r w:rsidRPr="007865C8">
              <w:rPr>
                <w:rFonts w:ascii="Calibri" w:hAnsi="Calibri" w:cs="Calibri"/>
                <w:b/>
                <w:bCs/>
              </w:rPr>
              <w:t xml:space="preserve">Ø </w:t>
            </w:r>
            <w:r w:rsidRPr="007865C8">
              <w:rPr>
                <w:b/>
                <w:bCs/>
              </w:rPr>
              <w:t>4 мм., прав</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25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39</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Четки за </w:t>
            </w:r>
            <w:proofErr w:type="spellStart"/>
            <w:r w:rsidRPr="007865C8">
              <w:rPr>
                <w:b/>
                <w:bCs/>
              </w:rPr>
              <w:t>ендоскопска</w:t>
            </w:r>
            <w:proofErr w:type="spellEnd"/>
            <w:r w:rsidRPr="007865C8">
              <w:rPr>
                <w:b/>
                <w:bCs/>
              </w:rPr>
              <w:t xml:space="preserve"> </w:t>
            </w:r>
            <w:proofErr w:type="spellStart"/>
            <w:r w:rsidRPr="007865C8">
              <w:rPr>
                <w:b/>
                <w:bCs/>
              </w:rPr>
              <w:t>четкова</w:t>
            </w:r>
            <w:proofErr w:type="spellEnd"/>
            <w:r w:rsidRPr="007865C8">
              <w:rPr>
                <w:b/>
                <w:bCs/>
              </w:rPr>
              <w:t xml:space="preserve"> биопсия за работен </w:t>
            </w:r>
            <w:r w:rsidRPr="00D45A5B">
              <w:rPr>
                <w:b/>
                <w:bCs/>
              </w:rPr>
              <w:t>канал 8мм,</w:t>
            </w:r>
            <w:r w:rsidRPr="007865C8">
              <w:rPr>
                <w:b/>
                <w:bCs/>
              </w:rPr>
              <w:t xml:space="preserve"> дължина 150см</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2</w:t>
            </w:r>
          </w:p>
        </w:tc>
      </w:tr>
      <w:tr w:rsidR="007865C8" w:rsidRPr="007865C8" w:rsidTr="005E6873">
        <w:trPr>
          <w:trHeight w:val="48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40</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Стерилен филтър за газ/въглероден двуокис/ за </w:t>
            </w:r>
            <w:proofErr w:type="spellStart"/>
            <w:r w:rsidRPr="007865C8">
              <w:rPr>
                <w:b/>
                <w:bCs/>
              </w:rPr>
              <w:t>инсулфлатор</w:t>
            </w:r>
            <w:proofErr w:type="spellEnd"/>
            <w:r w:rsidRPr="007865C8">
              <w:rPr>
                <w:b/>
                <w:bCs/>
              </w:rPr>
              <w:t xml:space="preserve"> съвместим с </w:t>
            </w:r>
            <w:proofErr w:type="spellStart"/>
            <w:r w:rsidRPr="007865C8">
              <w:rPr>
                <w:b/>
                <w:bCs/>
              </w:rPr>
              <w:t>лапароскопска</w:t>
            </w:r>
            <w:proofErr w:type="spellEnd"/>
            <w:r w:rsidRPr="007865C8">
              <w:rPr>
                <w:b/>
                <w:bCs/>
              </w:rPr>
              <w:t xml:space="preserve"> апаратура </w:t>
            </w:r>
            <w:proofErr w:type="spellStart"/>
            <w:r w:rsidRPr="007865C8">
              <w:rPr>
                <w:b/>
                <w:bCs/>
              </w:rPr>
              <w:t>Image</w:t>
            </w:r>
            <w:proofErr w:type="spellEnd"/>
            <w:r w:rsidRPr="007865C8">
              <w:rPr>
                <w:b/>
                <w:bCs/>
              </w:rPr>
              <w:t xml:space="preserve"> 1 </w:t>
            </w:r>
            <w:proofErr w:type="spellStart"/>
            <w:r w:rsidRPr="007865C8">
              <w:rPr>
                <w:b/>
                <w:bCs/>
              </w:rPr>
              <w:t>Spies</w:t>
            </w:r>
            <w:proofErr w:type="spellEnd"/>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25</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41</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Ендоскопска</w:t>
            </w:r>
            <w:proofErr w:type="spellEnd"/>
            <w:r w:rsidRPr="007865C8">
              <w:rPr>
                <w:b/>
                <w:bCs/>
              </w:rPr>
              <w:t xml:space="preserve"> бримка с покритие </w:t>
            </w:r>
            <w:proofErr w:type="spellStart"/>
            <w:r w:rsidRPr="007865C8">
              <w:rPr>
                <w:b/>
                <w:bCs/>
              </w:rPr>
              <w:t>vicril</w:t>
            </w:r>
            <w:proofErr w:type="spellEnd"/>
            <w:r w:rsidRPr="007865C8">
              <w:rPr>
                <w:b/>
                <w:bCs/>
              </w:rPr>
              <w:t xml:space="preserve"> - дебелина 0, дължина 53 см.</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50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42</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Химичен индикатор за контрол на суха стерилизация  165°С</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500</w:t>
            </w:r>
          </w:p>
        </w:tc>
      </w:tr>
      <w:tr w:rsidR="007865C8" w:rsidRPr="007865C8" w:rsidTr="005E6873">
        <w:trPr>
          <w:trHeight w:val="27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43</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hideMark/>
          </w:tcPr>
          <w:p w:rsidR="007865C8" w:rsidRPr="007865C8" w:rsidRDefault="007865C8" w:rsidP="007865C8">
            <w:pPr>
              <w:rPr>
                <w:b/>
                <w:bCs/>
              </w:rPr>
            </w:pPr>
            <w:r w:rsidRPr="007865C8">
              <w:rPr>
                <w:b/>
                <w:bCs/>
              </w:rPr>
              <w:t>Таймер: електронен</w:t>
            </w:r>
          </w:p>
        </w:tc>
        <w:tc>
          <w:tcPr>
            <w:tcW w:w="1134" w:type="dxa"/>
            <w:tcBorders>
              <w:top w:val="nil"/>
              <w:left w:val="nil"/>
              <w:bottom w:val="single" w:sz="4" w:space="0" w:color="auto"/>
              <w:right w:val="single" w:sz="4" w:space="0" w:color="auto"/>
            </w:tcBorders>
            <w:shd w:val="clear" w:color="000000" w:fill="E4DFEC"/>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3</w:t>
            </w:r>
          </w:p>
        </w:tc>
      </w:tr>
      <w:tr w:rsidR="007865C8" w:rsidRPr="007865C8" w:rsidTr="005E6873">
        <w:trPr>
          <w:trHeight w:val="36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44</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hideMark/>
          </w:tcPr>
          <w:p w:rsidR="007865C8" w:rsidRPr="007865C8" w:rsidRDefault="007865C8" w:rsidP="007865C8">
            <w:pPr>
              <w:rPr>
                <w:b/>
                <w:bCs/>
              </w:rPr>
            </w:pPr>
            <w:r w:rsidRPr="007865C8">
              <w:rPr>
                <w:b/>
                <w:bCs/>
              </w:rPr>
              <w:t>Спиртна лампа</w:t>
            </w:r>
          </w:p>
        </w:tc>
        <w:tc>
          <w:tcPr>
            <w:tcW w:w="1134" w:type="dxa"/>
            <w:tcBorders>
              <w:top w:val="nil"/>
              <w:left w:val="nil"/>
              <w:bottom w:val="single" w:sz="4" w:space="0" w:color="auto"/>
              <w:right w:val="single" w:sz="4" w:space="0" w:color="auto"/>
            </w:tcBorders>
            <w:shd w:val="clear" w:color="000000" w:fill="E4DFEC"/>
            <w:hideMark/>
          </w:tcPr>
          <w:p w:rsidR="007865C8" w:rsidRPr="007865C8" w:rsidRDefault="007865C8" w:rsidP="007865C8">
            <w:pPr>
              <w:jc w:val="center"/>
            </w:pPr>
            <w:proofErr w:type="spellStart"/>
            <w:r w:rsidRPr="007865C8">
              <w:t>бр</w:t>
            </w:r>
            <w:proofErr w:type="spellEnd"/>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2</w:t>
            </w:r>
          </w:p>
        </w:tc>
      </w:tr>
      <w:tr w:rsidR="007865C8" w:rsidRPr="007865C8" w:rsidTr="005E6873">
        <w:trPr>
          <w:trHeight w:val="268"/>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45</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hideMark/>
          </w:tcPr>
          <w:p w:rsidR="007865C8" w:rsidRPr="007865C8" w:rsidRDefault="007865C8" w:rsidP="007865C8">
            <w:pPr>
              <w:rPr>
                <w:b/>
                <w:bCs/>
              </w:rPr>
            </w:pPr>
            <w:r w:rsidRPr="007865C8">
              <w:rPr>
                <w:b/>
                <w:bCs/>
              </w:rPr>
              <w:t>Филтърна хартия 50х 50</w:t>
            </w:r>
          </w:p>
        </w:tc>
        <w:tc>
          <w:tcPr>
            <w:tcW w:w="1134" w:type="dxa"/>
            <w:tcBorders>
              <w:top w:val="nil"/>
              <w:left w:val="nil"/>
              <w:bottom w:val="single" w:sz="4" w:space="0" w:color="auto"/>
              <w:right w:val="single" w:sz="4" w:space="0" w:color="auto"/>
            </w:tcBorders>
            <w:shd w:val="clear" w:color="000000" w:fill="E4DFEC"/>
            <w:hideMark/>
          </w:tcPr>
          <w:p w:rsidR="007865C8" w:rsidRPr="007865C8" w:rsidRDefault="007865C8" w:rsidP="007865C8">
            <w:pPr>
              <w:jc w:val="center"/>
            </w:pPr>
            <w:r w:rsidRPr="007865C8">
              <w:t>кг.</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198"/>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46</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Микротомни</w:t>
            </w:r>
            <w:proofErr w:type="spellEnd"/>
            <w:r w:rsidRPr="007865C8">
              <w:rPr>
                <w:b/>
                <w:bCs/>
              </w:rPr>
              <w:t xml:space="preserve"> ножове за апарат Лайка-висок профил</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47</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Уринаторна</w:t>
            </w:r>
            <w:proofErr w:type="spellEnd"/>
            <w:r w:rsidRPr="007865C8">
              <w:rPr>
                <w:b/>
                <w:bCs/>
              </w:rPr>
              <w:t xml:space="preserve"> торба 1500-2000 мл., </w:t>
            </w:r>
            <w:proofErr w:type="spellStart"/>
            <w:r w:rsidRPr="007865C8">
              <w:rPr>
                <w:b/>
                <w:bCs/>
              </w:rPr>
              <w:t>шлаух</w:t>
            </w:r>
            <w:proofErr w:type="spellEnd"/>
            <w:r w:rsidRPr="007865C8">
              <w:rPr>
                <w:b/>
                <w:bCs/>
              </w:rPr>
              <w:t xml:space="preserve"> 1,5 м. - стерилна, с изходна клапа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бр.</w:t>
            </w:r>
          </w:p>
        </w:tc>
        <w:tc>
          <w:tcPr>
            <w:tcW w:w="851"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3600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48</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Прокаин</w:t>
            </w:r>
            <w:proofErr w:type="spellEnd"/>
            <w:r w:rsidRPr="007865C8">
              <w:rPr>
                <w:b/>
                <w:bCs/>
              </w:rPr>
              <w:t xml:space="preserve"> - сухо </w:t>
            </w:r>
            <w:proofErr w:type="spellStart"/>
            <w:r w:rsidRPr="007865C8">
              <w:rPr>
                <w:b/>
                <w:bCs/>
              </w:rPr>
              <w:t>в-во</w:t>
            </w:r>
            <w:proofErr w:type="spellEnd"/>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кг.</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Сухи </w:t>
            </w:r>
            <w:proofErr w:type="spellStart"/>
            <w:r w:rsidRPr="007865C8">
              <w:t>дехидратирани</w:t>
            </w:r>
            <w:proofErr w:type="spellEnd"/>
            <w:r w:rsidRPr="007865C8">
              <w:t xml:space="preserve"> и гранулирани хранителни среди</w:t>
            </w:r>
          </w:p>
        </w:tc>
        <w:tc>
          <w:tcPr>
            <w:tcW w:w="1134"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49</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Триптон-глюкозов</w:t>
            </w:r>
            <w:proofErr w:type="spellEnd"/>
            <w:r w:rsidRPr="007865C8">
              <w:rPr>
                <w:b/>
                <w:bCs/>
              </w:rPr>
              <w:t xml:space="preserve"> бульон - суха  субстанция-банка до 500 гр.</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грам</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10000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50</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Борде-Жангу</w:t>
            </w:r>
            <w:proofErr w:type="spellEnd"/>
            <w:r w:rsidRPr="007865C8">
              <w:rPr>
                <w:b/>
                <w:bCs/>
              </w:rPr>
              <w:t xml:space="preserve"> база, банка до 400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банка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51</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Шедлер</w:t>
            </w:r>
            <w:proofErr w:type="spellEnd"/>
            <w:r w:rsidRPr="007865C8">
              <w:rPr>
                <w:b/>
                <w:bCs/>
              </w:rPr>
              <w:t xml:space="preserve"> </w:t>
            </w:r>
            <w:proofErr w:type="spellStart"/>
            <w:r w:rsidRPr="007865C8">
              <w:rPr>
                <w:b/>
                <w:bCs/>
              </w:rPr>
              <w:t>агар</w:t>
            </w:r>
            <w:proofErr w:type="spellEnd"/>
            <w:r w:rsidRPr="007865C8">
              <w:rPr>
                <w:b/>
                <w:bCs/>
              </w:rPr>
              <w:t xml:space="preserve">  база  банка до 500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банка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52</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Среда на </w:t>
            </w:r>
            <w:proofErr w:type="spellStart"/>
            <w:r w:rsidRPr="007865C8">
              <w:rPr>
                <w:b/>
                <w:bCs/>
              </w:rPr>
              <w:t>Селерс</w:t>
            </w:r>
            <w:proofErr w:type="spellEnd"/>
            <w:r w:rsidRPr="007865C8">
              <w:rPr>
                <w:b/>
                <w:bCs/>
              </w:rPr>
              <w:t xml:space="preserve"> банка до  450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xml:space="preserve">банка </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w:t>
            </w:r>
          </w:p>
        </w:tc>
      </w:tr>
      <w:tr w:rsidR="007865C8" w:rsidRPr="007865C8" w:rsidTr="005E6873">
        <w:trPr>
          <w:trHeight w:val="55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53</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Полусолиден</w:t>
            </w:r>
            <w:proofErr w:type="spellEnd"/>
            <w:r w:rsidRPr="007865C8">
              <w:rPr>
                <w:b/>
                <w:bCs/>
              </w:rPr>
              <w:t xml:space="preserve"> </w:t>
            </w:r>
            <w:proofErr w:type="spellStart"/>
            <w:r w:rsidRPr="007865C8">
              <w:rPr>
                <w:b/>
                <w:bCs/>
              </w:rPr>
              <w:t>агар</w:t>
            </w:r>
            <w:proofErr w:type="spellEnd"/>
            <w:r w:rsidRPr="007865C8">
              <w:rPr>
                <w:b/>
                <w:bCs/>
              </w:rPr>
              <w:t xml:space="preserve">  0.5%  , </w:t>
            </w:r>
            <w:proofErr w:type="spellStart"/>
            <w:r w:rsidRPr="007865C8">
              <w:rPr>
                <w:b/>
                <w:bCs/>
              </w:rPr>
              <w:t>eпруветки</w:t>
            </w:r>
            <w:proofErr w:type="spellEnd"/>
            <w:r w:rsidRPr="007865C8">
              <w:rPr>
                <w:b/>
                <w:bCs/>
              </w:rPr>
              <w:t xml:space="preserve"> 13мл, стерилен, опакован в кутии до 20 епруветки</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епруветки</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100</w:t>
            </w:r>
          </w:p>
        </w:tc>
      </w:tr>
      <w:tr w:rsidR="007865C8" w:rsidRPr="007865C8" w:rsidTr="005E6873">
        <w:trPr>
          <w:trHeight w:val="6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54</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Среда /</w:t>
            </w:r>
            <w:proofErr w:type="spellStart"/>
            <w:r w:rsidRPr="007865C8">
              <w:rPr>
                <w:b/>
                <w:bCs/>
              </w:rPr>
              <w:t>ским</w:t>
            </w:r>
            <w:proofErr w:type="spellEnd"/>
            <w:r w:rsidRPr="007865C8">
              <w:rPr>
                <w:b/>
                <w:bCs/>
              </w:rPr>
              <w:t xml:space="preserve"> </w:t>
            </w:r>
            <w:proofErr w:type="spellStart"/>
            <w:r w:rsidRPr="007865C8">
              <w:rPr>
                <w:b/>
                <w:bCs/>
              </w:rPr>
              <w:t>милк</w:t>
            </w:r>
            <w:proofErr w:type="spellEnd"/>
            <w:r w:rsidRPr="007865C8">
              <w:rPr>
                <w:b/>
                <w:bCs/>
              </w:rPr>
              <w:t>/ за съхранение на щамове до 5 години на стайна температура, разлят в епруветки 3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xml:space="preserve"> епруветки</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150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rPr>
                <w:b/>
                <w:bCs/>
              </w:rPr>
            </w:pPr>
            <w:r w:rsidRPr="007865C8">
              <w:rPr>
                <w:b/>
                <w:bCs/>
              </w:rPr>
              <w:t>Сухи хранителни среди  готови форми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FFFFFF"/>
            <w:vAlign w:val="bottom"/>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55</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Обикновен   </w:t>
            </w:r>
            <w:proofErr w:type="spellStart"/>
            <w:r w:rsidRPr="007865C8">
              <w:rPr>
                <w:b/>
                <w:bCs/>
              </w:rPr>
              <w:t>агар</w:t>
            </w:r>
            <w:proofErr w:type="spellEnd"/>
            <w:r w:rsidRPr="007865C8">
              <w:rPr>
                <w:b/>
                <w:bCs/>
              </w:rPr>
              <w:t xml:space="preserve"> с 6.5%  </w:t>
            </w:r>
            <w:proofErr w:type="spellStart"/>
            <w:r w:rsidRPr="007865C8">
              <w:rPr>
                <w:b/>
                <w:bCs/>
              </w:rPr>
              <w:t>NaCl</w:t>
            </w:r>
            <w:proofErr w:type="spellEnd"/>
            <w:r w:rsidRPr="007865C8">
              <w:rPr>
                <w:b/>
                <w:bCs/>
              </w:rPr>
              <w:t xml:space="preserve">  банка х 450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мл</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56</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Шедлер</w:t>
            </w:r>
            <w:proofErr w:type="spellEnd"/>
            <w:r w:rsidRPr="007865C8">
              <w:rPr>
                <w:b/>
                <w:bCs/>
              </w:rPr>
              <w:t xml:space="preserve"> бульон – база, банка до 500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мл.</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57</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Течни хранителни среди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 </w:t>
            </w:r>
          </w:p>
        </w:tc>
      </w:tr>
      <w:tr w:rsidR="007865C8" w:rsidRPr="007865C8" w:rsidTr="005E6873">
        <w:trPr>
          <w:trHeight w:val="52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Кристензен</w:t>
            </w:r>
            <w:proofErr w:type="spellEnd"/>
            <w:r w:rsidRPr="007865C8">
              <w:t xml:space="preserve">  бульон  с </w:t>
            </w:r>
            <w:proofErr w:type="spellStart"/>
            <w:r w:rsidRPr="007865C8">
              <w:t>урея</w:t>
            </w:r>
            <w:proofErr w:type="spellEnd"/>
            <w:r w:rsidRPr="007865C8">
              <w:t xml:space="preserve"> , епруветки за доказване продукция на ензим </w:t>
            </w:r>
            <w:proofErr w:type="spellStart"/>
            <w:r w:rsidRPr="007865C8">
              <w:t>уреаза</w:t>
            </w:r>
            <w:proofErr w:type="spellEnd"/>
            <w:r w:rsidRPr="007865C8">
              <w:t xml:space="preserve"> от микроорганизми, епруветки 6мл</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600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Мляко,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600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Мозъчно-сърдечен бульон, епруветки </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4</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Фенилаланин</w:t>
            </w:r>
            <w:proofErr w:type="spellEnd"/>
            <w:r w:rsidRPr="007865C8">
              <w:t xml:space="preserve"> </w:t>
            </w:r>
            <w:proofErr w:type="spellStart"/>
            <w:r w:rsidRPr="007865C8">
              <w:t>дезамилаза</w:t>
            </w:r>
            <w:proofErr w:type="spellEnd"/>
            <w:r w:rsidRPr="007865C8">
              <w:t xml:space="preserve"> </w:t>
            </w:r>
            <w:proofErr w:type="spellStart"/>
            <w:r w:rsidRPr="007865C8">
              <w:t>агар</w:t>
            </w:r>
            <w:proofErr w:type="spellEnd"/>
            <w:r w:rsidRPr="007865C8">
              <w:t xml:space="preserve">  - ФАД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5</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Среда на Кларк ,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300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6</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Уинсън</w:t>
            </w:r>
            <w:proofErr w:type="spellEnd"/>
            <w:r w:rsidRPr="007865C8">
              <w:t xml:space="preserve"> </w:t>
            </w:r>
            <w:proofErr w:type="spellStart"/>
            <w:r w:rsidRPr="007865C8">
              <w:t>Блеер</w:t>
            </w:r>
            <w:proofErr w:type="spellEnd"/>
            <w:r w:rsidRPr="007865C8">
              <w:t xml:space="preserve"> ,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7</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Хю </w:t>
            </w:r>
            <w:proofErr w:type="spellStart"/>
            <w:r w:rsidRPr="007865C8">
              <w:t>Лайфсон</w:t>
            </w:r>
            <w:proofErr w:type="spellEnd"/>
            <w:r w:rsidRPr="007865C8">
              <w:t>,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8</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Желатина с обикновен бульон,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9</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Тиогликолатна</w:t>
            </w:r>
            <w:proofErr w:type="spellEnd"/>
            <w:r w:rsidRPr="007865C8">
              <w:t xml:space="preserve"> среда,  епруветки</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100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10</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r w:rsidRPr="007865C8">
              <w:t xml:space="preserve">Мляко с </w:t>
            </w:r>
            <w:proofErr w:type="spellStart"/>
            <w:r w:rsidRPr="007865C8">
              <w:t>метилен</w:t>
            </w:r>
            <w:proofErr w:type="spellEnd"/>
            <w:r w:rsidRPr="007865C8">
              <w:t xml:space="preserve"> </w:t>
            </w:r>
            <w:proofErr w:type="spellStart"/>
            <w:r w:rsidRPr="007865C8">
              <w:t>блау</w:t>
            </w:r>
            <w:proofErr w:type="spellEnd"/>
            <w:r w:rsidRPr="007865C8">
              <w:t xml:space="preserve">, епруветки   </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200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11</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roofErr w:type="spellStart"/>
            <w:r w:rsidRPr="007865C8">
              <w:t>Сабуро</w:t>
            </w:r>
            <w:proofErr w:type="spellEnd"/>
            <w:r w:rsidRPr="007865C8">
              <w:t xml:space="preserve">  бульон   банки до 500 мл.</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милилитра</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500</w:t>
            </w:r>
          </w:p>
        </w:tc>
      </w:tr>
      <w:tr w:rsidR="007865C8" w:rsidRPr="007865C8" w:rsidTr="005E6873">
        <w:trPr>
          <w:trHeight w:val="6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7865C8" w:rsidRPr="007865C8" w:rsidRDefault="007865C8" w:rsidP="007865C8">
            <w:pPr>
              <w:jc w:val="center"/>
              <w:rPr>
                <w:rFonts w:ascii="Arial" w:hAnsi="Arial" w:cs="Arial"/>
              </w:rPr>
            </w:pPr>
            <w:r w:rsidRPr="007865C8">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rPr>
                <w:b/>
                <w:bCs/>
              </w:rPr>
            </w:pPr>
            <w:r w:rsidRPr="007865C8">
              <w:rPr>
                <w:b/>
                <w:bCs/>
              </w:rPr>
              <w:t xml:space="preserve">Готови </w:t>
            </w:r>
            <w:proofErr w:type="spellStart"/>
            <w:r w:rsidRPr="007865C8">
              <w:rPr>
                <w:b/>
                <w:bCs/>
              </w:rPr>
              <w:t>хран</w:t>
            </w:r>
            <w:proofErr w:type="spellEnd"/>
            <w:r w:rsidRPr="007865C8">
              <w:rPr>
                <w:b/>
                <w:bCs/>
              </w:rPr>
              <w:t xml:space="preserve">. среди-разлети в </w:t>
            </w:r>
            <w:proofErr w:type="spellStart"/>
            <w:r w:rsidRPr="007865C8">
              <w:rPr>
                <w:b/>
                <w:bCs/>
              </w:rPr>
              <w:t>петри</w:t>
            </w:r>
            <w:proofErr w:type="spellEnd"/>
            <w:r w:rsidRPr="007865C8">
              <w:rPr>
                <w:b/>
                <w:bCs/>
              </w:rPr>
              <w:t xml:space="preserve"> за еднократна употреба/18-20 мл./,отбелязани партида и срок на годност на всяко </w:t>
            </w:r>
            <w:proofErr w:type="spellStart"/>
            <w:r w:rsidRPr="007865C8">
              <w:rPr>
                <w:b/>
                <w:bCs/>
              </w:rPr>
              <w:t>петри</w:t>
            </w:r>
            <w:proofErr w:type="spellEnd"/>
            <w:r w:rsidRPr="007865C8">
              <w:rPr>
                <w:b/>
                <w:bCs/>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58</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L- </w:t>
            </w:r>
            <w:proofErr w:type="spellStart"/>
            <w:r w:rsidRPr="007865C8">
              <w:rPr>
                <w:b/>
                <w:bCs/>
              </w:rPr>
              <w:t>аргинин</w:t>
            </w:r>
            <w:proofErr w:type="spellEnd"/>
            <w:r w:rsidRPr="007865C8">
              <w:rPr>
                <w:b/>
                <w:bCs/>
              </w:rPr>
              <w:t xml:space="preserve">  - </w:t>
            </w:r>
            <w:proofErr w:type="spellStart"/>
            <w:r w:rsidRPr="007865C8">
              <w:rPr>
                <w:b/>
                <w:bCs/>
              </w:rPr>
              <w:t>амп</w:t>
            </w:r>
            <w:proofErr w:type="spellEnd"/>
            <w:r w:rsidRPr="007865C8">
              <w:rPr>
                <w:b/>
                <w:bCs/>
              </w:rPr>
              <w:t xml:space="preserve">  х 1.5 мл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ампула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59</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L- </w:t>
            </w:r>
            <w:proofErr w:type="spellStart"/>
            <w:r w:rsidRPr="007865C8">
              <w:rPr>
                <w:b/>
                <w:bCs/>
              </w:rPr>
              <w:t>лизин</w:t>
            </w:r>
            <w:proofErr w:type="spellEnd"/>
            <w:r w:rsidRPr="007865C8">
              <w:rPr>
                <w:b/>
                <w:bCs/>
              </w:rPr>
              <w:t xml:space="preserve">      - </w:t>
            </w:r>
            <w:proofErr w:type="spellStart"/>
            <w:r w:rsidRPr="007865C8">
              <w:rPr>
                <w:b/>
                <w:bCs/>
              </w:rPr>
              <w:t>амп</w:t>
            </w:r>
            <w:proofErr w:type="spellEnd"/>
            <w:r w:rsidRPr="007865C8">
              <w:rPr>
                <w:b/>
                <w:bCs/>
              </w:rPr>
              <w:t xml:space="preserve"> х 1.5 мл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ампула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60</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L- </w:t>
            </w:r>
            <w:proofErr w:type="spellStart"/>
            <w:r w:rsidRPr="007865C8">
              <w:rPr>
                <w:b/>
                <w:bCs/>
              </w:rPr>
              <w:t>орнитин</w:t>
            </w:r>
            <w:proofErr w:type="spellEnd"/>
            <w:r w:rsidRPr="007865C8">
              <w:rPr>
                <w:b/>
                <w:bCs/>
              </w:rPr>
              <w:t xml:space="preserve">  -</w:t>
            </w:r>
            <w:proofErr w:type="spellStart"/>
            <w:r w:rsidRPr="007865C8">
              <w:rPr>
                <w:b/>
                <w:bCs/>
              </w:rPr>
              <w:t>амп</w:t>
            </w:r>
            <w:proofErr w:type="spellEnd"/>
            <w:r w:rsidRPr="007865C8">
              <w:rPr>
                <w:b/>
                <w:bCs/>
              </w:rPr>
              <w:t xml:space="preserve"> х 1.5 мл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ампула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61</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Арабиноза</w:t>
            </w:r>
            <w:proofErr w:type="spellEnd"/>
            <w:r w:rsidRPr="007865C8">
              <w:rPr>
                <w:b/>
                <w:bCs/>
              </w:rPr>
              <w:t xml:space="preserve">  - </w:t>
            </w:r>
            <w:proofErr w:type="spellStart"/>
            <w:r w:rsidRPr="007865C8">
              <w:rPr>
                <w:b/>
                <w:bCs/>
              </w:rPr>
              <w:t>амп</w:t>
            </w:r>
            <w:proofErr w:type="spellEnd"/>
            <w:r w:rsidRPr="007865C8">
              <w:rPr>
                <w:b/>
                <w:bCs/>
              </w:rPr>
              <w:t xml:space="preserve">   х 1.5 мл  </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ампула</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300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rPr>
                <w:b/>
                <w:bCs/>
              </w:rPr>
            </w:pPr>
            <w:r w:rsidRPr="007865C8">
              <w:rPr>
                <w:b/>
                <w:bCs/>
              </w:rPr>
              <w:t xml:space="preserve">Спомагателни консумативи , багрила , реактиви  </w:t>
            </w:r>
          </w:p>
        </w:tc>
        <w:tc>
          <w:tcPr>
            <w:tcW w:w="1134" w:type="dxa"/>
            <w:tcBorders>
              <w:top w:val="nil"/>
              <w:left w:val="nil"/>
              <w:bottom w:val="single" w:sz="4" w:space="0" w:color="auto"/>
              <w:right w:val="single" w:sz="4" w:space="0" w:color="auto"/>
            </w:tcBorders>
            <w:shd w:val="clear" w:color="auto" w:fill="auto"/>
            <w:vAlign w:val="bottom"/>
            <w:hideMark/>
          </w:tcPr>
          <w:p w:rsidR="007865C8" w:rsidRPr="007865C8" w:rsidRDefault="007865C8" w:rsidP="007865C8">
            <w:pPr>
              <w:jc w:val="center"/>
            </w:pPr>
            <w:r w:rsidRPr="007865C8">
              <w:t> </w:t>
            </w:r>
          </w:p>
        </w:tc>
        <w:tc>
          <w:tcPr>
            <w:tcW w:w="851" w:type="dxa"/>
            <w:tcBorders>
              <w:top w:val="nil"/>
              <w:left w:val="nil"/>
              <w:bottom w:val="single" w:sz="4" w:space="0" w:color="auto"/>
              <w:right w:val="single" w:sz="4" w:space="0" w:color="auto"/>
            </w:tcBorders>
            <w:shd w:val="clear" w:color="000000" w:fill="FFFFFF"/>
            <w:vAlign w:val="center"/>
            <w:hideMark/>
          </w:tcPr>
          <w:p w:rsidR="007865C8" w:rsidRPr="007865C8" w:rsidRDefault="007865C8" w:rsidP="007865C8">
            <w:pPr>
              <w:jc w:val="center"/>
            </w:pPr>
            <w:r w:rsidRPr="007865C8">
              <w:t> </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62</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Овнешка кръв </w:t>
            </w:r>
            <w:proofErr w:type="spellStart"/>
            <w:r w:rsidRPr="007865C8">
              <w:rPr>
                <w:b/>
                <w:bCs/>
              </w:rPr>
              <w:t>дефибринирана</w:t>
            </w:r>
            <w:proofErr w:type="spellEnd"/>
            <w:r w:rsidRPr="007865C8">
              <w:rPr>
                <w:b/>
                <w:bCs/>
              </w:rPr>
              <w:t>, стъкло х100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стъкло</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30</w:t>
            </w:r>
          </w:p>
        </w:tc>
      </w:tr>
      <w:tr w:rsidR="007865C8" w:rsidRPr="007865C8" w:rsidTr="005E6873">
        <w:trPr>
          <w:trHeight w:val="25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63</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Тест за </w:t>
            </w:r>
            <w:proofErr w:type="spellStart"/>
            <w:r w:rsidRPr="007865C8">
              <w:rPr>
                <w:b/>
                <w:bCs/>
              </w:rPr>
              <w:t>аминопептидаза</w:t>
            </w:r>
            <w:proofErr w:type="spellEnd"/>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300</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64</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Метил </w:t>
            </w:r>
            <w:proofErr w:type="spellStart"/>
            <w:r w:rsidRPr="007865C8">
              <w:rPr>
                <w:b/>
                <w:bCs/>
              </w:rPr>
              <w:t>рот</w:t>
            </w:r>
            <w:proofErr w:type="spellEnd"/>
            <w:r w:rsidRPr="007865C8">
              <w:rPr>
                <w:b/>
                <w:bCs/>
              </w:rPr>
              <w:t xml:space="preserve">  1%, спиртен разтвор стъкла до100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милилитри</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54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65</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Имерсионно</w:t>
            </w:r>
            <w:proofErr w:type="spellEnd"/>
            <w:r w:rsidRPr="007865C8">
              <w:rPr>
                <w:b/>
                <w:bCs/>
              </w:rPr>
              <w:t xml:space="preserve"> масло за </w:t>
            </w:r>
            <w:proofErr w:type="spellStart"/>
            <w:r w:rsidRPr="007865C8">
              <w:rPr>
                <w:b/>
                <w:bCs/>
              </w:rPr>
              <w:t>микроскопиране</w:t>
            </w:r>
            <w:proofErr w:type="spellEnd"/>
            <w:r w:rsidRPr="007865C8">
              <w:rPr>
                <w:b/>
                <w:bCs/>
              </w:rPr>
              <w:t xml:space="preserve"> с индекс на пречупване(n 20 D)1,5150-1,5118, банка до 500 мл.</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милилитри</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500</w:t>
            </w:r>
          </w:p>
        </w:tc>
      </w:tr>
      <w:tr w:rsidR="007865C8" w:rsidRPr="007865C8" w:rsidTr="005E6873">
        <w:trPr>
          <w:trHeight w:val="69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66</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Anti-HAV-IgM</w:t>
            </w:r>
            <w:proofErr w:type="spellEnd"/>
            <w:r w:rsidRPr="007865C8">
              <w:rPr>
                <w:b/>
                <w:bCs/>
              </w:rPr>
              <w:t xml:space="preserve">   по метода ELISA,  чупещи се </w:t>
            </w:r>
            <w:proofErr w:type="spellStart"/>
            <w:r w:rsidRPr="007865C8">
              <w:rPr>
                <w:b/>
                <w:bCs/>
              </w:rPr>
              <w:t>стрипове</w:t>
            </w:r>
            <w:proofErr w:type="spellEnd"/>
            <w:r w:rsidRPr="007865C8">
              <w:rPr>
                <w:b/>
                <w:bCs/>
              </w:rPr>
              <w:t xml:space="preserve"> 1х 8 </w:t>
            </w:r>
            <w:proofErr w:type="spellStart"/>
            <w:r w:rsidRPr="007865C8">
              <w:rPr>
                <w:b/>
                <w:bCs/>
              </w:rPr>
              <w:t>ямки</w:t>
            </w:r>
            <w:proofErr w:type="spellEnd"/>
            <w:r w:rsidRPr="007865C8">
              <w:rPr>
                <w:b/>
                <w:bCs/>
              </w:rPr>
              <w:t>. Отчитането да се извършва при дължина на вълната 450/630нм;</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480</w:t>
            </w:r>
          </w:p>
        </w:tc>
      </w:tr>
      <w:tr w:rsidR="007865C8" w:rsidRPr="007865C8" w:rsidTr="005E6873">
        <w:trPr>
          <w:trHeight w:val="687"/>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67</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 </w:t>
            </w:r>
            <w:proofErr w:type="spellStart"/>
            <w:r w:rsidRPr="007865C8">
              <w:rPr>
                <w:b/>
                <w:bCs/>
              </w:rPr>
              <w:t>Anti-HBc</w:t>
            </w:r>
            <w:proofErr w:type="spellEnd"/>
            <w:r w:rsidRPr="007865C8">
              <w:rPr>
                <w:b/>
                <w:bCs/>
              </w:rPr>
              <w:t xml:space="preserve">- тест за качествена детекция на антитела срещу </w:t>
            </w:r>
            <w:proofErr w:type="spellStart"/>
            <w:r w:rsidRPr="007865C8">
              <w:rPr>
                <w:b/>
                <w:bCs/>
              </w:rPr>
              <w:t>хепатитен</w:t>
            </w:r>
            <w:proofErr w:type="spellEnd"/>
            <w:r w:rsidRPr="007865C8">
              <w:rPr>
                <w:b/>
                <w:bCs/>
              </w:rPr>
              <w:t xml:space="preserve"> В вирус по метода ELISA , чупещи се </w:t>
            </w:r>
            <w:proofErr w:type="spellStart"/>
            <w:r w:rsidRPr="007865C8">
              <w:rPr>
                <w:b/>
                <w:bCs/>
              </w:rPr>
              <w:t>стрипове</w:t>
            </w:r>
            <w:proofErr w:type="spellEnd"/>
            <w:r w:rsidRPr="007865C8">
              <w:rPr>
                <w:b/>
                <w:bCs/>
              </w:rPr>
              <w:t xml:space="preserve"> 1 х 8 </w:t>
            </w:r>
            <w:proofErr w:type="spellStart"/>
            <w:r w:rsidRPr="007865C8">
              <w:rPr>
                <w:b/>
                <w:bCs/>
              </w:rPr>
              <w:t>ямки</w:t>
            </w:r>
            <w:proofErr w:type="spellEnd"/>
            <w:r w:rsidRPr="007865C8">
              <w:rPr>
                <w:b/>
                <w:bCs/>
              </w:rPr>
              <w:t xml:space="preserve">.Отчитането да се извършва при дължина на вълната 450/630 </w:t>
            </w:r>
            <w:proofErr w:type="spellStart"/>
            <w:r w:rsidRPr="007865C8">
              <w:rPr>
                <w:b/>
                <w:bCs/>
              </w:rPr>
              <w:t>нм</w:t>
            </w:r>
            <w:proofErr w:type="spellEnd"/>
            <w:r w:rsidRPr="007865C8">
              <w:rPr>
                <w:b/>
                <w:bCs/>
              </w:rPr>
              <w:t>;</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480</w:t>
            </w:r>
          </w:p>
        </w:tc>
      </w:tr>
      <w:tr w:rsidR="007865C8" w:rsidRPr="007865C8" w:rsidTr="005E6873">
        <w:trPr>
          <w:trHeight w:val="699"/>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68</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 </w:t>
            </w:r>
            <w:proofErr w:type="spellStart"/>
            <w:r w:rsidRPr="007865C8">
              <w:rPr>
                <w:b/>
                <w:bCs/>
              </w:rPr>
              <w:t>Anti-HBc-IgM</w:t>
            </w:r>
            <w:proofErr w:type="spellEnd"/>
            <w:r w:rsidRPr="007865C8">
              <w:rPr>
                <w:b/>
                <w:bCs/>
              </w:rPr>
              <w:t xml:space="preserve"> - тест за качествена детекция на антитела </w:t>
            </w:r>
            <w:proofErr w:type="spellStart"/>
            <w:r w:rsidRPr="007865C8">
              <w:rPr>
                <w:b/>
                <w:bCs/>
              </w:rPr>
              <w:t>IgM</w:t>
            </w:r>
            <w:proofErr w:type="spellEnd"/>
            <w:r w:rsidRPr="007865C8">
              <w:rPr>
                <w:b/>
                <w:bCs/>
              </w:rPr>
              <w:t xml:space="preserve"> </w:t>
            </w:r>
            <w:proofErr w:type="spellStart"/>
            <w:r w:rsidRPr="007865C8">
              <w:rPr>
                <w:b/>
                <w:bCs/>
              </w:rPr>
              <w:t>хепатитен</w:t>
            </w:r>
            <w:proofErr w:type="spellEnd"/>
            <w:r w:rsidRPr="007865C8">
              <w:rPr>
                <w:b/>
                <w:bCs/>
              </w:rPr>
              <w:t xml:space="preserve"> В вирус по метода ELISA , чупещи се </w:t>
            </w:r>
            <w:proofErr w:type="spellStart"/>
            <w:r w:rsidRPr="007865C8">
              <w:rPr>
                <w:b/>
                <w:bCs/>
              </w:rPr>
              <w:t>стрипове</w:t>
            </w:r>
            <w:proofErr w:type="spellEnd"/>
            <w:r w:rsidRPr="007865C8">
              <w:rPr>
                <w:b/>
                <w:bCs/>
              </w:rPr>
              <w:t xml:space="preserve"> 1 х 8 </w:t>
            </w:r>
            <w:proofErr w:type="spellStart"/>
            <w:r w:rsidRPr="007865C8">
              <w:rPr>
                <w:b/>
                <w:bCs/>
              </w:rPr>
              <w:t>ямки</w:t>
            </w:r>
            <w:proofErr w:type="spellEnd"/>
            <w:r w:rsidRPr="007865C8">
              <w:rPr>
                <w:b/>
                <w:bCs/>
              </w:rPr>
              <w:t xml:space="preserve">. Отчитането да се извършва при дължина на вълната 450/630 </w:t>
            </w:r>
            <w:proofErr w:type="spellStart"/>
            <w:r w:rsidRPr="007865C8">
              <w:rPr>
                <w:b/>
                <w:bCs/>
              </w:rPr>
              <w:t>нм</w:t>
            </w:r>
            <w:proofErr w:type="spellEnd"/>
            <w:r w:rsidRPr="007865C8">
              <w:rPr>
                <w:b/>
                <w:bCs/>
              </w:rPr>
              <w:t>;</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480</w:t>
            </w:r>
          </w:p>
        </w:tc>
      </w:tr>
      <w:tr w:rsidR="007865C8" w:rsidRPr="007865C8" w:rsidTr="005E6873">
        <w:trPr>
          <w:trHeight w:val="48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69</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HbеAg</w:t>
            </w:r>
            <w:proofErr w:type="spellEnd"/>
            <w:r w:rsidRPr="007865C8">
              <w:rPr>
                <w:b/>
                <w:bCs/>
              </w:rPr>
              <w:t xml:space="preserve">  по метода ELISA,  чупещи се </w:t>
            </w:r>
            <w:proofErr w:type="spellStart"/>
            <w:r w:rsidRPr="007865C8">
              <w:rPr>
                <w:b/>
                <w:bCs/>
              </w:rPr>
              <w:t>стрипове</w:t>
            </w:r>
            <w:proofErr w:type="spellEnd"/>
            <w:r w:rsidRPr="007865C8">
              <w:rPr>
                <w:b/>
                <w:bCs/>
              </w:rPr>
              <w:t xml:space="preserve"> 1х 8 </w:t>
            </w:r>
            <w:proofErr w:type="spellStart"/>
            <w:r w:rsidRPr="007865C8">
              <w:rPr>
                <w:b/>
                <w:bCs/>
              </w:rPr>
              <w:t>ямки</w:t>
            </w:r>
            <w:proofErr w:type="spellEnd"/>
            <w:r w:rsidRPr="007865C8">
              <w:rPr>
                <w:b/>
                <w:bCs/>
              </w:rPr>
              <w:t>. Отчитането да се извършва при дължина на вълната 450/630нм;</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288</w:t>
            </w:r>
          </w:p>
        </w:tc>
      </w:tr>
      <w:tr w:rsidR="007865C8" w:rsidRPr="007865C8" w:rsidTr="005E6873">
        <w:trPr>
          <w:trHeight w:val="930"/>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70</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 ELISA за </w:t>
            </w:r>
            <w:proofErr w:type="spellStart"/>
            <w:r w:rsidRPr="007865C8">
              <w:rPr>
                <w:b/>
                <w:bCs/>
              </w:rPr>
              <w:t>Chlamydia</w:t>
            </w:r>
            <w:proofErr w:type="spellEnd"/>
            <w:r w:rsidRPr="007865C8">
              <w:rPr>
                <w:b/>
                <w:bCs/>
              </w:rPr>
              <w:t xml:space="preserve"> </w:t>
            </w:r>
            <w:proofErr w:type="spellStart"/>
            <w:r w:rsidRPr="007865C8">
              <w:rPr>
                <w:b/>
                <w:bCs/>
              </w:rPr>
              <w:t>IgM</w:t>
            </w:r>
            <w:proofErr w:type="spellEnd"/>
            <w:r w:rsidRPr="007865C8">
              <w:rPr>
                <w:b/>
                <w:bCs/>
              </w:rPr>
              <w:t xml:space="preserve">, чупещи се </w:t>
            </w:r>
            <w:proofErr w:type="spellStart"/>
            <w:r w:rsidRPr="007865C8">
              <w:rPr>
                <w:b/>
                <w:bCs/>
              </w:rPr>
              <w:t>стрипове</w:t>
            </w:r>
            <w:proofErr w:type="spellEnd"/>
            <w:r w:rsidRPr="007865C8">
              <w:rPr>
                <w:b/>
                <w:bCs/>
              </w:rPr>
              <w:t xml:space="preserve"> 1х8 </w:t>
            </w:r>
            <w:proofErr w:type="spellStart"/>
            <w:r w:rsidRPr="007865C8">
              <w:rPr>
                <w:b/>
                <w:bCs/>
              </w:rPr>
              <w:t>ямки</w:t>
            </w:r>
            <w:proofErr w:type="spellEnd"/>
            <w:r w:rsidRPr="007865C8">
              <w:rPr>
                <w:b/>
                <w:bCs/>
              </w:rPr>
              <w:t>, при който отчитането се извършва при дължина на вълната 450/630нм.  . Отделните етапи на реакцията да се извършват на стайна температура.  Изпълнение в рамките на до 2 часа.</w:t>
            </w:r>
          </w:p>
        </w:tc>
        <w:tc>
          <w:tcPr>
            <w:tcW w:w="1134"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jc w:val="center"/>
            </w:pPr>
            <w:r w:rsidRPr="007865C8">
              <w:t>тест</w:t>
            </w:r>
          </w:p>
        </w:tc>
        <w:tc>
          <w:tcPr>
            <w:tcW w:w="851" w:type="dxa"/>
            <w:tcBorders>
              <w:top w:val="nil"/>
              <w:left w:val="nil"/>
              <w:bottom w:val="single" w:sz="4" w:space="0" w:color="auto"/>
              <w:right w:val="single" w:sz="4" w:space="0" w:color="auto"/>
            </w:tcBorders>
            <w:shd w:val="clear" w:color="000000" w:fill="E4DFEC"/>
            <w:vAlign w:val="center"/>
            <w:hideMark/>
          </w:tcPr>
          <w:p w:rsidR="007865C8" w:rsidRPr="007865C8" w:rsidRDefault="007865C8" w:rsidP="007865C8">
            <w:pPr>
              <w:jc w:val="center"/>
            </w:pPr>
            <w:r w:rsidRPr="007865C8">
              <w:t>288</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71</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Набор за оцветяване на кръвни натривки -</w:t>
            </w:r>
            <w:proofErr w:type="spellStart"/>
            <w:r w:rsidRPr="007865C8">
              <w:rPr>
                <w:b/>
                <w:bCs/>
              </w:rPr>
              <w:t>Нв</w:t>
            </w:r>
            <w:proofErr w:type="spellEnd"/>
            <w:r w:rsidRPr="007865C8">
              <w:rPr>
                <w:b/>
                <w:bCs/>
              </w:rPr>
              <w:t xml:space="preserve"> F съдържащи еритроцити </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опаковка</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72</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 xml:space="preserve">Калиев </w:t>
            </w:r>
            <w:proofErr w:type="spellStart"/>
            <w:r w:rsidRPr="007865C8">
              <w:rPr>
                <w:b/>
                <w:bCs/>
              </w:rPr>
              <w:t>бихромат</w:t>
            </w:r>
            <w:proofErr w:type="spellEnd"/>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кг.</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73</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Амоняк-концентрат</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литър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74</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r w:rsidRPr="007865C8">
              <w:rPr>
                <w:b/>
                <w:bCs/>
              </w:rPr>
              <w:t>Концентрирана оцетна киселина</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литър</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2</w:t>
            </w:r>
          </w:p>
        </w:tc>
      </w:tr>
      <w:tr w:rsidR="007865C8" w:rsidRPr="007865C8" w:rsidTr="005E6873">
        <w:trPr>
          <w:trHeight w:val="34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75</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Динатриев</w:t>
            </w:r>
            <w:proofErr w:type="spellEnd"/>
            <w:r w:rsidRPr="007865C8">
              <w:rPr>
                <w:b/>
                <w:bCs/>
              </w:rPr>
              <w:t xml:space="preserve"> сулфат-безводен</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кг.</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pPr>
              <w:jc w:val="center"/>
            </w:pPr>
            <w:r w:rsidRPr="007865C8">
              <w:t>1</w:t>
            </w:r>
          </w:p>
        </w:tc>
      </w:tr>
      <w:tr w:rsidR="007865C8" w:rsidRPr="007865C8" w:rsidTr="005E6873">
        <w:trPr>
          <w:trHeight w:val="555"/>
        </w:trPr>
        <w:tc>
          <w:tcPr>
            <w:tcW w:w="724" w:type="dxa"/>
            <w:tcBorders>
              <w:top w:val="nil"/>
              <w:left w:val="single" w:sz="4" w:space="0" w:color="auto"/>
              <w:bottom w:val="single" w:sz="4" w:space="0" w:color="auto"/>
              <w:right w:val="single" w:sz="4" w:space="0" w:color="auto"/>
            </w:tcBorders>
            <w:shd w:val="clear" w:color="000000" w:fill="E4DFEC"/>
            <w:noWrap/>
            <w:vAlign w:val="bottom"/>
            <w:hideMark/>
          </w:tcPr>
          <w:p w:rsidR="007865C8" w:rsidRPr="007865C8" w:rsidRDefault="007865C8" w:rsidP="007865C8">
            <w:pPr>
              <w:jc w:val="center"/>
              <w:rPr>
                <w:b/>
                <w:bCs/>
              </w:rPr>
            </w:pPr>
            <w:r w:rsidRPr="007865C8">
              <w:rPr>
                <w:b/>
                <w:bCs/>
              </w:rPr>
              <w:t>76</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r w:rsidRPr="007865C8">
              <w:t> </w:t>
            </w:r>
          </w:p>
        </w:tc>
        <w:tc>
          <w:tcPr>
            <w:tcW w:w="6520" w:type="dxa"/>
            <w:tcBorders>
              <w:top w:val="nil"/>
              <w:left w:val="nil"/>
              <w:bottom w:val="single" w:sz="4" w:space="0" w:color="auto"/>
              <w:right w:val="single" w:sz="4" w:space="0" w:color="auto"/>
            </w:tcBorders>
            <w:shd w:val="clear" w:color="000000" w:fill="E4DFEC"/>
            <w:vAlign w:val="bottom"/>
            <w:hideMark/>
          </w:tcPr>
          <w:p w:rsidR="007865C8" w:rsidRPr="007865C8" w:rsidRDefault="007865C8" w:rsidP="007865C8">
            <w:pPr>
              <w:rPr>
                <w:b/>
                <w:bCs/>
              </w:rPr>
            </w:pPr>
            <w:proofErr w:type="spellStart"/>
            <w:r w:rsidRPr="007865C8">
              <w:rPr>
                <w:b/>
                <w:bCs/>
              </w:rPr>
              <w:t>DuraLock-C</w:t>
            </w:r>
            <w:proofErr w:type="spellEnd"/>
            <w:r w:rsidRPr="007865C8">
              <w:rPr>
                <w:b/>
                <w:bCs/>
              </w:rPr>
              <w:t>, разтвор за профилактично затваряне на катетъра за съдов достъп във фабрично напълнени спринцовки</w:t>
            </w:r>
          </w:p>
        </w:tc>
        <w:tc>
          <w:tcPr>
            <w:tcW w:w="1134"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r w:rsidRPr="007865C8">
              <w:t> </w:t>
            </w:r>
          </w:p>
        </w:tc>
        <w:tc>
          <w:tcPr>
            <w:tcW w:w="851" w:type="dxa"/>
            <w:tcBorders>
              <w:top w:val="nil"/>
              <w:left w:val="nil"/>
              <w:bottom w:val="single" w:sz="4" w:space="0" w:color="auto"/>
              <w:right w:val="single" w:sz="4" w:space="0" w:color="auto"/>
            </w:tcBorders>
            <w:shd w:val="clear" w:color="000000" w:fill="E4DFEC"/>
            <w:noWrap/>
            <w:vAlign w:val="bottom"/>
            <w:hideMark/>
          </w:tcPr>
          <w:p w:rsidR="007865C8" w:rsidRPr="007865C8" w:rsidRDefault="007865C8" w:rsidP="007865C8">
            <w:r w:rsidRPr="007865C8">
              <w:t> </w:t>
            </w:r>
          </w:p>
        </w:tc>
      </w:tr>
      <w:tr w:rsidR="007865C8" w:rsidRPr="007865C8" w:rsidTr="005E6873">
        <w:trPr>
          <w:trHeight w:val="345"/>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865C8" w:rsidRPr="007865C8" w:rsidRDefault="007865C8" w:rsidP="007865C8">
            <w:pPr>
              <w:jc w:val="center"/>
              <w:rPr>
                <w:color w:val="FF0000"/>
              </w:rPr>
            </w:pPr>
            <w:r w:rsidRPr="007865C8">
              <w:rPr>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1</w:t>
            </w:r>
          </w:p>
        </w:tc>
        <w:tc>
          <w:tcPr>
            <w:tcW w:w="6520"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r w:rsidRPr="007865C8">
              <w:t>Концентрация 4%</w:t>
            </w:r>
          </w:p>
        </w:tc>
        <w:tc>
          <w:tcPr>
            <w:tcW w:w="1134" w:type="dxa"/>
            <w:tcBorders>
              <w:top w:val="nil"/>
              <w:left w:val="nil"/>
              <w:bottom w:val="single" w:sz="4" w:space="0" w:color="auto"/>
              <w:right w:val="single" w:sz="4" w:space="0" w:color="auto"/>
            </w:tcBorders>
            <w:shd w:val="clear" w:color="000000" w:fill="FFFFFF"/>
            <w:noWrap/>
            <w:vAlign w:val="bottom"/>
            <w:hideMark/>
          </w:tcPr>
          <w:p w:rsidR="007865C8" w:rsidRPr="007865C8" w:rsidRDefault="007865C8" w:rsidP="007865C8">
            <w:proofErr w:type="spellStart"/>
            <w:r w:rsidRPr="007865C8">
              <w:t>бр</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right"/>
            </w:pPr>
            <w:r w:rsidRPr="007865C8">
              <w:t>40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color w:val="FF0000"/>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2</w:t>
            </w:r>
          </w:p>
        </w:tc>
        <w:tc>
          <w:tcPr>
            <w:tcW w:w="6520"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r w:rsidRPr="007865C8">
              <w:t>Концентрация 30%</w:t>
            </w:r>
          </w:p>
        </w:tc>
        <w:tc>
          <w:tcPr>
            <w:tcW w:w="1134" w:type="dxa"/>
            <w:tcBorders>
              <w:top w:val="nil"/>
              <w:left w:val="nil"/>
              <w:bottom w:val="single" w:sz="4" w:space="0" w:color="auto"/>
              <w:right w:val="single" w:sz="4" w:space="0" w:color="auto"/>
            </w:tcBorders>
            <w:shd w:val="clear" w:color="000000" w:fill="FFFFFF"/>
            <w:noWrap/>
            <w:vAlign w:val="bottom"/>
            <w:hideMark/>
          </w:tcPr>
          <w:p w:rsidR="007865C8" w:rsidRPr="007865C8" w:rsidRDefault="007865C8" w:rsidP="007865C8">
            <w:proofErr w:type="spellStart"/>
            <w:r w:rsidRPr="007865C8">
              <w:t>бр</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right"/>
            </w:pPr>
            <w:r w:rsidRPr="007865C8">
              <w:t>40</w:t>
            </w:r>
          </w:p>
        </w:tc>
      </w:tr>
      <w:tr w:rsidR="007865C8" w:rsidRPr="007865C8" w:rsidTr="005E6873">
        <w:trPr>
          <w:trHeight w:val="345"/>
        </w:trPr>
        <w:tc>
          <w:tcPr>
            <w:tcW w:w="724" w:type="dxa"/>
            <w:vMerge/>
            <w:tcBorders>
              <w:top w:val="nil"/>
              <w:left w:val="single" w:sz="4" w:space="0" w:color="auto"/>
              <w:bottom w:val="single" w:sz="4" w:space="0" w:color="000000"/>
              <w:right w:val="single" w:sz="4" w:space="0" w:color="auto"/>
            </w:tcBorders>
            <w:vAlign w:val="center"/>
            <w:hideMark/>
          </w:tcPr>
          <w:p w:rsidR="007865C8" w:rsidRPr="007865C8" w:rsidRDefault="007865C8" w:rsidP="007865C8">
            <w:pPr>
              <w:rPr>
                <w:color w:val="FF0000"/>
              </w:rPr>
            </w:pPr>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center"/>
            </w:pPr>
            <w:r w:rsidRPr="007865C8">
              <w:t>3</w:t>
            </w:r>
          </w:p>
        </w:tc>
        <w:tc>
          <w:tcPr>
            <w:tcW w:w="6520"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r w:rsidRPr="007865C8">
              <w:t>Концентрация 46,7%</w:t>
            </w:r>
          </w:p>
        </w:tc>
        <w:tc>
          <w:tcPr>
            <w:tcW w:w="1134" w:type="dxa"/>
            <w:tcBorders>
              <w:top w:val="nil"/>
              <w:left w:val="nil"/>
              <w:bottom w:val="single" w:sz="4" w:space="0" w:color="auto"/>
              <w:right w:val="single" w:sz="4" w:space="0" w:color="auto"/>
            </w:tcBorders>
            <w:shd w:val="clear" w:color="000000" w:fill="FFFFFF"/>
            <w:noWrap/>
            <w:vAlign w:val="bottom"/>
            <w:hideMark/>
          </w:tcPr>
          <w:p w:rsidR="007865C8" w:rsidRPr="007865C8" w:rsidRDefault="007865C8" w:rsidP="007865C8">
            <w:proofErr w:type="spellStart"/>
            <w:r w:rsidRPr="007865C8">
              <w:t>бр</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865C8" w:rsidRPr="007865C8" w:rsidRDefault="007865C8" w:rsidP="007865C8">
            <w:pPr>
              <w:jc w:val="right"/>
            </w:pPr>
            <w:r w:rsidRPr="007865C8">
              <w:t>40</w:t>
            </w:r>
          </w:p>
        </w:tc>
      </w:tr>
    </w:tbl>
    <w:p w:rsidR="00A352C6" w:rsidRPr="001D7FE6" w:rsidRDefault="00A352C6" w:rsidP="00A352C6">
      <w:pPr>
        <w:ind w:firstLine="720"/>
        <w:jc w:val="both"/>
        <w:rPr>
          <w:sz w:val="24"/>
          <w:szCs w:val="24"/>
        </w:rPr>
      </w:pPr>
      <w:r w:rsidRPr="001D7FE6">
        <w:rPr>
          <w:sz w:val="24"/>
          <w:szCs w:val="24"/>
        </w:rPr>
        <w:t>Посочените в спецификациите 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w:t>
      </w:r>
    </w:p>
    <w:p w:rsidR="00CF79AC" w:rsidRPr="007B6508" w:rsidRDefault="00CF79AC" w:rsidP="00CF79AC">
      <w:pPr>
        <w:jc w:val="right"/>
        <w:rPr>
          <w:b/>
          <w:i/>
          <w:sz w:val="24"/>
          <w:szCs w:val="24"/>
        </w:rPr>
      </w:pPr>
      <w:r w:rsidRPr="007B6508">
        <w:rPr>
          <w:b/>
          <w:i/>
          <w:sz w:val="24"/>
          <w:szCs w:val="24"/>
        </w:rPr>
        <w:lastRenderedPageBreak/>
        <w:t>Приложение № 3</w:t>
      </w:r>
    </w:p>
    <w:p w:rsidR="00CF79AC" w:rsidRPr="001D7FE6" w:rsidRDefault="00CF79AC" w:rsidP="00CF79AC">
      <w:pPr>
        <w:pStyle w:val="a5"/>
        <w:rPr>
          <w:i/>
          <w:iCs/>
        </w:rPr>
      </w:pPr>
    </w:p>
    <w:tbl>
      <w:tblPr>
        <w:tblW w:w="0" w:type="auto"/>
        <w:tblBorders>
          <w:bottom w:val="single" w:sz="4" w:space="0" w:color="auto"/>
          <w:insideH w:val="single" w:sz="4" w:space="0" w:color="auto"/>
        </w:tblBorders>
        <w:tblLook w:val="0000" w:firstRow="0" w:lastRow="0" w:firstColumn="0" w:lastColumn="0" w:noHBand="0" w:noVBand="0"/>
      </w:tblPr>
      <w:tblGrid>
        <w:gridCol w:w="4186"/>
        <w:gridCol w:w="4922"/>
      </w:tblGrid>
      <w:tr w:rsidR="00CF79AC" w:rsidRPr="001D7FE6" w:rsidTr="001156E9">
        <w:trPr>
          <w:trHeight w:val="426"/>
        </w:trPr>
        <w:tc>
          <w:tcPr>
            <w:tcW w:w="4186" w:type="dxa"/>
          </w:tcPr>
          <w:p w:rsidR="00CF79AC" w:rsidRPr="00D66A91" w:rsidRDefault="00CF79AC" w:rsidP="001156E9">
            <w:pPr>
              <w:pStyle w:val="a5"/>
              <w:tabs>
                <w:tab w:val="right" w:pos="4117"/>
              </w:tabs>
              <w:rPr>
                <w:b/>
                <w:bCs/>
              </w:rPr>
            </w:pPr>
            <w:r w:rsidRPr="00D66A91">
              <w:rPr>
                <w:b/>
                <w:bCs/>
              </w:rPr>
              <w:t>Наименование на Участника:</w:t>
            </w:r>
          </w:p>
        </w:tc>
        <w:tc>
          <w:tcPr>
            <w:tcW w:w="4922" w:type="dxa"/>
          </w:tcPr>
          <w:p w:rsidR="00CF79AC" w:rsidRPr="00D66A91" w:rsidRDefault="00CF79AC" w:rsidP="001156E9">
            <w:pPr>
              <w:pStyle w:val="a5"/>
              <w:ind w:left="252"/>
              <w:rPr>
                <w:i/>
                <w:iCs/>
              </w:rPr>
            </w:pPr>
          </w:p>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Представлявано от :</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Седалище по регистрация:</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BIC; IBAN:</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Булстат номер:</w:t>
            </w:r>
          </w:p>
        </w:tc>
        <w:tc>
          <w:tcPr>
            <w:tcW w:w="4922" w:type="dxa"/>
          </w:tcPr>
          <w:p w:rsidR="00CF79AC" w:rsidRPr="00D66A91" w:rsidRDefault="00CF79AC" w:rsidP="001156E9">
            <w:pPr>
              <w:pStyle w:val="a5"/>
              <w:ind w:left="252"/>
              <w:rPr>
                <w:i/>
                <w:iCs/>
              </w:rPr>
            </w:pPr>
          </w:p>
        </w:tc>
      </w:tr>
      <w:tr w:rsidR="00CF79AC" w:rsidRPr="001D7FE6" w:rsidTr="001156E9">
        <w:trPr>
          <w:trHeight w:val="384"/>
        </w:trPr>
        <w:tc>
          <w:tcPr>
            <w:tcW w:w="4186" w:type="dxa"/>
          </w:tcPr>
          <w:p w:rsidR="00CF79AC" w:rsidRPr="00D66A91" w:rsidRDefault="00CF79AC" w:rsidP="001156E9">
            <w:pPr>
              <w:pStyle w:val="a5"/>
              <w:rPr>
                <w:b/>
                <w:bCs/>
              </w:rPr>
            </w:pPr>
            <w:r w:rsidRPr="00D66A91">
              <w:rPr>
                <w:b/>
                <w:bCs/>
              </w:rPr>
              <w:t>Точен адрес за кореспонденция:</w:t>
            </w:r>
          </w:p>
        </w:tc>
        <w:tc>
          <w:tcPr>
            <w:tcW w:w="4922" w:type="dxa"/>
          </w:tcPr>
          <w:p w:rsidR="00CF79AC" w:rsidRPr="00D66A91" w:rsidRDefault="00CF79AC" w:rsidP="001156E9">
            <w:pPr>
              <w:pStyle w:val="a5"/>
              <w:ind w:left="252"/>
              <w:rPr>
                <w:i/>
                <w:iCs/>
              </w:rPr>
            </w:pPr>
          </w:p>
          <w:p w:rsidR="00CF79AC" w:rsidRPr="00D66A91" w:rsidRDefault="00CF79AC" w:rsidP="001156E9">
            <w:pPr>
              <w:pStyle w:val="a5"/>
              <w:ind w:left="252"/>
              <w:rPr>
                <w:i/>
                <w:iCs/>
                <w:sz w:val="16"/>
                <w:szCs w:val="16"/>
              </w:rPr>
            </w:pPr>
            <w:r w:rsidRPr="00D66A91">
              <w:rPr>
                <w:i/>
                <w:iCs/>
                <w:sz w:val="16"/>
                <w:szCs w:val="16"/>
              </w:rPr>
              <w:t>(държава, град, пощенски код, улица, №)</w:t>
            </w: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Телефонен номер:</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Факс номер:</w:t>
            </w:r>
          </w:p>
        </w:tc>
        <w:tc>
          <w:tcPr>
            <w:tcW w:w="4922" w:type="dxa"/>
          </w:tcPr>
          <w:p w:rsidR="00CF79AC" w:rsidRPr="00D66A91" w:rsidRDefault="00CF79AC" w:rsidP="001156E9">
            <w:pPr>
              <w:pStyle w:val="a5"/>
              <w:ind w:left="252"/>
              <w:rPr>
                <w:i/>
                <w:iCs/>
              </w:rPr>
            </w:pPr>
          </w:p>
        </w:tc>
      </w:tr>
      <w:tr w:rsidR="00CF79AC" w:rsidRPr="001D7FE6" w:rsidTr="001156E9">
        <w:trPr>
          <w:trHeight w:val="213"/>
        </w:trPr>
        <w:tc>
          <w:tcPr>
            <w:tcW w:w="4186" w:type="dxa"/>
          </w:tcPr>
          <w:p w:rsidR="00CF79AC" w:rsidRPr="00D66A91" w:rsidRDefault="00CF79AC" w:rsidP="001156E9">
            <w:pPr>
              <w:pStyle w:val="a5"/>
              <w:rPr>
                <w:b/>
                <w:bCs/>
              </w:rPr>
            </w:pPr>
            <w:r w:rsidRPr="00D66A91">
              <w:rPr>
                <w:b/>
                <w:bCs/>
              </w:rPr>
              <w:t>Лице за контакти:</w:t>
            </w:r>
          </w:p>
        </w:tc>
        <w:tc>
          <w:tcPr>
            <w:tcW w:w="4922" w:type="dxa"/>
          </w:tcPr>
          <w:p w:rsidR="00CF79AC" w:rsidRPr="00D66A91" w:rsidRDefault="00CF79AC" w:rsidP="001156E9">
            <w:pPr>
              <w:pStyle w:val="a5"/>
              <w:ind w:left="252"/>
              <w:rPr>
                <w:i/>
                <w:iCs/>
              </w:rPr>
            </w:pPr>
          </w:p>
        </w:tc>
      </w:tr>
      <w:tr w:rsidR="00CF79AC" w:rsidRPr="001D7FE6" w:rsidTr="001156E9">
        <w:trPr>
          <w:trHeight w:val="227"/>
        </w:trPr>
        <w:tc>
          <w:tcPr>
            <w:tcW w:w="4186" w:type="dxa"/>
          </w:tcPr>
          <w:p w:rsidR="00CF79AC" w:rsidRPr="00D66A91" w:rsidRDefault="00CF79AC" w:rsidP="001156E9">
            <w:pPr>
              <w:pStyle w:val="a5"/>
              <w:rPr>
                <w:b/>
                <w:bCs/>
              </w:rPr>
            </w:pPr>
            <w:r w:rsidRPr="00D66A91">
              <w:rPr>
                <w:b/>
                <w:bCs/>
              </w:rPr>
              <w:t xml:space="preserve">e </w:t>
            </w:r>
            <w:proofErr w:type="spellStart"/>
            <w:r w:rsidRPr="00D66A91">
              <w:rPr>
                <w:b/>
                <w:bCs/>
              </w:rPr>
              <w:t>mail</w:t>
            </w:r>
            <w:proofErr w:type="spellEnd"/>
            <w:r w:rsidRPr="00D66A91">
              <w:rPr>
                <w:b/>
                <w:bCs/>
              </w:rPr>
              <w:t>:</w:t>
            </w:r>
          </w:p>
        </w:tc>
        <w:tc>
          <w:tcPr>
            <w:tcW w:w="4922" w:type="dxa"/>
          </w:tcPr>
          <w:p w:rsidR="00CF79AC" w:rsidRPr="00D66A91" w:rsidRDefault="00CF79AC" w:rsidP="001156E9">
            <w:pPr>
              <w:pStyle w:val="a5"/>
              <w:ind w:left="252"/>
              <w:rPr>
                <w:i/>
                <w:iCs/>
              </w:rPr>
            </w:pPr>
          </w:p>
        </w:tc>
      </w:tr>
    </w:tbl>
    <w:p w:rsidR="00CF79AC" w:rsidRPr="001D7FE6" w:rsidRDefault="00CF79AC" w:rsidP="00CF79AC">
      <w:pPr>
        <w:pStyle w:val="a5"/>
        <w:ind w:left="3600" w:firstLine="720"/>
        <w:rPr>
          <w:bCs/>
        </w:rPr>
      </w:pPr>
    </w:p>
    <w:p w:rsidR="00CF79AC" w:rsidRPr="001D7FE6" w:rsidRDefault="00CF79AC" w:rsidP="00CF79AC">
      <w:pPr>
        <w:jc w:val="both"/>
        <w:rPr>
          <w:b/>
          <w:i/>
          <w:sz w:val="24"/>
          <w:szCs w:val="24"/>
        </w:rPr>
      </w:pPr>
      <w:r w:rsidRPr="001D7FE6">
        <w:rPr>
          <w:b/>
          <w:i/>
          <w:sz w:val="24"/>
          <w:szCs w:val="24"/>
        </w:rPr>
        <w:t>ДО</w:t>
      </w:r>
    </w:p>
    <w:p w:rsidR="00CF79AC" w:rsidRPr="001D7FE6" w:rsidRDefault="00CF79AC" w:rsidP="00CF79AC">
      <w:pPr>
        <w:jc w:val="both"/>
        <w:rPr>
          <w:b/>
          <w:i/>
          <w:sz w:val="24"/>
          <w:szCs w:val="24"/>
        </w:rPr>
      </w:pPr>
      <w:r w:rsidRPr="001D7FE6">
        <w:rPr>
          <w:b/>
          <w:i/>
          <w:sz w:val="24"/>
          <w:szCs w:val="24"/>
        </w:rPr>
        <w:t xml:space="preserve">МБАЛ «Д-р Братан </w:t>
      </w:r>
      <w:proofErr w:type="spellStart"/>
      <w:r w:rsidRPr="001D7FE6">
        <w:rPr>
          <w:b/>
          <w:i/>
          <w:sz w:val="24"/>
          <w:szCs w:val="24"/>
        </w:rPr>
        <w:t>Шукеров</w:t>
      </w:r>
      <w:proofErr w:type="spellEnd"/>
      <w:r w:rsidRPr="001D7FE6">
        <w:rPr>
          <w:b/>
          <w:i/>
          <w:sz w:val="24"/>
          <w:szCs w:val="24"/>
        </w:rPr>
        <w:t>» АД</w:t>
      </w:r>
    </w:p>
    <w:p w:rsidR="00CF79AC" w:rsidRPr="001D7FE6" w:rsidRDefault="00CF79AC" w:rsidP="00CF79AC">
      <w:pPr>
        <w:jc w:val="both"/>
        <w:rPr>
          <w:rStyle w:val="context"/>
          <w:b/>
          <w:i/>
          <w:sz w:val="24"/>
          <w:szCs w:val="24"/>
        </w:rPr>
      </w:pPr>
      <w:r w:rsidRPr="001D7FE6">
        <w:rPr>
          <w:rStyle w:val="context"/>
          <w:b/>
          <w:i/>
          <w:sz w:val="24"/>
          <w:szCs w:val="24"/>
        </w:rPr>
        <w:t>бул. България №2</w:t>
      </w:r>
    </w:p>
    <w:p w:rsidR="00CF79AC" w:rsidRPr="001D7FE6" w:rsidRDefault="00CF79AC" w:rsidP="00CF79AC">
      <w:pPr>
        <w:jc w:val="both"/>
        <w:rPr>
          <w:rStyle w:val="context"/>
          <w:b/>
          <w:i/>
          <w:sz w:val="24"/>
          <w:szCs w:val="24"/>
        </w:rPr>
      </w:pPr>
      <w:r w:rsidRPr="001D7FE6">
        <w:rPr>
          <w:rStyle w:val="context"/>
          <w:b/>
          <w:i/>
          <w:sz w:val="24"/>
          <w:szCs w:val="24"/>
        </w:rPr>
        <w:t>гр. Смолян</w:t>
      </w:r>
    </w:p>
    <w:p w:rsidR="00CF79AC" w:rsidRPr="001D7FE6" w:rsidRDefault="00CF79AC" w:rsidP="00CF79AC">
      <w:pPr>
        <w:jc w:val="both"/>
        <w:rPr>
          <w:rStyle w:val="context"/>
          <w:sz w:val="24"/>
          <w:szCs w:val="24"/>
        </w:rPr>
      </w:pPr>
    </w:p>
    <w:p w:rsidR="00CF79AC" w:rsidRPr="001D7FE6" w:rsidRDefault="00CF79AC" w:rsidP="00CF79AC">
      <w:pPr>
        <w:jc w:val="both"/>
        <w:rPr>
          <w:rStyle w:val="context"/>
          <w:sz w:val="24"/>
          <w:szCs w:val="24"/>
        </w:rPr>
      </w:pPr>
    </w:p>
    <w:p w:rsidR="00CF79AC" w:rsidRPr="001D7FE6" w:rsidRDefault="00CF79AC" w:rsidP="00CF79AC">
      <w:pPr>
        <w:jc w:val="center"/>
        <w:rPr>
          <w:b/>
          <w:sz w:val="28"/>
          <w:szCs w:val="28"/>
        </w:rPr>
      </w:pPr>
      <w:r>
        <w:rPr>
          <w:b/>
          <w:sz w:val="28"/>
          <w:szCs w:val="28"/>
        </w:rPr>
        <w:t>ПРЕДЛОЖЕНИЕ ЗА ИЗПЪЛНЕНИЕ НА ПОРЪЧКАТА</w:t>
      </w:r>
    </w:p>
    <w:p w:rsidR="00CF79AC" w:rsidRPr="001D7FE6" w:rsidRDefault="00CF79AC" w:rsidP="00CF79AC">
      <w:pPr>
        <w:jc w:val="both"/>
        <w:rPr>
          <w:b/>
          <w:sz w:val="24"/>
          <w:szCs w:val="24"/>
        </w:rPr>
      </w:pPr>
    </w:p>
    <w:p w:rsidR="00CF79AC" w:rsidRPr="001D7FE6" w:rsidRDefault="00CF79AC" w:rsidP="00CF79AC">
      <w:pPr>
        <w:jc w:val="center"/>
        <w:rPr>
          <w:b/>
          <w:sz w:val="24"/>
        </w:rPr>
      </w:pPr>
      <w:r w:rsidRPr="001D7FE6">
        <w:rPr>
          <w:sz w:val="24"/>
          <w:szCs w:val="24"/>
        </w:rPr>
        <w:t xml:space="preserve">за участие в процедура </w:t>
      </w:r>
      <w:r w:rsidR="003F6998" w:rsidRPr="003F6998">
        <w:rPr>
          <w:sz w:val="24"/>
          <w:szCs w:val="24"/>
        </w:rPr>
        <w:t>на договаряне без обявление на  обществена поръчка с предмет</w:t>
      </w:r>
      <w:r w:rsidRPr="003F6998">
        <w:rPr>
          <w:sz w:val="24"/>
          <w:szCs w:val="24"/>
        </w:rPr>
        <w:t>:</w:t>
      </w:r>
      <w:r w:rsidRPr="001D7FE6">
        <w:rPr>
          <w:sz w:val="24"/>
          <w:szCs w:val="24"/>
        </w:rPr>
        <w:t xml:space="preserve"> </w:t>
      </w:r>
      <w:r w:rsidRPr="001D7FE6">
        <w:rPr>
          <w:b/>
          <w:sz w:val="24"/>
        </w:rPr>
        <w:t>ДОСТАВ</w:t>
      </w:r>
      <w:r>
        <w:rPr>
          <w:b/>
          <w:sz w:val="24"/>
        </w:rPr>
        <w:t>КА НА</w:t>
      </w:r>
      <w:r w:rsidRPr="001D7FE6">
        <w:rPr>
          <w:b/>
          <w:sz w:val="24"/>
        </w:rPr>
        <w:t xml:space="preserve"> МЕДИЦИНСКИ КОНСУМАТИВИ, РЕАКТИВИ И БИОПРОДУКТИ </w:t>
      </w:r>
      <w:r>
        <w:rPr>
          <w:b/>
          <w:sz w:val="24"/>
        </w:rPr>
        <w:t>ЗА ЛАБОРАТОРИИ И КРЪВЕН ЦЕНТЪР,</w:t>
      </w:r>
      <w:r w:rsidRPr="001D7FE6">
        <w:rPr>
          <w:b/>
          <w:sz w:val="24"/>
        </w:rPr>
        <w:t xml:space="preserve"> РАЗТВОРИ ЗА ХЕМОДИАЛИЗА </w:t>
      </w:r>
      <w:r w:rsidRPr="007663A5">
        <w:rPr>
          <w:b/>
          <w:sz w:val="24"/>
          <w:szCs w:val="24"/>
        </w:rPr>
        <w:t xml:space="preserve">ЗА НУЖДИТЕ НА МБАЛ </w:t>
      </w:r>
      <w:r w:rsidRPr="007663A5">
        <w:rPr>
          <w:b/>
          <w:sz w:val="24"/>
          <w:szCs w:val="24"/>
          <w:lang w:val="en-US"/>
        </w:rPr>
        <w:t>“</w:t>
      </w:r>
      <w:r w:rsidRPr="007663A5">
        <w:rPr>
          <w:b/>
          <w:sz w:val="24"/>
          <w:szCs w:val="24"/>
        </w:rPr>
        <w:t>Д-Р БРАТАН ШУКЕРОВ</w:t>
      </w:r>
      <w:r w:rsidRPr="007663A5">
        <w:rPr>
          <w:b/>
          <w:sz w:val="24"/>
          <w:szCs w:val="24"/>
          <w:lang w:val="en-US"/>
        </w:rPr>
        <w:t>”</w:t>
      </w:r>
      <w:r w:rsidRPr="007663A5">
        <w:rPr>
          <w:b/>
          <w:sz w:val="24"/>
          <w:szCs w:val="24"/>
        </w:rPr>
        <w:t>АД</w:t>
      </w:r>
    </w:p>
    <w:p w:rsidR="00CF79AC" w:rsidRPr="001D7FE6" w:rsidRDefault="00CF79AC" w:rsidP="00CF79AC">
      <w:pPr>
        <w:jc w:val="both"/>
        <w:rPr>
          <w:b/>
          <w:sz w:val="24"/>
        </w:rPr>
      </w:pPr>
    </w:p>
    <w:p w:rsidR="00CF79AC" w:rsidRPr="001D7FE6" w:rsidRDefault="00CF79AC" w:rsidP="00CF79AC">
      <w:pPr>
        <w:jc w:val="both"/>
        <w:rPr>
          <w:b/>
          <w:sz w:val="24"/>
        </w:rPr>
      </w:pPr>
    </w:p>
    <w:p w:rsidR="00CF79AC" w:rsidRPr="001D7FE6" w:rsidRDefault="00CF79AC" w:rsidP="00CF79AC">
      <w:pPr>
        <w:ind w:left="2160" w:firstLine="720"/>
        <w:jc w:val="both"/>
        <w:rPr>
          <w:b/>
          <w:sz w:val="24"/>
          <w:szCs w:val="24"/>
        </w:rPr>
      </w:pPr>
      <w:r w:rsidRPr="001D7FE6">
        <w:rPr>
          <w:b/>
          <w:sz w:val="24"/>
          <w:szCs w:val="24"/>
        </w:rPr>
        <w:t>за обособена позиция № .....................</w:t>
      </w:r>
    </w:p>
    <w:p w:rsidR="00CF79AC" w:rsidRPr="001D7FE6" w:rsidRDefault="00CF79AC" w:rsidP="00CF79AC">
      <w:pPr>
        <w:jc w:val="both"/>
        <w:rPr>
          <w:sz w:val="24"/>
          <w:szCs w:val="24"/>
        </w:rPr>
      </w:pPr>
    </w:p>
    <w:p w:rsidR="00CF79AC" w:rsidRPr="001D7FE6" w:rsidRDefault="00CF79AC" w:rsidP="00CF79AC">
      <w:pPr>
        <w:ind w:firstLine="720"/>
        <w:jc w:val="both"/>
        <w:rPr>
          <w:sz w:val="24"/>
          <w:szCs w:val="24"/>
        </w:rPr>
      </w:pPr>
      <w:r w:rsidRPr="001D7FE6">
        <w:rPr>
          <w:sz w:val="24"/>
          <w:szCs w:val="24"/>
        </w:rPr>
        <w:t>1.</w:t>
      </w:r>
      <w:r w:rsidRPr="001D7FE6">
        <w:rPr>
          <w:b/>
          <w:sz w:val="24"/>
          <w:szCs w:val="24"/>
        </w:rPr>
        <w:t xml:space="preserve"> </w:t>
      </w:r>
      <w:r w:rsidRPr="001D7FE6">
        <w:rPr>
          <w:sz w:val="24"/>
          <w:szCs w:val="24"/>
        </w:rPr>
        <w:t>Приемаме следния начин на пл</w:t>
      </w:r>
      <w:r>
        <w:rPr>
          <w:sz w:val="24"/>
          <w:szCs w:val="24"/>
        </w:rPr>
        <w:t>ащане – отложено,</w:t>
      </w:r>
      <w:r w:rsidRPr="001D7FE6">
        <w:rPr>
          <w:sz w:val="24"/>
          <w:szCs w:val="24"/>
        </w:rPr>
        <w:t xml:space="preserve"> в срок до 60 дни  след </w:t>
      </w:r>
      <w:r w:rsidRPr="001D7FE6">
        <w:rPr>
          <w:bCs/>
          <w:sz w:val="24"/>
          <w:szCs w:val="24"/>
        </w:rPr>
        <w:t xml:space="preserve">датата на </w:t>
      </w:r>
      <w:r w:rsidRPr="001D7FE6">
        <w:rPr>
          <w:sz w:val="24"/>
          <w:szCs w:val="24"/>
        </w:rPr>
        <w:t xml:space="preserve">доставката въз основа на издадена фактура и съставена </w:t>
      </w:r>
      <w:proofErr w:type="spellStart"/>
      <w:r w:rsidRPr="001D7FE6">
        <w:rPr>
          <w:sz w:val="24"/>
          <w:szCs w:val="24"/>
        </w:rPr>
        <w:t>приемо-предавателна</w:t>
      </w:r>
      <w:proofErr w:type="spellEnd"/>
      <w:r w:rsidRPr="001D7FE6">
        <w:rPr>
          <w:sz w:val="24"/>
          <w:szCs w:val="24"/>
        </w:rPr>
        <w:t xml:space="preserve"> форма</w:t>
      </w:r>
      <w:r w:rsidRPr="001D7FE6">
        <w:rPr>
          <w:i/>
          <w:sz w:val="24"/>
          <w:szCs w:val="24"/>
        </w:rPr>
        <w:t xml:space="preserve"> </w:t>
      </w:r>
      <w:r w:rsidRPr="001D7FE6">
        <w:rPr>
          <w:sz w:val="24"/>
          <w:szCs w:val="24"/>
        </w:rPr>
        <w:t xml:space="preserve"> по нашата банкова сметка - Банка ……………</w:t>
      </w:r>
      <w:r>
        <w:rPr>
          <w:sz w:val="24"/>
          <w:szCs w:val="24"/>
        </w:rPr>
        <w:t>……..</w:t>
      </w:r>
      <w:r w:rsidRPr="001D7FE6">
        <w:rPr>
          <w:sz w:val="24"/>
          <w:szCs w:val="24"/>
        </w:rPr>
        <w:t>…..,IBAN …</w:t>
      </w:r>
      <w:r>
        <w:rPr>
          <w:sz w:val="24"/>
          <w:szCs w:val="24"/>
        </w:rPr>
        <w:t>……………..…….………., BIC …………</w:t>
      </w:r>
      <w:r w:rsidRPr="001D7FE6">
        <w:rPr>
          <w:sz w:val="24"/>
          <w:szCs w:val="24"/>
        </w:rPr>
        <w:t>…</w:t>
      </w:r>
      <w:r>
        <w:rPr>
          <w:sz w:val="24"/>
          <w:szCs w:val="24"/>
        </w:rPr>
        <w:t xml:space="preserve"> .</w:t>
      </w:r>
    </w:p>
    <w:p w:rsidR="00CF79AC" w:rsidRPr="001D7FE6" w:rsidRDefault="00CF79AC" w:rsidP="00CF79AC">
      <w:pPr>
        <w:ind w:firstLine="720"/>
        <w:jc w:val="both"/>
        <w:rPr>
          <w:sz w:val="24"/>
          <w:szCs w:val="24"/>
        </w:rPr>
      </w:pPr>
      <w:r w:rsidRPr="001D7FE6">
        <w:rPr>
          <w:sz w:val="24"/>
          <w:szCs w:val="24"/>
        </w:rPr>
        <w:t>2. Приемаме да доставяме стоките, обект на поръчката в срок от …………………. часа</w:t>
      </w:r>
      <w:r w:rsidRPr="001D7FE6">
        <w:rPr>
          <w:i/>
          <w:sz w:val="24"/>
          <w:szCs w:val="24"/>
        </w:rPr>
        <w:t xml:space="preserve"> /но не по-голям от 72 часа</w:t>
      </w:r>
      <w:r w:rsidRPr="001D7FE6">
        <w:rPr>
          <w:i/>
          <w:sz w:val="24"/>
          <w:szCs w:val="24"/>
          <w:lang w:val="ru-RU"/>
        </w:rPr>
        <w:t xml:space="preserve"> </w:t>
      </w:r>
      <w:r w:rsidRPr="001D7FE6">
        <w:rPr>
          <w:i/>
          <w:sz w:val="24"/>
          <w:szCs w:val="24"/>
        </w:rPr>
        <w:t>/</w:t>
      </w:r>
      <w:r w:rsidRPr="001D7FE6">
        <w:rPr>
          <w:sz w:val="24"/>
          <w:szCs w:val="24"/>
        </w:rPr>
        <w:t xml:space="preserve"> след получаване на писмена заявка.</w:t>
      </w:r>
    </w:p>
    <w:p w:rsidR="00CF79AC" w:rsidRPr="001D7FE6" w:rsidRDefault="00CF79AC" w:rsidP="00CF79AC">
      <w:pPr>
        <w:ind w:firstLine="720"/>
        <w:jc w:val="both"/>
        <w:rPr>
          <w:sz w:val="24"/>
          <w:szCs w:val="24"/>
        </w:rPr>
      </w:pPr>
      <w:r>
        <w:rPr>
          <w:sz w:val="24"/>
          <w:szCs w:val="24"/>
        </w:rPr>
        <w:t xml:space="preserve">3. </w:t>
      </w:r>
      <w:r w:rsidRPr="001D7FE6">
        <w:rPr>
          <w:sz w:val="24"/>
          <w:szCs w:val="24"/>
        </w:rPr>
        <w:t>Декларираме, че сме запознати с указанията и условията за участие в обявената от Вас процедура</w:t>
      </w:r>
      <w:r>
        <w:rPr>
          <w:sz w:val="24"/>
          <w:szCs w:val="24"/>
        </w:rPr>
        <w:t xml:space="preserve"> и</w:t>
      </w:r>
      <w:r w:rsidRPr="001D7FE6">
        <w:rPr>
          <w:sz w:val="24"/>
          <w:szCs w:val="24"/>
        </w:rPr>
        <w:t xml:space="preserve"> ги приемаме без</w:t>
      </w:r>
      <w:r>
        <w:rPr>
          <w:sz w:val="24"/>
          <w:szCs w:val="24"/>
        </w:rPr>
        <w:t xml:space="preserve"> възражения</w:t>
      </w:r>
      <w:r w:rsidRPr="001D7FE6">
        <w:rPr>
          <w:sz w:val="24"/>
          <w:szCs w:val="24"/>
        </w:rPr>
        <w:t>.</w:t>
      </w:r>
    </w:p>
    <w:p w:rsidR="00CF79AC" w:rsidRPr="001B10D0" w:rsidRDefault="00CF79AC" w:rsidP="00CF79AC">
      <w:pPr>
        <w:ind w:firstLine="720"/>
        <w:jc w:val="both"/>
        <w:rPr>
          <w:sz w:val="24"/>
          <w:szCs w:val="24"/>
        </w:rPr>
      </w:pPr>
      <w:r>
        <w:rPr>
          <w:sz w:val="24"/>
          <w:szCs w:val="24"/>
        </w:rPr>
        <w:t xml:space="preserve">4. </w:t>
      </w:r>
      <w:r w:rsidRPr="001B10D0">
        <w:rPr>
          <w:sz w:val="24"/>
          <w:szCs w:val="24"/>
        </w:rPr>
        <w:t>За доказване на съответствието на предложеното/</w:t>
      </w:r>
      <w:proofErr w:type="spellStart"/>
      <w:r w:rsidRPr="001B10D0">
        <w:rPr>
          <w:sz w:val="24"/>
          <w:szCs w:val="24"/>
        </w:rPr>
        <w:t>ите</w:t>
      </w:r>
      <w:proofErr w:type="spellEnd"/>
      <w:r w:rsidRPr="001B10D0">
        <w:rPr>
          <w:sz w:val="24"/>
          <w:szCs w:val="24"/>
        </w:rPr>
        <w:t xml:space="preserve"> медицинско/и изделие/я със Спецификацията на възложителя, приложено представяме оригинални /заверени от участника копия (ненужното се зачертава) на проспекти/ каталози/ спецификации от производителя.</w:t>
      </w:r>
    </w:p>
    <w:p w:rsidR="00CF79AC" w:rsidRPr="001B10D0" w:rsidRDefault="00CF79AC" w:rsidP="00CF79AC">
      <w:pPr>
        <w:ind w:firstLine="720"/>
        <w:jc w:val="both"/>
        <w:rPr>
          <w:i/>
          <w:sz w:val="24"/>
          <w:szCs w:val="24"/>
          <w:u w:val="single"/>
        </w:rPr>
      </w:pPr>
      <w:r w:rsidRPr="001B10D0">
        <w:rPr>
          <w:i/>
          <w:sz w:val="24"/>
          <w:szCs w:val="24"/>
          <w:u w:val="single"/>
        </w:rPr>
        <w:t>Забележка:</w:t>
      </w:r>
    </w:p>
    <w:p w:rsidR="00CF79AC" w:rsidRPr="001B10D0" w:rsidRDefault="00CF79AC" w:rsidP="00CF79AC">
      <w:pPr>
        <w:ind w:firstLine="720"/>
        <w:jc w:val="both"/>
        <w:rPr>
          <w:sz w:val="24"/>
          <w:szCs w:val="24"/>
          <w:u w:val="single"/>
        </w:rPr>
      </w:pPr>
      <w:r w:rsidRPr="001B10D0">
        <w:rPr>
          <w:i/>
          <w:sz w:val="24"/>
          <w:szCs w:val="24"/>
          <w:u w:val="single"/>
        </w:rPr>
        <w:t>В приложените документи участникът следва по подходящ начин да обозначи (маркира) конкретната информация, представена за доказване на съответствието на предложеното/</w:t>
      </w:r>
      <w:proofErr w:type="spellStart"/>
      <w:r w:rsidRPr="001B10D0">
        <w:rPr>
          <w:i/>
          <w:sz w:val="24"/>
          <w:szCs w:val="24"/>
          <w:u w:val="single"/>
        </w:rPr>
        <w:t>ите</w:t>
      </w:r>
      <w:proofErr w:type="spellEnd"/>
      <w:r w:rsidRPr="001B10D0">
        <w:rPr>
          <w:i/>
          <w:sz w:val="24"/>
          <w:szCs w:val="24"/>
          <w:u w:val="single"/>
        </w:rPr>
        <w:t xml:space="preserve"> медицинско/и изделие/я със Спецификацията на възложителя</w:t>
      </w:r>
      <w:r w:rsidRPr="001B10D0">
        <w:rPr>
          <w:sz w:val="24"/>
          <w:szCs w:val="24"/>
          <w:u w:val="single"/>
        </w:rPr>
        <w:t>.</w:t>
      </w:r>
    </w:p>
    <w:p w:rsidR="00CF79AC" w:rsidRPr="001D7FE6" w:rsidRDefault="00CF79AC" w:rsidP="00CF79AC">
      <w:pPr>
        <w:ind w:firstLine="720"/>
        <w:jc w:val="both"/>
        <w:rPr>
          <w:sz w:val="24"/>
          <w:szCs w:val="24"/>
        </w:rPr>
      </w:pPr>
    </w:p>
    <w:p w:rsidR="00CF79AC" w:rsidRPr="001D7FE6" w:rsidRDefault="00CF79AC" w:rsidP="00CF79AC">
      <w:pPr>
        <w:ind w:firstLine="720"/>
        <w:jc w:val="both"/>
        <w:rPr>
          <w:sz w:val="24"/>
          <w:szCs w:val="24"/>
        </w:rPr>
      </w:pPr>
      <w:r>
        <w:rPr>
          <w:sz w:val="24"/>
          <w:szCs w:val="24"/>
        </w:rPr>
        <w:t xml:space="preserve">5. </w:t>
      </w:r>
      <w:r w:rsidRPr="001D7FE6">
        <w:rPr>
          <w:sz w:val="24"/>
          <w:szCs w:val="24"/>
        </w:rPr>
        <w:t xml:space="preserve">Нашата оферта е валидна </w:t>
      </w:r>
      <w:r w:rsidRPr="001D7FE6">
        <w:rPr>
          <w:sz w:val="24"/>
          <w:szCs w:val="24"/>
          <w:lang w:val="ru-RU"/>
        </w:rPr>
        <w:t>120</w:t>
      </w:r>
      <w:r w:rsidRPr="001D7FE6">
        <w:rPr>
          <w:sz w:val="24"/>
          <w:szCs w:val="24"/>
        </w:rPr>
        <w:t xml:space="preserve"> (сто и двадесет) дни, считано от крайния срок за получаване на офертите.</w:t>
      </w:r>
    </w:p>
    <w:p w:rsidR="00CF79AC" w:rsidRDefault="00CF79AC" w:rsidP="00CF79AC">
      <w:pPr>
        <w:pStyle w:val="a5"/>
        <w:ind w:firstLine="720"/>
        <w:rPr>
          <w:szCs w:val="24"/>
          <w:highlight w:val="cyan"/>
        </w:rPr>
      </w:pPr>
      <w:r>
        <w:rPr>
          <w:szCs w:val="24"/>
        </w:rPr>
        <w:lastRenderedPageBreak/>
        <w:t xml:space="preserve">6. </w:t>
      </w:r>
      <w:r w:rsidRPr="001D7FE6">
        <w:rPr>
          <w:szCs w:val="24"/>
        </w:rPr>
        <w:t>Приемаме да изпълняваме поръчката в срок от 12 /дванадесет/ месеца от възлагането</w:t>
      </w:r>
    </w:p>
    <w:p w:rsidR="00CF79AC" w:rsidRPr="001B10D0" w:rsidRDefault="00CF79AC" w:rsidP="00CF79AC">
      <w:pPr>
        <w:pStyle w:val="a5"/>
        <w:ind w:firstLine="720"/>
        <w:rPr>
          <w:szCs w:val="24"/>
        </w:rPr>
      </w:pPr>
      <w:r w:rsidRPr="001B10D0">
        <w:rPr>
          <w:szCs w:val="24"/>
        </w:rPr>
        <w:t>7. Декларираме, че е нанесена СЕ” маркировка върху предложеното/</w:t>
      </w:r>
      <w:proofErr w:type="spellStart"/>
      <w:r w:rsidRPr="001B10D0">
        <w:rPr>
          <w:szCs w:val="24"/>
        </w:rPr>
        <w:t>ите</w:t>
      </w:r>
      <w:proofErr w:type="spellEnd"/>
      <w:r w:rsidRPr="001B10D0">
        <w:rPr>
          <w:szCs w:val="24"/>
        </w:rPr>
        <w:t xml:space="preserve"> медицинско/и изделие/я, в съответствие с изискванията на чл. 8 и чл. 15 от ЗМИ;</w:t>
      </w:r>
    </w:p>
    <w:p w:rsidR="00CF79AC" w:rsidRPr="001B10D0" w:rsidRDefault="00CF79AC" w:rsidP="001F2BF8">
      <w:pPr>
        <w:spacing w:after="240" w:line="276" w:lineRule="auto"/>
        <w:ind w:firstLine="720"/>
        <w:jc w:val="both"/>
        <w:rPr>
          <w:sz w:val="24"/>
          <w:szCs w:val="24"/>
        </w:rPr>
      </w:pPr>
      <w:r w:rsidRPr="001B10D0">
        <w:rPr>
          <w:sz w:val="24"/>
          <w:szCs w:val="24"/>
        </w:rPr>
        <w:t>8. Декларираме, че осигуряваме и поддържаме документирана система, съгласно изискванията на чл. 82, ал. 3 от ЗМИ.</w:t>
      </w:r>
    </w:p>
    <w:p w:rsidR="00EA397B" w:rsidRPr="007621B6" w:rsidRDefault="00EA397B" w:rsidP="00EA397B">
      <w:pPr>
        <w:ind w:firstLine="709"/>
        <w:jc w:val="both"/>
        <w:rPr>
          <w:bCs/>
          <w:sz w:val="24"/>
          <w:szCs w:val="24"/>
        </w:rPr>
      </w:pPr>
      <w:r w:rsidRPr="004708F2">
        <w:rPr>
          <w:bCs/>
          <w:sz w:val="24"/>
          <w:szCs w:val="24"/>
        </w:rPr>
        <w:t xml:space="preserve">9. Декларираме, че остатъчния срок на годност на </w:t>
      </w:r>
      <w:r w:rsidRPr="004708F2">
        <w:rPr>
          <w:sz w:val="24"/>
          <w:szCs w:val="24"/>
        </w:rPr>
        <w:t>медицинско/и изделие/я</w:t>
      </w:r>
      <w:r w:rsidRPr="004708F2">
        <w:rPr>
          <w:bCs/>
          <w:sz w:val="24"/>
          <w:szCs w:val="24"/>
        </w:rPr>
        <w:t>, които ще бъдат доставяни, ще бъде не по-малък от 60% към датата на доставката.</w:t>
      </w: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p>
    <w:p w:rsidR="00CF79AC" w:rsidRPr="001D7FE6" w:rsidRDefault="00CF79AC" w:rsidP="00CF79AC">
      <w:pPr>
        <w:pStyle w:val="a5"/>
        <w:ind w:firstLine="720"/>
        <w:rPr>
          <w:szCs w:val="24"/>
        </w:rPr>
      </w:pPr>
      <w:r w:rsidRPr="001D7FE6">
        <w:rPr>
          <w:szCs w:val="24"/>
        </w:rPr>
        <w:t>Дата:………………. г.</w:t>
      </w:r>
      <w:r w:rsidRPr="001D7FE6">
        <w:rPr>
          <w:szCs w:val="24"/>
        </w:rPr>
        <w:tab/>
      </w:r>
      <w:r w:rsidRPr="001D7FE6">
        <w:rPr>
          <w:szCs w:val="24"/>
        </w:rPr>
        <w:tab/>
      </w:r>
      <w:r w:rsidRPr="001D7FE6">
        <w:rPr>
          <w:szCs w:val="24"/>
        </w:rPr>
        <w:tab/>
        <w:t>Име, подпис и печат:………………….</w:t>
      </w:r>
    </w:p>
    <w:p w:rsidR="000C4E1B" w:rsidRPr="001D7FE6" w:rsidRDefault="000C4E1B" w:rsidP="004C0BFE">
      <w:pPr>
        <w:rPr>
          <w:lang w:eastAsia="en-US"/>
        </w:rPr>
        <w:sectPr w:rsidR="000C4E1B" w:rsidRPr="001D7FE6" w:rsidSect="00CE173C">
          <w:headerReference w:type="even" r:id="rId8"/>
          <w:headerReference w:type="default" r:id="rId9"/>
          <w:footerReference w:type="even" r:id="rId10"/>
          <w:footerReference w:type="default" r:id="rId11"/>
          <w:pgSz w:w="11907" w:h="16840" w:code="9"/>
          <w:pgMar w:top="1457" w:right="958" w:bottom="567" w:left="1077" w:header="284" w:footer="215" w:gutter="0"/>
          <w:cols w:space="708"/>
        </w:sectPr>
      </w:pPr>
    </w:p>
    <w:p w:rsidR="004C0BFE" w:rsidRDefault="004C0BFE" w:rsidP="0042472E">
      <w:pPr>
        <w:tabs>
          <w:tab w:val="left" w:pos="9840"/>
        </w:tabs>
        <w:ind w:right="-1060"/>
        <w:jc w:val="right"/>
        <w:rPr>
          <w:b/>
          <w:i/>
          <w:sz w:val="24"/>
          <w:szCs w:val="24"/>
          <w:lang w:eastAsia="en-US"/>
        </w:rPr>
      </w:pPr>
    </w:p>
    <w:p w:rsidR="004C0BFE" w:rsidRDefault="004C0BFE" w:rsidP="004C0BFE">
      <w:pPr>
        <w:tabs>
          <w:tab w:val="left" w:pos="9840"/>
          <w:tab w:val="left" w:pos="11415"/>
        </w:tabs>
        <w:ind w:right="-1060"/>
        <w:rPr>
          <w:b/>
          <w:i/>
          <w:sz w:val="24"/>
          <w:szCs w:val="24"/>
          <w:lang w:eastAsia="en-US"/>
        </w:rPr>
      </w:pPr>
      <w:r>
        <w:rPr>
          <w:b/>
          <w:i/>
          <w:sz w:val="24"/>
          <w:szCs w:val="24"/>
          <w:lang w:eastAsia="en-US"/>
        </w:rPr>
        <w:tab/>
      </w:r>
      <w:r>
        <w:rPr>
          <w:b/>
          <w:i/>
          <w:sz w:val="24"/>
          <w:szCs w:val="24"/>
          <w:lang w:eastAsia="en-US"/>
        </w:rPr>
        <w:tab/>
        <w:t>Приложение №3-1</w:t>
      </w:r>
    </w:p>
    <w:p w:rsidR="0042472E" w:rsidRPr="001D7FE6" w:rsidRDefault="004C0BFE" w:rsidP="0042472E">
      <w:pPr>
        <w:tabs>
          <w:tab w:val="left" w:pos="9840"/>
        </w:tabs>
        <w:ind w:right="-1060"/>
        <w:jc w:val="right"/>
        <w:rPr>
          <w:b/>
          <w:i/>
          <w:sz w:val="24"/>
          <w:szCs w:val="24"/>
          <w:lang w:eastAsia="en-US"/>
        </w:rPr>
      </w:pPr>
      <w:r>
        <w:rPr>
          <w:b/>
          <w:i/>
          <w:sz w:val="24"/>
          <w:szCs w:val="24"/>
          <w:lang w:eastAsia="en-US"/>
        </w:rPr>
        <w:t>П</w:t>
      </w:r>
    </w:p>
    <w:tbl>
      <w:tblPr>
        <w:tblW w:w="14915" w:type="dxa"/>
        <w:tblInd w:w="93" w:type="dxa"/>
        <w:tblLayout w:type="fixed"/>
        <w:tblLook w:val="04A0" w:firstRow="1" w:lastRow="0" w:firstColumn="1" w:lastColumn="0" w:noHBand="0" w:noVBand="1"/>
      </w:tblPr>
      <w:tblGrid>
        <w:gridCol w:w="1215"/>
        <w:gridCol w:w="1701"/>
        <w:gridCol w:w="2199"/>
        <w:gridCol w:w="1200"/>
        <w:gridCol w:w="1300"/>
        <w:gridCol w:w="1600"/>
        <w:gridCol w:w="1600"/>
        <w:gridCol w:w="1500"/>
        <w:gridCol w:w="2600"/>
      </w:tblGrid>
      <w:tr w:rsidR="0042472E" w:rsidRPr="001D7FE6" w:rsidTr="0042472E">
        <w:trPr>
          <w:trHeight w:val="255"/>
        </w:trPr>
        <w:tc>
          <w:tcPr>
            <w:tcW w:w="14915" w:type="dxa"/>
            <w:gridSpan w:val="9"/>
            <w:tcBorders>
              <w:top w:val="single" w:sz="4" w:space="0" w:color="auto"/>
              <w:left w:val="single" w:sz="4" w:space="0" w:color="auto"/>
              <w:bottom w:val="nil"/>
              <w:right w:val="single" w:sz="4" w:space="0" w:color="auto"/>
            </w:tcBorders>
            <w:shd w:val="clear" w:color="000000" w:fill="FFFFFF"/>
            <w:vAlign w:val="center"/>
          </w:tcPr>
          <w:p w:rsidR="0042472E" w:rsidRPr="001D7FE6" w:rsidRDefault="0042472E" w:rsidP="0042472E">
            <w:pPr>
              <w:spacing w:line="360" w:lineRule="auto"/>
              <w:jc w:val="center"/>
              <w:rPr>
                <w:b/>
                <w:bCs/>
                <w:sz w:val="24"/>
                <w:szCs w:val="24"/>
                <w:lang w:eastAsia="en-US"/>
              </w:rPr>
            </w:pPr>
            <w:r w:rsidRPr="001D7FE6">
              <w:rPr>
                <w:b/>
                <w:bCs/>
                <w:sz w:val="24"/>
                <w:szCs w:val="24"/>
                <w:lang w:eastAsia="en-US"/>
              </w:rPr>
              <w:t xml:space="preserve">ТЕХНИЧЕСКА СПЕЦИФИКАЦИЯ ЗА ПРЕДЛАГАНИТЕ МЕДИЦИНСКИТЕ </w:t>
            </w:r>
            <w:r w:rsidRPr="007D7BA4">
              <w:rPr>
                <w:b/>
                <w:bCs/>
                <w:sz w:val="24"/>
                <w:szCs w:val="24"/>
                <w:lang w:eastAsia="en-US"/>
              </w:rPr>
              <w:t>КОНСУМАТИВИ</w:t>
            </w:r>
            <w:r w:rsidR="004C0BFE" w:rsidRPr="007D7BA4">
              <w:rPr>
                <w:b/>
                <w:bCs/>
                <w:sz w:val="24"/>
                <w:szCs w:val="24"/>
                <w:lang w:eastAsia="en-US"/>
              </w:rPr>
              <w:t>/ РЕАКТИВИ И БИОПРОДУКТИ ЗА ЛАБОРАТОРИИ И КРЪВЕН ЦЕНТЪР/ РАЗТВОРИ ЗА ХЕМОДИАЛИЗА</w:t>
            </w:r>
          </w:p>
        </w:tc>
      </w:tr>
      <w:tr w:rsidR="0042472E" w:rsidRPr="001D7FE6" w:rsidTr="0042472E">
        <w:trPr>
          <w:trHeight w:val="255"/>
        </w:trPr>
        <w:tc>
          <w:tcPr>
            <w:tcW w:w="14915" w:type="dxa"/>
            <w:gridSpan w:val="9"/>
            <w:tcBorders>
              <w:top w:val="nil"/>
              <w:left w:val="single" w:sz="4" w:space="0" w:color="auto"/>
              <w:bottom w:val="nil"/>
              <w:right w:val="single" w:sz="4" w:space="0" w:color="auto"/>
            </w:tcBorders>
            <w:shd w:val="clear" w:color="000000" w:fill="FFFFFF"/>
            <w:vAlign w:val="center"/>
          </w:tcPr>
          <w:p w:rsidR="0042472E" w:rsidRPr="001D7FE6" w:rsidRDefault="0042472E" w:rsidP="0042472E">
            <w:pPr>
              <w:spacing w:line="360" w:lineRule="auto"/>
              <w:jc w:val="center"/>
              <w:rPr>
                <w:b/>
                <w:bCs/>
                <w:sz w:val="24"/>
                <w:szCs w:val="24"/>
                <w:lang w:eastAsia="en-US"/>
              </w:rPr>
            </w:pPr>
            <w:r w:rsidRPr="001D7FE6">
              <w:rPr>
                <w:b/>
                <w:bCs/>
                <w:sz w:val="24"/>
                <w:szCs w:val="24"/>
                <w:lang w:eastAsia="en-US"/>
              </w:rPr>
              <w:t>УЧАСТНИК: .............................................................</w:t>
            </w:r>
          </w:p>
        </w:tc>
      </w:tr>
      <w:tr w:rsidR="0042472E" w:rsidRPr="001D7FE6" w:rsidTr="0042472E">
        <w:trPr>
          <w:trHeight w:val="853"/>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Обособена позиция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ind w:left="-107" w:right="-108"/>
              <w:jc w:val="center"/>
              <w:rPr>
                <w:b/>
                <w:bCs/>
                <w:lang w:eastAsia="en-US"/>
              </w:rPr>
            </w:pPr>
            <w:r w:rsidRPr="001D7FE6">
              <w:rPr>
                <w:b/>
                <w:bCs/>
                <w:lang w:eastAsia="en-US"/>
              </w:rPr>
              <w:t>№ по ред на номенклатурните единици</w:t>
            </w:r>
          </w:p>
        </w:tc>
        <w:tc>
          <w:tcPr>
            <w:tcW w:w="2199"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НАИМЕНОВАНИЕ</w:t>
            </w:r>
            <w:r>
              <w:rPr>
                <w:b/>
                <w:bCs/>
                <w:lang w:eastAsia="en-US"/>
              </w:rPr>
              <w:t xml:space="preserve"> от Спецификацията на възложителя</w:t>
            </w:r>
          </w:p>
        </w:tc>
        <w:tc>
          <w:tcPr>
            <w:tcW w:w="1200"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Мярка</w:t>
            </w:r>
          </w:p>
        </w:tc>
        <w:tc>
          <w:tcPr>
            <w:tcW w:w="1300" w:type="dxa"/>
            <w:tcBorders>
              <w:top w:val="single" w:sz="4" w:space="0" w:color="auto"/>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Количество по мярка</w:t>
            </w: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Търговско наименование</w:t>
            </w: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Производител</w:t>
            </w:r>
          </w:p>
        </w:tc>
        <w:tc>
          <w:tcPr>
            <w:tcW w:w="15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Каталожен номер</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42472E">
            <w:pPr>
              <w:jc w:val="center"/>
              <w:rPr>
                <w:b/>
                <w:bCs/>
                <w:lang w:eastAsia="en-US"/>
              </w:rPr>
            </w:pPr>
            <w:r>
              <w:rPr>
                <w:b/>
                <w:bCs/>
                <w:lang w:eastAsia="en-US"/>
              </w:rPr>
              <w:t>Технически спецификации</w:t>
            </w:r>
            <w:r w:rsidRPr="001D7FE6">
              <w:rPr>
                <w:b/>
                <w:bCs/>
                <w:lang w:eastAsia="en-US"/>
              </w:rPr>
              <w:t xml:space="preserve"> на</w:t>
            </w:r>
            <w:r>
              <w:rPr>
                <w:b/>
                <w:bCs/>
                <w:lang w:eastAsia="en-US"/>
              </w:rPr>
              <w:t xml:space="preserve"> предложеното изделие от</w:t>
            </w:r>
            <w:r w:rsidRPr="001D7FE6">
              <w:rPr>
                <w:b/>
                <w:bCs/>
                <w:lang w:eastAsia="en-US"/>
              </w:rPr>
              <w:t xml:space="preserve"> участника</w:t>
            </w:r>
          </w:p>
        </w:tc>
      </w:tr>
      <w:tr w:rsidR="0042472E" w:rsidRPr="001D7FE6" w:rsidTr="000E1C12">
        <w:trPr>
          <w:trHeight w:val="255"/>
        </w:trPr>
        <w:tc>
          <w:tcPr>
            <w:tcW w:w="1215" w:type="dxa"/>
            <w:tcBorders>
              <w:top w:val="nil"/>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1</w:t>
            </w:r>
          </w:p>
        </w:tc>
        <w:tc>
          <w:tcPr>
            <w:tcW w:w="1701"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2</w:t>
            </w:r>
          </w:p>
        </w:tc>
        <w:tc>
          <w:tcPr>
            <w:tcW w:w="2199"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3</w:t>
            </w:r>
          </w:p>
        </w:tc>
        <w:tc>
          <w:tcPr>
            <w:tcW w:w="1200"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4</w:t>
            </w:r>
          </w:p>
        </w:tc>
        <w:tc>
          <w:tcPr>
            <w:tcW w:w="1300" w:type="dxa"/>
            <w:tcBorders>
              <w:top w:val="nil"/>
              <w:left w:val="nil"/>
              <w:bottom w:val="single" w:sz="4" w:space="0" w:color="auto"/>
              <w:right w:val="single" w:sz="4" w:space="0" w:color="auto"/>
            </w:tcBorders>
            <w:shd w:val="clear" w:color="auto" w:fill="FFFFFF"/>
            <w:vAlign w:val="center"/>
          </w:tcPr>
          <w:p w:rsidR="0042472E" w:rsidRPr="001D7FE6" w:rsidRDefault="0042472E" w:rsidP="000E1C12">
            <w:pPr>
              <w:jc w:val="center"/>
              <w:rPr>
                <w:b/>
                <w:bCs/>
                <w:lang w:eastAsia="en-US"/>
              </w:rPr>
            </w:pPr>
            <w:r w:rsidRPr="001D7FE6">
              <w:rPr>
                <w:b/>
                <w:bCs/>
                <w:lang w:eastAsia="en-US"/>
              </w:rPr>
              <w:t>5</w:t>
            </w:r>
          </w:p>
        </w:tc>
        <w:tc>
          <w:tcPr>
            <w:tcW w:w="1600"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6</w:t>
            </w:r>
          </w:p>
        </w:tc>
        <w:tc>
          <w:tcPr>
            <w:tcW w:w="1600" w:type="dxa"/>
            <w:tcBorders>
              <w:top w:val="nil"/>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r w:rsidRPr="001D7FE6">
              <w:rPr>
                <w:b/>
                <w:bCs/>
                <w:lang w:eastAsia="en-US"/>
              </w:rPr>
              <w:t>7</w:t>
            </w:r>
          </w:p>
        </w:tc>
        <w:tc>
          <w:tcPr>
            <w:tcW w:w="1500" w:type="dxa"/>
            <w:tcBorders>
              <w:top w:val="single" w:sz="4" w:space="0" w:color="auto"/>
              <w:left w:val="nil"/>
              <w:bottom w:val="single" w:sz="4" w:space="0" w:color="auto"/>
              <w:right w:val="single" w:sz="4" w:space="0" w:color="auto"/>
            </w:tcBorders>
            <w:shd w:val="clear" w:color="auto" w:fill="auto"/>
          </w:tcPr>
          <w:p w:rsidR="0042472E" w:rsidRPr="001D7FE6" w:rsidRDefault="0042472E" w:rsidP="000E1C12">
            <w:pPr>
              <w:jc w:val="center"/>
              <w:rPr>
                <w:b/>
                <w:bCs/>
                <w:lang w:eastAsia="en-US"/>
              </w:rPr>
            </w:pPr>
            <w:r w:rsidRPr="001D7FE6">
              <w:rPr>
                <w:b/>
                <w:bCs/>
                <w:lang w:eastAsia="en-US"/>
              </w:rPr>
              <w:t>8</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42472E" w:rsidRPr="001D7FE6" w:rsidRDefault="0042472E" w:rsidP="000E1C12">
            <w:pPr>
              <w:jc w:val="center"/>
              <w:rPr>
                <w:b/>
                <w:bCs/>
                <w:lang w:eastAsia="en-US"/>
              </w:rPr>
            </w:pPr>
            <w:r w:rsidRPr="001D7FE6">
              <w:rPr>
                <w:b/>
                <w:bCs/>
                <w:lang w:eastAsia="en-US"/>
              </w:rPr>
              <w:t>9</w:t>
            </w:r>
          </w:p>
        </w:tc>
      </w:tr>
      <w:tr w:rsidR="0042472E" w:rsidRPr="001D7FE6" w:rsidTr="000E1C12">
        <w:trPr>
          <w:trHeight w:val="25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701" w:type="dxa"/>
            <w:tcBorders>
              <w:top w:val="single" w:sz="4" w:space="0" w:color="auto"/>
              <w:left w:val="nil"/>
              <w:bottom w:val="single" w:sz="4" w:space="0" w:color="auto"/>
              <w:right w:val="nil"/>
            </w:tcBorders>
            <w:shd w:val="clear" w:color="auto" w:fill="auto"/>
            <w:vAlign w:val="center"/>
          </w:tcPr>
          <w:p w:rsidR="0042472E" w:rsidRPr="001D7FE6" w:rsidRDefault="0042472E" w:rsidP="000E1C12">
            <w:pPr>
              <w:jc w:val="center"/>
              <w:rPr>
                <w:lang w:eastAsia="en-US"/>
              </w:rPr>
            </w:pPr>
          </w:p>
        </w:tc>
        <w:tc>
          <w:tcPr>
            <w:tcW w:w="2199" w:type="dxa"/>
            <w:tcBorders>
              <w:top w:val="single" w:sz="4" w:space="0" w:color="auto"/>
              <w:left w:val="single" w:sz="4" w:space="0" w:color="auto"/>
              <w:bottom w:val="single" w:sz="4" w:space="0" w:color="auto"/>
              <w:right w:val="nil"/>
            </w:tcBorders>
            <w:shd w:val="clear" w:color="auto" w:fill="auto"/>
            <w:vAlign w:val="center"/>
          </w:tcPr>
          <w:p w:rsidR="0042472E" w:rsidRPr="001D7FE6" w:rsidRDefault="0042472E" w:rsidP="000E1C12">
            <w:pPr>
              <w:rPr>
                <w:b/>
                <w:bCs/>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2472E" w:rsidRPr="001D7FE6" w:rsidRDefault="0042472E" w:rsidP="000E1C12">
            <w:pPr>
              <w:jc w:val="center"/>
              <w:rPr>
                <w:lang w:eastAsia="en-US"/>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lang w:eastAsia="en-US"/>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42472E" w:rsidRPr="001D7FE6" w:rsidRDefault="0042472E" w:rsidP="000E1C12">
            <w:pPr>
              <w:jc w:val="center"/>
              <w:rPr>
                <w:b/>
                <w:bCs/>
                <w:lang w:eastAsia="en-US"/>
              </w:rPr>
            </w:pPr>
          </w:p>
        </w:tc>
        <w:tc>
          <w:tcPr>
            <w:tcW w:w="1500" w:type="dxa"/>
            <w:tcBorders>
              <w:top w:val="single" w:sz="4" w:space="0" w:color="auto"/>
              <w:left w:val="nil"/>
              <w:bottom w:val="single" w:sz="4" w:space="0" w:color="auto"/>
              <w:right w:val="single" w:sz="4" w:space="0" w:color="auto"/>
            </w:tcBorders>
            <w:shd w:val="clear" w:color="auto" w:fill="auto"/>
          </w:tcPr>
          <w:p w:rsidR="0042472E" w:rsidRPr="001D7FE6" w:rsidRDefault="0042472E" w:rsidP="000E1C12">
            <w:pPr>
              <w:jc w:val="center"/>
              <w:rPr>
                <w:b/>
                <w:bCs/>
                <w:lang w:eastAsia="en-US"/>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42472E" w:rsidRPr="001D7FE6" w:rsidRDefault="0042472E" w:rsidP="000E1C12">
            <w:pPr>
              <w:jc w:val="center"/>
              <w:rPr>
                <w:b/>
                <w:bCs/>
                <w:lang w:eastAsia="en-US"/>
              </w:rPr>
            </w:pPr>
          </w:p>
        </w:tc>
      </w:tr>
    </w:tbl>
    <w:p w:rsidR="0042472E" w:rsidRDefault="0042472E" w:rsidP="0042472E">
      <w:pPr>
        <w:jc w:val="center"/>
        <w:rPr>
          <w:b/>
          <w:i/>
          <w:sz w:val="28"/>
          <w:szCs w:val="28"/>
        </w:rPr>
      </w:pPr>
    </w:p>
    <w:p w:rsidR="00F120AD" w:rsidRPr="0042472E" w:rsidRDefault="00F120AD" w:rsidP="0042472E">
      <w:pPr>
        <w:jc w:val="center"/>
        <w:rPr>
          <w:b/>
          <w:i/>
          <w:sz w:val="28"/>
          <w:szCs w:val="28"/>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4C0BFE" w:rsidRDefault="004C0BFE"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b/>
          <w:i/>
          <w:sz w:val="24"/>
          <w:szCs w:val="24"/>
        </w:rPr>
      </w:pPr>
    </w:p>
    <w:p w:rsidR="00F120AD" w:rsidRPr="001D7FE6" w:rsidRDefault="00F120AD" w:rsidP="00F120AD">
      <w:pPr>
        <w:tabs>
          <w:tab w:val="left" w:pos="640"/>
          <w:tab w:val="left" w:pos="1136"/>
          <w:tab w:val="left" w:pos="4705"/>
          <w:tab w:val="left" w:pos="5792"/>
          <w:tab w:val="left" w:pos="8551"/>
          <w:tab w:val="left" w:pos="9791"/>
          <w:tab w:val="left" w:pos="11031"/>
          <w:tab w:val="left" w:pos="12151"/>
          <w:tab w:val="left" w:pos="13286"/>
          <w:tab w:val="left" w:pos="14306"/>
          <w:tab w:val="left" w:pos="16001"/>
        </w:tabs>
        <w:spacing w:line="360" w:lineRule="auto"/>
        <w:ind w:left="55"/>
        <w:jc w:val="right"/>
        <w:rPr>
          <w:rFonts w:ascii="Arial" w:hAnsi="Arial" w:cs="Arial"/>
        </w:rPr>
      </w:pPr>
      <w:r>
        <w:rPr>
          <w:b/>
          <w:i/>
          <w:sz w:val="24"/>
          <w:szCs w:val="24"/>
        </w:rPr>
        <w:lastRenderedPageBreak/>
        <w:t>Приложение №4</w:t>
      </w:r>
    </w:p>
    <w:p w:rsidR="00F120AD" w:rsidRPr="001D7FE6" w:rsidRDefault="00F120AD" w:rsidP="00F120AD">
      <w:pPr>
        <w:spacing w:line="360" w:lineRule="auto"/>
        <w:jc w:val="center"/>
        <w:rPr>
          <w:b/>
          <w:bCs/>
          <w:sz w:val="24"/>
          <w:szCs w:val="24"/>
          <w:lang w:eastAsia="en-US"/>
        </w:rPr>
      </w:pPr>
      <w:r w:rsidRPr="001D7FE6">
        <w:rPr>
          <w:b/>
          <w:bCs/>
          <w:sz w:val="24"/>
          <w:szCs w:val="24"/>
          <w:lang w:eastAsia="en-US"/>
        </w:rPr>
        <w:t>ПРЕДЛАГАНА ЦЕНА ЗА ОБОСОБЕНА ПОЗИЦИЯ № .......</w:t>
      </w:r>
    </w:p>
    <w:p w:rsidR="00F120AD" w:rsidRPr="001D7FE6" w:rsidRDefault="00F120AD" w:rsidP="00F120AD">
      <w:pPr>
        <w:spacing w:line="360" w:lineRule="auto"/>
        <w:jc w:val="center"/>
        <w:rPr>
          <w:b/>
          <w:i/>
          <w:sz w:val="24"/>
          <w:szCs w:val="24"/>
        </w:rPr>
      </w:pPr>
      <w:r w:rsidRPr="001D7FE6">
        <w:rPr>
          <w:b/>
          <w:bCs/>
          <w:sz w:val="24"/>
          <w:szCs w:val="24"/>
          <w:lang w:eastAsia="en-US"/>
        </w:rPr>
        <w:t>УЧАСТНИК: .....................................................................................................</w:t>
      </w:r>
    </w:p>
    <w:tbl>
      <w:tblPr>
        <w:tblW w:w="14575" w:type="dxa"/>
        <w:tblInd w:w="93" w:type="dxa"/>
        <w:tblLayout w:type="fixed"/>
        <w:tblLook w:val="04A0" w:firstRow="1" w:lastRow="0" w:firstColumn="1" w:lastColumn="0" w:noHBand="0" w:noVBand="1"/>
      </w:tblPr>
      <w:tblGrid>
        <w:gridCol w:w="1185"/>
        <w:gridCol w:w="1350"/>
        <w:gridCol w:w="2300"/>
        <w:gridCol w:w="845"/>
        <w:gridCol w:w="1217"/>
        <w:gridCol w:w="1503"/>
        <w:gridCol w:w="2195"/>
        <w:gridCol w:w="1080"/>
        <w:gridCol w:w="1000"/>
        <w:gridCol w:w="1000"/>
        <w:gridCol w:w="900"/>
      </w:tblGrid>
      <w:tr w:rsidR="00F120AD" w:rsidRPr="001D7FE6" w:rsidTr="000E1C12">
        <w:trPr>
          <w:trHeight w:val="127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 xml:space="preserve">Обособена позиция </w:t>
            </w:r>
          </w:p>
        </w:tc>
        <w:tc>
          <w:tcPr>
            <w:tcW w:w="135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 по ред на номенклатурните единици</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НАИМЕНОВАНИЕ</w:t>
            </w:r>
          </w:p>
        </w:tc>
        <w:tc>
          <w:tcPr>
            <w:tcW w:w="845"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 xml:space="preserve">Мярка </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120AD" w:rsidRPr="001D7FE6" w:rsidRDefault="00F120AD" w:rsidP="000E1C12">
            <w:pPr>
              <w:jc w:val="center"/>
              <w:rPr>
                <w:lang w:eastAsia="en-US"/>
              </w:rPr>
            </w:pPr>
            <w:r w:rsidRPr="001D7FE6">
              <w:rPr>
                <w:lang w:eastAsia="en-US"/>
              </w:rPr>
              <w:t>Количество по мярка</w:t>
            </w:r>
          </w:p>
        </w:tc>
        <w:tc>
          <w:tcPr>
            <w:tcW w:w="1503"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Търговско наименование</w:t>
            </w:r>
          </w:p>
        </w:tc>
        <w:tc>
          <w:tcPr>
            <w:tcW w:w="2195"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Производител</w:t>
            </w:r>
          </w:p>
        </w:tc>
        <w:tc>
          <w:tcPr>
            <w:tcW w:w="108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Опаковка (от мярка)</w:t>
            </w:r>
          </w:p>
        </w:tc>
        <w:tc>
          <w:tcPr>
            <w:tcW w:w="1000" w:type="dxa"/>
            <w:tcBorders>
              <w:top w:val="single" w:sz="4" w:space="0" w:color="auto"/>
              <w:left w:val="nil"/>
              <w:bottom w:val="single" w:sz="4" w:space="0" w:color="auto"/>
              <w:right w:val="single" w:sz="4" w:space="0" w:color="auto"/>
            </w:tcBorders>
            <w:vAlign w:val="center"/>
          </w:tcPr>
          <w:p w:rsidR="00F120AD" w:rsidRPr="001D7FE6" w:rsidRDefault="00F120AD" w:rsidP="000E1C12">
            <w:pPr>
              <w:jc w:val="center"/>
              <w:rPr>
                <w:lang w:eastAsia="en-US"/>
              </w:rPr>
            </w:pPr>
            <w:r w:rsidRPr="001D7FE6">
              <w:rPr>
                <w:lang w:eastAsia="en-US"/>
              </w:rPr>
              <w:t xml:space="preserve">Цена за опаковка </w:t>
            </w:r>
            <w:r w:rsidRPr="001D7FE6">
              <w:rPr>
                <w:lang w:val="en-US" w:eastAsia="en-US"/>
              </w:rPr>
              <w:t>(</w:t>
            </w:r>
            <w:r w:rsidRPr="001D7FE6">
              <w:rPr>
                <w:lang w:eastAsia="en-US"/>
              </w:rPr>
              <w:t>8</w:t>
            </w:r>
            <w:r w:rsidRPr="001D7FE6">
              <w:rPr>
                <w:lang w:val="en-US"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Ед.цена в лв. с ДДС (за мярка)</w:t>
            </w:r>
          </w:p>
        </w:tc>
        <w:tc>
          <w:tcPr>
            <w:tcW w:w="90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r w:rsidRPr="001D7FE6">
              <w:rPr>
                <w:lang w:eastAsia="en-US"/>
              </w:rPr>
              <w:t>Обща цена с (5 х 10)</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w:t>
            </w:r>
          </w:p>
        </w:tc>
        <w:tc>
          <w:tcPr>
            <w:tcW w:w="135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2</w:t>
            </w: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3</w:t>
            </w: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4</w:t>
            </w: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5</w:t>
            </w: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6</w:t>
            </w: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7</w:t>
            </w: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8</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jc w:val="center"/>
              <w:rPr>
                <w:b/>
                <w:bCs/>
                <w:lang w:eastAsia="en-US"/>
              </w:rPr>
            </w:pPr>
            <w:r w:rsidRPr="001D7FE6">
              <w:rPr>
                <w:b/>
                <w:bCs/>
                <w:lang w:eastAsia="en-US"/>
              </w:rPr>
              <w:t>9</w:t>
            </w: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10</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11</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nil"/>
              <w:left w:val="nil"/>
              <w:bottom w:val="nil"/>
              <w:right w:val="nil"/>
            </w:tcBorders>
            <w:shd w:val="clear" w:color="auto" w:fill="auto"/>
            <w:vAlign w:val="center"/>
          </w:tcPr>
          <w:p w:rsidR="00F120AD" w:rsidRPr="001D7FE6" w:rsidRDefault="00F120AD" w:rsidP="000E1C12">
            <w:pPr>
              <w:jc w:val="center"/>
              <w:rPr>
                <w:lang w:eastAsia="en-US"/>
              </w:rPr>
            </w:pPr>
          </w:p>
        </w:tc>
        <w:tc>
          <w:tcPr>
            <w:tcW w:w="2300" w:type="dxa"/>
            <w:tcBorders>
              <w:top w:val="nil"/>
              <w:left w:val="single" w:sz="4" w:space="0" w:color="auto"/>
              <w:bottom w:val="single" w:sz="4" w:space="0" w:color="auto"/>
              <w:right w:val="nil"/>
            </w:tcBorders>
            <w:shd w:val="clear" w:color="auto" w:fill="auto"/>
            <w:vAlign w:val="center"/>
          </w:tcPr>
          <w:p w:rsidR="00F120AD" w:rsidRPr="001D7FE6" w:rsidRDefault="00F120AD" w:rsidP="000E1C12">
            <w:pPr>
              <w:rPr>
                <w:b/>
                <w:bCs/>
                <w:lang w:eastAsia="en-US"/>
              </w:rPr>
            </w:pPr>
          </w:p>
        </w:tc>
        <w:tc>
          <w:tcPr>
            <w:tcW w:w="84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85"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135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b/>
                <w:bCs/>
                <w:lang w:eastAsia="en-US"/>
              </w:rPr>
            </w:pPr>
          </w:p>
        </w:tc>
        <w:tc>
          <w:tcPr>
            <w:tcW w:w="23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84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217"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jc w:val="center"/>
              <w:rPr>
                <w:lang w:eastAsia="en-US"/>
              </w:rPr>
            </w:pPr>
          </w:p>
        </w:tc>
        <w:tc>
          <w:tcPr>
            <w:tcW w:w="1503"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2195"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p>
        </w:tc>
        <w:tc>
          <w:tcPr>
            <w:tcW w:w="108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1000" w:type="dxa"/>
            <w:tcBorders>
              <w:top w:val="single" w:sz="4" w:space="0" w:color="auto"/>
              <w:left w:val="nil"/>
              <w:bottom w:val="single" w:sz="4" w:space="0" w:color="auto"/>
              <w:right w:val="single" w:sz="4" w:space="0" w:color="auto"/>
            </w:tcBorders>
            <w:shd w:val="clear" w:color="auto" w:fill="auto"/>
          </w:tcPr>
          <w:p w:rsidR="00F120AD" w:rsidRPr="001D7FE6" w:rsidRDefault="00F120AD" w:rsidP="000E1C12">
            <w:pPr>
              <w:rPr>
                <w:lang w:eastAsia="en-US"/>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c>
          <w:tcPr>
            <w:tcW w:w="900" w:type="dxa"/>
            <w:tcBorders>
              <w:top w:val="nil"/>
              <w:left w:val="nil"/>
              <w:bottom w:val="single" w:sz="4" w:space="0" w:color="auto"/>
              <w:right w:val="single" w:sz="4" w:space="0" w:color="auto"/>
            </w:tcBorders>
            <w:shd w:val="clear" w:color="auto" w:fill="auto"/>
            <w:vAlign w:val="center"/>
          </w:tcPr>
          <w:p w:rsidR="00F120AD" w:rsidRPr="001D7FE6" w:rsidRDefault="00F120AD" w:rsidP="000E1C12">
            <w:pPr>
              <w:rPr>
                <w:lang w:eastAsia="en-US"/>
              </w:rPr>
            </w:pPr>
            <w:r w:rsidRPr="001D7FE6">
              <w:rPr>
                <w:lang w:eastAsia="en-US"/>
              </w:rPr>
              <w:t> </w:t>
            </w:r>
          </w:p>
        </w:tc>
      </w:tr>
      <w:tr w:rsidR="00F120AD" w:rsidRPr="001D7FE6" w:rsidTr="000E1C12">
        <w:trPr>
          <w:trHeight w:val="255"/>
        </w:trPr>
        <w:tc>
          <w:tcPr>
            <w:tcW w:w="11675" w:type="dxa"/>
            <w:gridSpan w:val="8"/>
            <w:tcBorders>
              <w:top w:val="single" w:sz="4" w:space="0" w:color="auto"/>
              <w:left w:val="single" w:sz="4" w:space="0" w:color="auto"/>
              <w:bottom w:val="single" w:sz="4" w:space="0" w:color="auto"/>
            </w:tcBorders>
            <w:shd w:val="clear" w:color="auto" w:fill="auto"/>
            <w:vAlign w:val="center"/>
          </w:tcPr>
          <w:p w:rsidR="00F120AD" w:rsidRPr="001D7FE6" w:rsidRDefault="00F120AD" w:rsidP="000E1C12">
            <w:pPr>
              <w:jc w:val="center"/>
              <w:rPr>
                <w:b/>
                <w:bCs/>
                <w:lang w:eastAsia="en-US"/>
              </w:rPr>
            </w:pPr>
            <w:r w:rsidRPr="001D7FE6">
              <w:rPr>
                <w:b/>
                <w:bCs/>
                <w:lang w:eastAsia="en-US"/>
              </w:rPr>
              <w:t xml:space="preserve">ОБЩА СТОЙНОСТ НА ОБОСОБЕНАТА ПОЗИЦИЯ в лв. с ДДС </w:t>
            </w:r>
          </w:p>
        </w:tc>
        <w:tc>
          <w:tcPr>
            <w:tcW w:w="1000" w:type="dxa"/>
            <w:tcBorders>
              <w:top w:val="single" w:sz="4" w:space="0" w:color="auto"/>
              <w:bottom w:val="single" w:sz="4" w:space="0" w:color="auto"/>
              <w:right w:val="single" w:sz="4" w:space="0" w:color="auto"/>
            </w:tcBorders>
          </w:tcPr>
          <w:p w:rsidR="00F120AD" w:rsidRPr="001D7FE6" w:rsidRDefault="00F120AD" w:rsidP="000E1C12">
            <w:pPr>
              <w:jc w:val="center"/>
              <w:rPr>
                <w:lang w:eastAsia="en-US"/>
              </w:rPr>
            </w:pPr>
          </w:p>
        </w:tc>
        <w:tc>
          <w:tcPr>
            <w:tcW w:w="190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F120AD" w:rsidRPr="001D7FE6" w:rsidRDefault="00F120AD" w:rsidP="000E1C12">
            <w:pPr>
              <w:jc w:val="center"/>
              <w:rPr>
                <w:lang w:eastAsia="en-US"/>
              </w:rPr>
            </w:pPr>
            <w:r w:rsidRPr="001D7FE6">
              <w:rPr>
                <w:lang w:eastAsia="en-US"/>
              </w:rPr>
              <w:t> </w:t>
            </w:r>
          </w:p>
        </w:tc>
      </w:tr>
    </w:tbl>
    <w:p w:rsidR="00F120AD" w:rsidRPr="001D7FE6" w:rsidRDefault="00F120AD" w:rsidP="00F120AD">
      <w:pPr>
        <w:rPr>
          <w:b/>
          <w:i/>
          <w:sz w:val="32"/>
        </w:rPr>
      </w:pPr>
    </w:p>
    <w:p w:rsidR="00F120AD" w:rsidRPr="001D7FE6" w:rsidRDefault="00F120AD" w:rsidP="00F120AD">
      <w:pPr>
        <w:rPr>
          <w:b/>
          <w:i/>
          <w:sz w:val="32"/>
        </w:rPr>
      </w:pPr>
    </w:p>
    <w:p w:rsidR="00F120AD" w:rsidRDefault="00F120AD" w:rsidP="00F120AD">
      <w:pPr>
        <w:jc w:val="center"/>
        <w:rPr>
          <w:b/>
          <w:i/>
          <w:sz w:val="32"/>
        </w:rPr>
      </w:pPr>
    </w:p>
    <w:p w:rsidR="00AE3566" w:rsidRDefault="00AE3566" w:rsidP="00F120AD">
      <w:pPr>
        <w:jc w:val="center"/>
        <w:rPr>
          <w:b/>
          <w:i/>
          <w:sz w:val="32"/>
        </w:rPr>
      </w:pPr>
    </w:p>
    <w:p w:rsidR="00AE3566" w:rsidRPr="001D7FE6" w:rsidRDefault="00AE3566" w:rsidP="00F120AD">
      <w:pPr>
        <w:jc w:val="center"/>
        <w:rPr>
          <w:b/>
          <w:i/>
          <w:sz w:val="32"/>
        </w:rPr>
      </w:pPr>
    </w:p>
    <w:p w:rsidR="00903468" w:rsidRDefault="00903468" w:rsidP="00F120AD">
      <w:pPr>
        <w:jc w:val="right"/>
        <w:rPr>
          <w:b/>
          <w:i/>
          <w:sz w:val="24"/>
          <w:szCs w:val="24"/>
        </w:rPr>
      </w:pPr>
    </w:p>
    <w:p w:rsidR="00903468" w:rsidRDefault="00903468" w:rsidP="00F120AD">
      <w:pPr>
        <w:jc w:val="right"/>
        <w:rPr>
          <w:b/>
          <w:i/>
          <w:sz w:val="24"/>
          <w:szCs w:val="24"/>
        </w:rPr>
      </w:pPr>
    </w:p>
    <w:p w:rsidR="00F120AD" w:rsidRPr="001D7FE6" w:rsidRDefault="00F120AD" w:rsidP="003632B4">
      <w:pPr>
        <w:rPr>
          <w:b/>
          <w:i/>
          <w:sz w:val="32"/>
        </w:rPr>
        <w:sectPr w:rsidR="00F120AD" w:rsidRPr="001D7FE6" w:rsidSect="004956F0">
          <w:pgSz w:w="15840" w:h="12240" w:orient="landscape"/>
          <w:pgMar w:top="964" w:right="561" w:bottom="1077" w:left="709" w:header="289" w:footer="215" w:gutter="0"/>
          <w:cols w:space="708"/>
        </w:sectPr>
      </w:pPr>
    </w:p>
    <w:p w:rsidR="000E3ACC" w:rsidRDefault="001D7D0F" w:rsidP="001D7D0F">
      <w:pPr>
        <w:jc w:val="right"/>
        <w:rPr>
          <w:b/>
          <w:i/>
          <w:sz w:val="24"/>
          <w:lang w:val="en-US"/>
        </w:rPr>
      </w:pPr>
      <w:r>
        <w:rPr>
          <w:b/>
          <w:i/>
          <w:sz w:val="24"/>
        </w:rPr>
        <w:lastRenderedPageBreak/>
        <w:t>Приложение №5</w:t>
      </w:r>
    </w:p>
    <w:p w:rsidR="00C675A1" w:rsidRPr="00C675A1" w:rsidRDefault="00C675A1" w:rsidP="00162AC7">
      <w:pPr>
        <w:ind w:left="6480" w:firstLine="720"/>
        <w:jc w:val="center"/>
        <w:rPr>
          <w:b/>
          <w:sz w:val="28"/>
          <w:szCs w:val="28"/>
          <w:lang w:val="en-US"/>
        </w:rPr>
      </w:pPr>
    </w:p>
    <w:p w:rsidR="00162AC7" w:rsidRPr="00A21D25" w:rsidRDefault="00162AC7" w:rsidP="00162AC7">
      <w:pPr>
        <w:jc w:val="center"/>
        <w:rPr>
          <w:b/>
          <w:sz w:val="28"/>
          <w:szCs w:val="28"/>
        </w:rPr>
      </w:pPr>
      <w:r w:rsidRPr="00A21D25">
        <w:rPr>
          <w:b/>
          <w:sz w:val="28"/>
          <w:szCs w:val="28"/>
        </w:rPr>
        <w:t>ПРОЕКТ НА Д О Г О В О Р</w:t>
      </w:r>
    </w:p>
    <w:p w:rsidR="00162AC7" w:rsidRPr="00A21D25" w:rsidRDefault="00162AC7" w:rsidP="00162AC7">
      <w:pPr>
        <w:jc w:val="center"/>
        <w:rPr>
          <w:b/>
          <w:sz w:val="28"/>
          <w:szCs w:val="28"/>
        </w:rPr>
      </w:pPr>
    </w:p>
    <w:p w:rsidR="00162AC7" w:rsidRPr="001D7FE6" w:rsidRDefault="00162AC7" w:rsidP="00162AC7">
      <w:pPr>
        <w:widowControl w:val="0"/>
        <w:autoSpaceDE w:val="0"/>
        <w:autoSpaceDN w:val="0"/>
        <w:adjustRightInd w:val="0"/>
        <w:spacing w:line="276" w:lineRule="auto"/>
        <w:jc w:val="center"/>
        <w:rPr>
          <w:b/>
          <w:sz w:val="24"/>
          <w:szCs w:val="24"/>
        </w:rPr>
      </w:pPr>
      <w:r w:rsidRPr="00A21D25">
        <w:rPr>
          <w:b/>
          <w:sz w:val="24"/>
          <w:szCs w:val="24"/>
        </w:rPr>
        <w:t xml:space="preserve">за доставка на </w:t>
      </w:r>
      <w:r w:rsidRPr="00A21D25">
        <w:rPr>
          <w:b/>
          <w:sz w:val="24"/>
        </w:rPr>
        <w:t>медицински консума</w:t>
      </w:r>
      <w:r w:rsidR="005171F4" w:rsidRPr="00A21D25">
        <w:rPr>
          <w:b/>
          <w:sz w:val="24"/>
        </w:rPr>
        <w:t>тиви, реактиви и биопродукти за</w:t>
      </w:r>
      <w:r w:rsidRPr="00A21D25">
        <w:rPr>
          <w:b/>
          <w:sz w:val="24"/>
        </w:rPr>
        <w:t xml:space="preserve"> лаборатории</w:t>
      </w:r>
      <w:r w:rsidR="005171F4" w:rsidRPr="00A21D25">
        <w:rPr>
          <w:b/>
          <w:sz w:val="24"/>
        </w:rPr>
        <w:t xml:space="preserve">, </w:t>
      </w:r>
      <w:r w:rsidR="000E3ACC" w:rsidRPr="00A21D25">
        <w:rPr>
          <w:b/>
          <w:sz w:val="24"/>
          <w:szCs w:val="24"/>
          <w:lang w:eastAsia="en-US"/>
        </w:rPr>
        <w:t xml:space="preserve">разтвори за </w:t>
      </w:r>
      <w:proofErr w:type="spellStart"/>
      <w:r w:rsidR="000E3ACC" w:rsidRPr="00A21D25">
        <w:rPr>
          <w:b/>
          <w:sz w:val="24"/>
          <w:szCs w:val="24"/>
          <w:lang w:eastAsia="en-US"/>
        </w:rPr>
        <w:t>хемодиализа</w:t>
      </w:r>
      <w:proofErr w:type="spellEnd"/>
      <w:r w:rsidR="005171F4" w:rsidRPr="00A21D25">
        <w:rPr>
          <w:b/>
          <w:sz w:val="24"/>
          <w:szCs w:val="24"/>
          <w:lang w:eastAsia="en-US"/>
        </w:rPr>
        <w:t xml:space="preserve"> за нуждите</w:t>
      </w:r>
      <w:r w:rsidRPr="00A21D25">
        <w:rPr>
          <w:b/>
          <w:sz w:val="24"/>
          <w:szCs w:val="24"/>
        </w:rPr>
        <w:t xml:space="preserve"> на МБАЛ “Д-р Братан </w:t>
      </w:r>
      <w:proofErr w:type="spellStart"/>
      <w:r w:rsidRPr="00A21D25">
        <w:rPr>
          <w:b/>
          <w:sz w:val="24"/>
          <w:szCs w:val="24"/>
        </w:rPr>
        <w:t>Шукеров</w:t>
      </w:r>
      <w:proofErr w:type="spellEnd"/>
      <w:r w:rsidRPr="00A21D25">
        <w:rPr>
          <w:b/>
          <w:sz w:val="24"/>
          <w:szCs w:val="24"/>
        </w:rPr>
        <w:t>” АД</w:t>
      </w:r>
    </w:p>
    <w:p w:rsidR="00467F61" w:rsidRDefault="00467F61" w:rsidP="00162AC7">
      <w:pPr>
        <w:jc w:val="both"/>
        <w:rPr>
          <w:sz w:val="22"/>
          <w:szCs w:val="22"/>
        </w:rPr>
      </w:pPr>
    </w:p>
    <w:p w:rsidR="00467F61" w:rsidRPr="00592794" w:rsidRDefault="00467F61" w:rsidP="00467F61">
      <w:pPr>
        <w:ind w:firstLine="1080"/>
        <w:jc w:val="both"/>
        <w:rPr>
          <w:sz w:val="24"/>
        </w:rPr>
      </w:pPr>
      <w:r w:rsidRPr="00592794">
        <w:rPr>
          <w:sz w:val="24"/>
        </w:rPr>
        <w:t xml:space="preserve">Днес, </w:t>
      </w:r>
      <w:r w:rsidRPr="00592794">
        <w:rPr>
          <w:sz w:val="24"/>
          <w:lang w:val="en-US"/>
        </w:rPr>
        <w:t>…………</w:t>
      </w:r>
      <w:r>
        <w:rPr>
          <w:sz w:val="24"/>
        </w:rPr>
        <w:t>201</w:t>
      </w:r>
      <w:r w:rsidR="001C2578">
        <w:rPr>
          <w:sz w:val="24"/>
        </w:rPr>
        <w:t>6</w:t>
      </w:r>
      <w:r w:rsidRPr="00592794">
        <w:rPr>
          <w:sz w:val="24"/>
        </w:rPr>
        <w:t xml:space="preserve"> година в гр.Смолян между:</w:t>
      </w:r>
    </w:p>
    <w:p w:rsidR="00467F61" w:rsidRPr="00592794" w:rsidRDefault="00467F61" w:rsidP="00467F61">
      <w:pPr>
        <w:ind w:firstLine="1080"/>
        <w:jc w:val="both"/>
        <w:rPr>
          <w:sz w:val="24"/>
        </w:rPr>
      </w:pPr>
      <w:r w:rsidRPr="00592794">
        <w:rPr>
          <w:sz w:val="24"/>
        </w:rPr>
        <w:t xml:space="preserve">1. </w:t>
      </w:r>
      <w:r w:rsidRPr="00592794">
        <w:rPr>
          <w:b/>
          <w:sz w:val="24"/>
        </w:rPr>
        <w:t xml:space="preserve">МБАЛ “Д-р Братан </w:t>
      </w:r>
      <w:proofErr w:type="spellStart"/>
      <w:r w:rsidRPr="00592794">
        <w:rPr>
          <w:b/>
          <w:sz w:val="24"/>
        </w:rPr>
        <w:t>Шукеров</w:t>
      </w:r>
      <w:proofErr w:type="spellEnd"/>
      <w:r w:rsidRPr="00592794">
        <w:rPr>
          <w:b/>
          <w:sz w:val="24"/>
        </w:rPr>
        <w:t>” АД</w:t>
      </w:r>
      <w:r w:rsidRPr="00592794">
        <w:rPr>
          <w:sz w:val="24"/>
        </w:rPr>
        <w:t xml:space="preserve"> – гр.Смолян, бул.”България” № 2, вписано в Търговския регистър при Агенцията по вписванията с ЕИК 120503871, представлявана от </w:t>
      </w:r>
      <w:r w:rsidRPr="00592794">
        <w:rPr>
          <w:bCs/>
          <w:sz w:val="24"/>
          <w:szCs w:val="24"/>
        </w:rPr>
        <w:t>Д-р Марин Димитров Даракчиев -</w:t>
      </w:r>
      <w:r w:rsidRPr="00592794">
        <w:rPr>
          <w:sz w:val="24"/>
        </w:rPr>
        <w:t xml:space="preserve"> Изпълнителния  директор </w:t>
      </w:r>
      <w:r w:rsidRPr="00592794">
        <w:rPr>
          <w:sz w:val="24"/>
          <w:szCs w:val="24"/>
        </w:rPr>
        <w:t xml:space="preserve">и Мария </w:t>
      </w:r>
      <w:r w:rsidR="003751A0">
        <w:rPr>
          <w:sz w:val="24"/>
          <w:szCs w:val="24"/>
        </w:rPr>
        <w:t xml:space="preserve">Николаева </w:t>
      </w:r>
      <w:r w:rsidRPr="00592794">
        <w:rPr>
          <w:sz w:val="24"/>
          <w:szCs w:val="24"/>
        </w:rPr>
        <w:t xml:space="preserve">Рускова - Гл.счетоводител, </w:t>
      </w:r>
      <w:r w:rsidRPr="00592794">
        <w:rPr>
          <w:sz w:val="24"/>
        </w:rPr>
        <w:t>наричано по-долу за краткост</w:t>
      </w:r>
      <w:r w:rsidRPr="00592794">
        <w:rPr>
          <w:b/>
          <w:bCs/>
          <w:sz w:val="24"/>
          <w:szCs w:val="24"/>
        </w:rPr>
        <w:t xml:space="preserve">   ВЪЗЛОЖИТЕЛ</w:t>
      </w:r>
      <w:r w:rsidRPr="00592794">
        <w:rPr>
          <w:b/>
          <w:sz w:val="24"/>
        </w:rPr>
        <w:t xml:space="preserve"> </w:t>
      </w:r>
      <w:r w:rsidRPr="00592794">
        <w:rPr>
          <w:sz w:val="24"/>
        </w:rPr>
        <w:t>от една страна и от друга:</w:t>
      </w:r>
    </w:p>
    <w:p w:rsidR="00467F61" w:rsidRDefault="00467F61" w:rsidP="00467F61">
      <w:pPr>
        <w:ind w:firstLine="1080"/>
        <w:jc w:val="both"/>
        <w:rPr>
          <w:sz w:val="24"/>
          <w:lang w:val="en-US"/>
        </w:rPr>
      </w:pPr>
      <w:r w:rsidRPr="00592794">
        <w:rPr>
          <w:sz w:val="24"/>
        </w:rPr>
        <w:t xml:space="preserve">2. …………………., със седалище и адрес на управление гр. ………, ул. …………..вписано в Търговския регистър при Агенцията по вписванията с ЕИК ……………. представлявано от ……………….. , наричан за краткост  </w:t>
      </w:r>
      <w:r w:rsidRPr="00592794">
        <w:rPr>
          <w:b/>
          <w:bCs/>
          <w:sz w:val="24"/>
          <w:szCs w:val="24"/>
        </w:rPr>
        <w:t>ИЗПЪЛНИТЕЛ</w:t>
      </w:r>
      <w:r w:rsidRPr="00592794">
        <w:rPr>
          <w:b/>
          <w:sz w:val="24"/>
        </w:rPr>
        <w:t xml:space="preserve"> </w:t>
      </w:r>
    </w:p>
    <w:p w:rsidR="00467F61" w:rsidRPr="00E03FC9" w:rsidRDefault="00467F61" w:rsidP="00467F61">
      <w:pPr>
        <w:ind w:firstLine="1080"/>
        <w:jc w:val="both"/>
        <w:rPr>
          <w:sz w:val="24"/>
          <w:lang w:val="en-US"/>
        </w:rPr>
      </w:pPr>
    </w:p>
    <w:p w:rsidR="00467F61" w:rsidRPr="00592794" w:rsidRDefault="00467F61" w:rsidP="00467F61">
      <w:pPr>
        <w:widowControl w:val="0"/>
        <w:autoSpaceDE w:val="0"/>
        <w:autoSpaceDN w:val="0"/>
        <w:adjustRightInd w:val="0"/>
        <w:ind w:firstLine="708"/>
        <w:jc w:val="both"/>
        <w:rPr>
          <w:sz w:val="24"/>
          <w:szCs w:val="24"/>
        </w:rPr>
      </w:pPr>
      <w:r w:rsidRPr="00592794">
        <w:rPr>
          <w:b/>
          <w:sz w:val="24"/>
          <w:szCs w:val="24"/>
          <w:lang w:val="ru-RU" w:eastAsia="en-US"/>
        </w:rPr>
        <w:t>на основани</w:t>
      </w:r>
      <w:proofErr w:type="gramStart"/>
      <w:r w:rsidRPr="00592794">
        <w:rPr>
          <w:b/>
          <w:sz w:val="24"/>
          <w:szCs w:val="24"/>
          <w:lang w:val="ru-RU" w:eastAsia="en-US"/>
        </w:rPr>
        <w:t>е</w:t>
      </w:r>
      <w:proofErr w:type="gramEnd"/>
      <w:r w:rsidRPr="00592794">
        <w:rPr>
          <w:b/>
          <w:sz w:val="24"/>
          <w:szCs w:val="24"/>
          <w:lang w:val="ru-RU" w:eastAsia="en-US"/>
        </w:rPr>
        <w:t xml:space="preserve"> чл. 41</w:t>
      </w:r>
      <w:r w:rsidRPr="00592794">
        <w:rPr>
          <w:b/>
          <w:sz w:val="24"/>
          <w:szCs w:val="24"/>
          <w:lang w:eastAsia="en-US"/>
        </w:rPr>
        <w:t>, ал. 1</w:t>
      </w:r>
      <w:r w:rsidRPr="00592794">
        <w:rPr>
          <w:b/>
          <w:sz w:val="24"/>
          <w:szCs w:val="24"/>
          <w:lang w:val="ru-RU" w:eastAsia="en-US"/>
        </w:rPr>
        <w:t xml:space="preserve"> и чл.74, ал. 1 от Закона за </w:t>
      </w:r>
      <w:proofErr w:type="spellStart"/>
      <w:r w:rsidRPr="00592794">
        <w:rPr>
          <w:b/>
          <w:sz w:val="24"/>
          <w:szCs w:val="24"/>
          <w:lang w:val="ru-RU" w:eastAsia="en-US"/>
        </w:rPr>
        <w:t>обществените</w:t>
      </w:r>
      <w:proofErr w:type="spellEnd"/>
      <w:r w:rsidRPr="00592794">
        <w:rPr>
          <w:b/>
          <w:sz w:val="24"/>
          <w:szCs w:val="24"/>
          <w:lang w:val="ru-RU" w:eastAsia="en-US"/>
        </w:rPr>
        <w:t xml:space="preserve"> </w:t>
      </w:r>
      <w:proofErr w:type="spellStart"/>
      <w:r w:rsidRPr="00592794">
        <w:rPr>
          <w:b/>
          <w:sz w:val="24"/>
          <w:szCs w:val="24"/>
          <w:lang w:val="ru-RU" w:eastAsia="en-US"/>
        </w:rPr>
        <w:t>поръчки</w:t>
      </w:r>
      <w:proofErr w:type="spellEnd"/>
      <w:r w:rsidRPr="00592794">
        <w:rPr>
          <w:b/>
          <w:sz w:val="24"/>
          <w:szCs w:val="24"/>
          <w:lang w:val="ru-RU" w:eastAsia="en-US"/>
        </w:rPr>
        <w:t xml:space="preserve"> </w:t>
      </w:r>
      <w:r w:rsidRPr="00592794">
        <w:rPr>
          <w:b/>
          <w:spacing w:val="8"/>
          <w:sz w:val="24"/>
          <w:szCs w:val="24"/>
          <w:lang w:val="ru-RU" w:eastAsia="en-US"/>
        </w:rPr>
        <w:t xml:space="preserve">(ЗОП) и </w:t>
      </w:r>
      <w:proofErr w:type="spellStart"/>
      <w:r w:rsidRPr="00592794">
        <w:rPr>
          <w:b/>
          <w:spacing w:val="8"/>
          <w:sz w:val="24"/>
          <w:szCs w:val="24"/>
          <w:lang w:val="ru-RU" w:eastAsia="en-US"/>
        </w:rPr>
        <w:t>във</w:t>
      </w:r>
      <w:proofErr w:type="spellEnd"/>
      <w:r w:rsidRPr="00592794">
        <w:rPr>
          <w:b/>
          <w:spacing w:val="8"/>
          <w:sz w:val="24"/>
          <w:szCs w:val="24"/>
          <w:lang w:val="ru-RU" w:eastAsia="en-US"/>
        </w:rPr>
        <w:t xml:space="preserve"> </w:t>
      </w:r>
      <w:proofErr w:type="spellStart"/>
      <w:r w:rsidRPr="00592794">
        <w:rPr>
          <w:b/>
          <w:spacing w:val="8"/>
          <w:sz w:val="24"/>
          <w:szCs w:val="24"/>
          <w:lang w:val="ru-RU" w:eastAsia="en-US"/>
        </w:rPr>
        <w:t>връзка</w:t>
      </w:r>
      <w:proofErr w:type="spellEnd"/>
      <w:r w:rsidRPr="00592794">
        <w:rPr>
          <w:b/>
          <w:spacing w:val="8"/>
          <w:sz w:val="24"/>
          <w:szCs w:val="24"/>
          <w:lang w:val="ru-RU" w:eastAsia="en-US"/>
        </w:rPr>
        <w:t xml:space="preserve"> с Решение № </w:t>
      </w:r>
      <w:r w:rsidRPr="00592794">
        <w:rPr>
          <w:b/>
          <w:sz w:val="24"/>
          <w:szCs w:val="24"/>
          <w:lang w:val="ru-RU" w:eastAsia="en-US"/>
        </w:rPr>
        <w:t>……..…..</w:t>
      </w:r>
      <w:r w:rsidRPr="00592794">
        <w:rPr>
          <w:b/>
          <w:sz w:val="24"/>
          <w:szCs w:val="24"/>
          <w:lang w:eastAsia="en-US"/>
        </w:rPr>
        <w:t xml:space="preserve"> </w:t>
      </w:r>
      <w:r w:rsidRPr="00592794">
        <w:rPr>
          <w:b/>
          <w:spacing w:val="-8"/>
          <w:sz w:val="24"/>
          <w:szCs w:val="24"/>
          <w:lang w:val="ru-RU" w:eastAsia="en-US"/>
        </w:rPr>
        <w:t>/</w:t>
      </w:r>
      <w:r w:rsidRPr="00592794">
        <w:rPr>
          <w:b/>
          <w:spacing w:val="-8"/>
          <w:sz w:val="24"/>
          <w:szCs w:val="24"/>
          <w:lang w:eastAsia="en-US"/>
        </w:rPr>
        <w:t xml:space="preserve"> </w:t>
      </w:r>
      <w:r w:rsidRPr="00592794">
        <w:rPr>
          <w:b/>
          <w:spacing w:val="-8"/>
          <w:sz w:val="24"/>
          <w:szCs w:val="24"/>
          <w:lang w:val="ru-RU" w:eastAsia="en-US"/>
        </w:rPr>
        <w:t>………</w:t>
      </w:r>
      <w:r w:rsidRPr="00592794">
        <w:rPr>
          <w:b/>
          <w:spacing w:val="-8"/>
          <w:sz w:val="24"/>
          <w:szCs w:val="24"/>
          <w:lang w:eastAsia="en-US"/>
        </w:rPr>
        <w:t xml:space="preserve"> </w:t>
      </w:r>
      <w:r w:rsidRPr="00592794">
        <w:rPr>
          <w:b/>
          <w:spacing w:val="4"/>
          <w:sz w:val="24"/>
          <w:szCs w:val="24"/>
          <w:lang w:val="ru-RU" w:eastAsia="en-US"/>
        </w:rPr>
        <w:t xml:space="preserve">год. на </w:t>
      </w:r>
      <w:proofErr w:type="spellStart"/>
      <w:r w:rsidRPr="00592794">
        <w:rPr>
          <w:b/>
          <w:spacing w:val="4"/>
          <w:sz w:val="24"/>
          <w:szCs w:val="24"/>
          <w:lang w:val="ru-RU" w:eastAsia="en-US"/>
        </w:rPr>
        <w:t>Изпълнителния</w:t>
      </w:r>
      <w:proofErr w:type="spellEnd"/>
      <w:r w:rsidRPr="00592794">
        <w:rPr>
          <w:b/>
          <w:spacing w:val="4"/>
          <w:sz w:val="24"/>
          <w:szCs w:val="24"/>
          <w:lang w:val="ru-RU" w:eastAsia="en-US"/>
        </w:rPr>
        <w:t xml:space="preserve"> Директор  на МБАЛ </w:t>
      </w:r>
      <w:r w:rsidRPr="00592794">
        <w:rPr>
          <w:b/>
          <w:sz w:val="24"/>
          <w:szCs w:val="24"/>
        </w:rPr>
        <w:t xml:space="preserve">“Д-р Братан </w:t>
      </w:r>
      <w:proofErr w:type="spellStart"/>
      <w:r w:rsidRPr="00592794">
        <w:rPr>
          <w:b/>
          <w:sz w:val="24"/>
          <w:szCs w:val="24"/>
        </w:rPr>
        <w:t>Шукеров</w:t>
      </w:r>
      <w:proofErr w:type="spellEnd"/>
      <w:r w:rsidRPr="00592794">
        <w:rPr>
          <w:b/>
          <w:sz w:val="24"/>
          <w:szCs w:val="24"/>
        </w:rPr>
        <w:t>” АД</w:t>
      </w:r>
      <w:r w:rsidRPr="00592794">
        <w:rPr>
          <w:b/>
          <w:spacing w:val="4"/>
          <w:sz w:val="24"/>
          <w:szCs w:val="24"/>
          <w:lang w:val="ru-RU" w:eastAsia="en-US"/>
        </w:rPr>
        <w:t xml:space="preserve">– гр. </w:t>
      </w:r>
      <w:r w:rsidRPr="00592794">
        <w:rPr>
          <w:b/>
          <w:spacing w:val="4"/>
          <w:sz w:val="24"/>
          <w:szCs w:val="24"/>
          <w:lang w:eastAsia="en-US"/>
        </w:rPr>
        <w:t>Смолян</w:t>
      </w:r>
      <w:r w:rsidRPr="00592794">
        <w:rPr>
          <w:b/>
          <w:spacing w:val="4"/>
          <w:sz w:val="24"/>
          <w:szCs w:val="24"/>
          <w:lang w:val="ru-RU" w:eastAsia="en-US"/>
        </w:rPr>
        <w:t xml:space="preserve"> за</w:t>
      </w:r>
      <w:r w:rsidRPr="00592794">
        <w:rPr>
          <w:b/>
          <w:sz w:val="24"/>
          <w:szCs w:val="24"/>
          <w:lang w:val="ru-RU" w:eastAsia="en-US"/>
        </w:rPr>
        <w:t xml:space="preserve"> </w:t>
      </w:r>
      <w:proofErr w:type="spellStart"/>
      <w:r w:rsidRPr="00592794">
        <w:rPr>
          <w:b/>
          <w:spacing w:val="-2"/>
          <w:sz w:val="24"/>
          <w:szCs w:val="24"/>
          <w:lang w:val="ru-RU" w:eastAsia="en-US"/>
        </w:rPr>
        <w:t>класиране</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участниците</w:t>
      </w:r>
      <w:proofErr w:type="spellEnd"/>
      <w:r w:rsidRPr="00592794">
        <w:rPr>
          <w:b/>
          <w:spacing w:val="-2"/>
          <w:sz w:val="24"/>
          <w:szCs w:val="24"/>
          <w:lang w:val="ru-RU" w:eastAsia="en-US"/>
        </w:rPr>
        <w:t xml:space="preserve"> и </w:t>
      </w:r>
      <w:proofErr w:type="spellStart"/>
      <w:r w:rsidRPr="00592794">
        <w:rPr>
          <w:b/>
          <w:spacing w:val="-2"/>
          <w:sz w:val="24"/>
          <w:szCs w:val="24"/>
          <w:lang w:val="ru-RU" w:eastAsia="en-US"/>
        </w:rPr>
        <w:t>определяне</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изпълнител</w:t>
      </w:r>
      <w:proofErr w:type="spellEnd"/>
      <w:r w:rsidRPr="00592794">
        <w:rPr>
          <w:b/>
          <w:spacing w:val="-2"/>
          <w:sz w:val="24"/>
          <w:szCs w:val="24"/>
          <w:lang w:val="ru-RU" w:eastAsia="en-US"/>
        </w:rPr>
        <w:t xml:space="preserve"> на </w:t>
      </w:r>
      <w:proofErr w:type="spellStart"/>
      <w:r w:rsidRPr="00592794">
        <w:rPr>
          <w:b/>
          <w:spacing w:val="-2"/>
          <w:sz w:val="24"/>
          <w:szCs w:val="24"/>
          <w:lang w:val="ru-RU" w:eastAsia="en-US"/>
        </w:rPr>
        <w:t>обществената</w:t>
      </w:r>
      <w:proofErr w:type="spellEnd"/>
      <w:r w:rsidRPr="00592794">
        <w:rPr>
          <w:b/>
          <w:spacing w:val="-2"/>
          <w:sz w:val="24"/>
          <w:szCs w:val="24"/>
          <w:lang w:val="ru-RU" w:eastAsia="en-US"/>
        </w:rPr>
        <w:t xml:space="preserve"> </w:t>
      </w:r>
      <w:proofErr w:type="spellStart"/>
      <w:r w:rsidRPr="00592794">
        <w:rPr>
          <w:b/>
          <w:spacing w:val="-2"/>
          <w:sz w:val="24"/>
          <w:szCs w:val="24"/>
          <w:lang w:val="ru-RU" w:eastAsia="en-US"/>
        </w:rPr>
        <w:t>поръчка</w:t>
      </w:r>
      <w:proofErr w:type="spellEnd"/>
      <w:r w:rsidRPr="00592794">
        <w:rPr>
          <w:b/>
          <w:spacing w:val="-2"/>
          <w:sz w:val="24"/>
          <w:szCs w:val="24"/>
          <w:lang w:val="ru-RU" w:eastAsia="en-US"/>
        </w:rPr>
        <w:t xml:space="preserve"> </w:t>
      </w:r>
      <w:r w:rsidR="00B0415D">
        <w:rPr>
          <w:b/>
          <w:spacing w:val="-2"/>
          <w:sz w:val="24"/>
          <w:szCs w:val="24"/>
          <w:lang w:val="ru-RU" w:eastAsia="en-US"/>
        </w:rPr>
        <w:t xml:space="preserve">чрез </w:t>
      </w:r>
      <w:proofErr w:type="spellStart"/>
      <w:r w:rsidR="00B0415D">
        <w:rPr>
          <w:b/>
          <w:spacing w:val="-2"/>
          <w:sz w:val="24"/>
          <w:szCs w:val="24"/>
          <w:lang w:val="ru-RU" w:eastAsia="en-US"/>
        </w:rPr>
        <w:t>договаряне</w:t>
      </w:r>
      <w:proofErr w:type="spellEnd"/>
      <w:r w:rsidR="00B0415D">
        <w:rPr>
          <w:b/>
          <w:spacing w:val="-2"/>
          <w:sz w:val="24"/>
          <w:szCs w:val="24"/>
          <w:lang w:val="ru-RU" w:eastAsia="en-US"/>
        </w:rPr>
        <w:t xml:space="preserve"> без </w:t>
      </w:r>
      <w:proofErr w:type="spellStart"/>
      <w:r w:rsidR="00B0415D">
        <w:rPr>
          <w:b/>
          <w:spacing w:val="-2"/>
          <w:sz w:val="24"/>
          <w:szCs w:val="24"/>
          <w:lang w:val="ru-RU" w:eastAsia="en-US"/>
        </w:rPr>
        <w:t>обявление</w:t>
      </w:r>
      <w:proofErr w:type="spellEnd"/>
      <w:r w:rsidR="00B0415D">
        <w:rPr>
          <w:b/>
          <w:spacing w:val="-2"/>
          <w:sz w:val="24"/>
          <w:szCs w:val="24"/>
          <w:lang w:val="ru-RU" w:eastAsia="en-US"/>
        </w:rPr>
        <w:t xml:space="preserve"> </w:t>
      </w:r>
      <w:r w:rsidRPr="00592794">
        <w:rPr>
          <w:b/>
          <w:sz w:val="24"/>
          <w:szCs w:val="24"/>
        </w:rPr>
        <w:t>с предмет:„</w:t>
      </w:r>
      <w:r w:rsidRPr="00837DD5">
        <w:rPr>
          <w:b/>
          <w:sz w:val="24"/>
          <w:szCs w:val="24"/>
        </w:rPr>
        <w:t xml:space="preserve">Доставка на </w:t>
      </w:r>
      <w:r w:rsidR="00D91B82" w:rsidRPr="00A21D25">
        <w:rPr>
          <w:b/>
          <w:sz w:val="24"/>
        </w:rPr>
        <w:t xml:space="preserve">медицински консумативи, реактиви и биопродукти за лаборатории, </w:t>
      </w:r>
      <w:r w:rsidR="00D91B82" w:rsidRPr="00A21D25">
        <w:rPr>
          <w:b/>
          <w:sz w:val="24"/>
          <w:szCs w:val="24"/>
          <w:lang w:eastAsia="en-US"/>
        </w:rPr>
        <w:t xml:space="preserve">разтвори за </w:t>
      </w:r>
      <w:proofErr w:type="spellStart"/>
      <w:r w:rsidR="00D91B82" w:rsidRPr="00A21D25">
        <w:rPr>
          <w:b/>
          <w:sz w:val="24"/>
          <w:szCs w:val="24"/>
          <w:lang w:eastAsia="en-US"/>
        </w:rPr>
        <w:t>хемодиализа</w:t>
      </w:r>
      <w:proofErr w:type="spellEnd"/>
      <w:r w:rsidR="00D91B82" w:rsidRPr="00A21D25">
        <w:rPr>
          <w:b/>
          <w:sz w:val="24"/>
          <w:szCs w:val="24"/>
          <w:lang w:eastAsia="en-US"/>
        </w:rPr>
        <w:t xml:space="preserve"> за нуждите</w:t>
      </w:r>
      <w:r w:rsidR="00D91B82" w:rsidRPr="00A21D25">
        <w:rPr>
          <w:b/>
          <w:sz w:val="24"/>
          <w:szCs w:val="24"/>
        </w:rPr>
        <w:t xml:space="preserve"> на МБАЛ “Д-р Братан </w:t>
      </w:r>
      <w:proofErr w:type="spellStart"/>
      <w:r w:rsidR="00D91B82" w:rsidRPr="00A21D25">
        <w:rPr>
          <w:b/>
          <w:sz w:val="24"/>
          <w:szCs w:val="24"/>
        </w:rPr>
        <w:t>Шукеров</w:t>
      </w:r>
      <w:proofErr w:type="spellEnd"/>
      <w:r w:rsidR="00D91B82" w:rsidRPr="00A21D25">
        <w:rPr>
          <w:b/>
          <w:sz w:val="24"/>
          <w:szCs w:val="24"/>
        </w:rPr>
        <w:t>” АД</w:t>
      </w:r>
      <w:r w:rsidRPr="004E1E0A">
        <w:rPr>
          <w:sz w:val="24"/>
          <w:szCs w:val="24"/>
        </w:rPr>
        <w:t>”</w:t>
      </w:r>
      <w:r w:rsidRPr="004E1E0A">
        <w:rPr>
          <w:b/>
          <w:sz w:val="24"/>
          <w:szCs w:val="24"/>
        </w:rPr>
        <w:t xml:space="preserve"> </w:t>
      </w:r>
      <w:r w:rsidRPr="00592794">
        <w:rPr>
          <w:sz w:val="24"/>
          <w:szCs w:val="24"/>
        </w:rPr>
        <w:t>се сключи настоящият Договор за следното:</w:t>
      </w:r>
    </w:p>
    <w:p w:rsidR="003632B4" w:rsidRPr="007D71E9" w:rsidRDefault="003632B4" w:rsidP="00467F61">
      <w:pPr>
        <w:jc w:val="center"/>
        <w:rPr>
          <w:b/>
          <w:color w:val="FF0000"/>
          <w:sz w:val="24"/>
        </w:rPr>
      </w:pPr>
    </w:p>
    <w:p w:rsidR="00467F61" w:rsidRPr="00323CEC" w:rsidRDefault="00467F61" w:rsidP="00467F61">
      <w:pPr>
        <w:jc w:val="center"/>
        <w:rPr>
          <w:b/>
          <w:sz w:val="24"/>
        </w:rPr>
      </w:pPr>
      <w:r w:rsidRPr="00323CEC">
        <w:rPr>
          <w:b/>
          <w:sz w:val="24"/>
        </w:rPr>
        <w:t>І. ПРЕДМЕТ НА ДОГОВОРА:</w:t>
      </w:r>
    </w:p>
    <w:p w:rsidR="00467F61" w:rsidRPr="007D71E9" w:rsidRDefault="00467F61" w:rsidP="00467F61">
      <w:pPr>
        <w:jc w:val="center"/>
        <w:rPr>
          <w:b/>
          <w:color w:val="FF0000"/>
          <w:sz w:val="24"/>
        </w:rPr>
      </w:pPr>
    </w:p>
    <w:p w:rsidR="00467F61" w:rsidRPr="00161516" w:rsidRDefault="00467F61" w:rsidP="004636EE">
      <w:pPr>
        <w:spacing w:line="276" w:lineRule="auto"/>
        <w:ind w:firstLine="720"/>
        <w:jc w:val="both"/>
        <w:rPr>
          <w:sz w:val="24"/>
          <w:szCs w:val="24"/>
          <w:lang w:eastAsia="en-US"/>
        </w:rPr>
      </w:pPr>
      <w:r w:rsidRPr="00161516">
        <w:rPr>
          <w:b/>
          <w:sz w:val="24"/>
          <w:szCs w:val="24"/>
        </w:rPr>
        <w:t>1.</w:t>
      </w:r>
      <w:proofErr w:type="spellStart"/>
      <w:r w:rsidRPr="00161516">
        <w:rPr>
          <w:b/>
          <w:sz w:val="24"/>
          <w:szCs w:val="24"/>
        </w:rPr>
        <w:t>1</w:t>
      </w:r>
      <w:proofErr w:type="spellEnd"/>
      <w:r w:rsidRPr="00161516">
        <w:rPr>
          <w:b/>
          <w:sz w:val="24"/>
          <w:szCs w:val="24"/>
        </w:rPr>
        <w:t>.</w:t>
      </w:r>
      <w:r w:rsidRPr="00161516">
        <w:rPr>
          <w:sz w:val="24"/>
          <w:szCs w:val="24"/>
        </w:rPr>
        <w:t xml:space="preserve"> </w:t>
      </w:r>
      <w:r w:rsidRPr="00E03FC9">
        <w:rPr>
          <w:sz w:val="24"/>
          <w:szCs w:val="24"/>
        </w:rPr>
        <w:t>ВЪЗЛОЖИТЕЛЯТ</w:t>
      </w:r>
      <w:r w:rsidRPr="00161516">
        <w:rPr>
          <w:sz w:val="24"/>
          <w:szCs w:val="24"/>
        </w:rPr>
        <w:t xml:space="preserve"> възлага, а </w:t>
      </w:r>
      <w:r w:rsidRPr="00E03FC9">
        <w:rPr>
          <w:sz w:val="24"/>
          <w:szCs w:val="24"/>
        </w:rPr>
        <w:t>ИЗПЪЛНИТЕЛЯ</w:t>
      </w:r>
      <w:r>
        <w:rPr>
          <w:sz w:val="24"/>
          <w:szCs w:val="24"/>
        </w:rPr>
        <w:t>Т</w:t>
      </w:r>
      <w:r w:rsidRPr="00161516">
        <w:rPr>
          <w:sz w:val="24"/>
          <w:szCs w:val="24"/>
        </w:rPr>
        <w:t xml:space="preserve"> се задължава да достави на </w:t>
      </w:r>
      <w:r w:rsidRPr="00E03FC9">
        <w:rPr>
          <w:sz w:val="24"/>
          <w:szCs w:val="24"/>
        </w:rPr>
        <w:t>ВЪЗЛОЖИТЕЛЯ</w:t>
      </w:r>
      <w:r w:rsidRPr="00161516">
        <w:rPr>
          <w:b/>
          <w:sz w:val="24"/>
          <w:szCs w:val="24"/>
        </w:rPr>
        <w:t xml:space="preserve"> </w:t>
      </w:r>
      <w:r w:rsidR="004636EE" w:rsidRPr="000459A5">
        <w:rPr>
          <w:sz w:val="24"/>
          <w:szCs w:val="24"/>
          <w:lang w:eastAsia="en-US"/>
        </w:rPr>
        <w:t>стоките, описани по вид, производител, количества и цени в Приложение 1, което е неразд</w:t>
      </w:r>
      <w:r w:rsidR="004636EE">
        <w:rPr>
          <w:sz w:val="24"/>
          <w:szCs w:val="24"/>
          <w:lang w:eastAsia="en-US"/>
        </w:rPr>
        <w:t>елна част от настоящия договор</w:t>
      </w:r>
      <w:r w:rsidRPr="00161516">
        <w:rPr>
          <w:sz w:val="24"/>
          <w:szCs w:val="24"/>
        </w:rPr>
        <w:t xml:space="preserve">, срещу тяхното заплащане от </w:t>
      </w:r>
      <w:r w:rsidRPr="00E03FC9">
        <w:rPr>
          <w:sz w:val="24"/>
          <w:szCs w:val="24"/>
        </w:rPr>
        <w:t>ВЪЗЛОЖИТЕЛЯ</w:t>
      </w:r>
      <w:r w:rsidRPr="00161516">
        <w:rPr>
          <w:sz w:val="24"/>
          <w:szCs w:val="24"/>
        </w:rPr>
        <w:t>.</w:t>
      </w:r>
    </w:p>
    <w:p w:rsidR="00467F61" w:rsidRPr="00161516" w:rsidRDefault="00467F61" w:rsidP="004636EE">
      <w:pPr>
        <w:spacing w:line="276" w:lineRule="auto"/>
        <w:ind w:firstLine="720"/>
        <w:jc w:val="both"/>
        <w:rPr>
          <w:sz w:val="24"/>
          <w:szCs w:val="24"/>
          <w:lang w:eastAsia="en-US"/>
        </w:rPr>
      </w:pPr>
      <w:r w:rsidRPr="00161516">
        <w:rPr>
          <w:b/>
          <w:sz w:val="24"/>
          <w:szCs w:val="24"/>
        </w:rPr>
        <w:t xml:space="preserve">1.2. </w:t>
      </w:r>
      <w:r w:rsidRPr="00161516">
        <w:rPr>
          <w:sz w:val="24"/>
          <w:szCs w:val="24"/>
        </w:rPr>
        <w:t>Доставките се извършват по заявка на</w:t>
      </w:r>
      <w:r w:rsidRPr="00161516">
        <w:rPr>
          <w:b/>
          <w:sz w:val="24"/>
          <w:szCs w:val="24"/>
        </w:rPr>
        <w:t xml:space="preserve"> </w:t>
      </w:r>
      <w:r w:rsidRPr="00E03FC9">
        <w:rPr>
          <w:sz w:val="24"/>
          <w:szCs w:val="24"/>
        </w:rPr>
        <w:t>ВЪЗЛОЖИТЕЛЯ</w:t>
      </w:r>
      <w:r w:rsidRPr="00161516">
        <w:rPr>
          <w:b/>
          <w:sz w:val="24"/>
          <w:szCs w:val="24"/>
        </w:rPr>
        <w:t xml:space="preserve">. </w:t>
      </w:r>
      <w:r w:rsidRPr="00E03FC9">
        <w:rPr>
          <w:sz w:val="24"/>
          <w:szCs w:val="24"/>
        </w:rPr>
        <w:t>ВЪЗЛОЖИТЕЛЯ</w:t>
      </w:r>
      <w:r>
        <w:rPr>
          <w:sz w:val="24"/>
          <w:szCs w:val="24"/>
        </w:rPr>
        <w:t>Т</w:t>
      </w:r>
      <w:r w:rsidRPr="00161516">
        <w:rPr>
          <w:b/>
          <w:sz w:val="24"/>
          <w:szCs w:val="24"/>
        </w:rPr>
        <w:t xml:space="preserve"> </w:t>
      </w:r>
      <w:r w:rsidRPr="00161516">
        <w:rPr>
          <w:sz w:val="24"/>
          <w:szCs w:val="24"/>
        </w:rPr>
        <w:t xml:space="preserve">е задължен да приеме и заплати само количествата и видовете, които е заявил и които са доставени при условията на настоящия договор. </w:t>
      </w:r>
      <w:r w:rsidRPr="00E03FC9">
        <w:rPr>
          <w:sz w:val="24"/>
          <w:szCs w:val="24"/>
        </w:rPr>
        <w:t>ВЪЗЛОЖИТЕЛЯ</w:t>
      </w:r>
      <w:r>
        <w:rPr>
          <w:sz w:val="24"/>
          <w:szCs w:val="24"/>
        </w:rPr>
        <w:t>Т</w:t>
      </w:r>
      <w:r w:rsidRPr="00161516">
        <w:rPr>
          <w:b/>
          <w:sz w:val="24"/>
          <w:szCs w:val="24"/>
        </w:rPr>
        <w:t xml:space="preserve"> </w:t>
      </w:r>
      <w:r w:rsidRPr="00161516">
        <w:rPr>
          <w:sz w:val="24"/>
          <w:szCs w:val="24"/>
        </w:rPr>
        <w:t>не е длъжен да заяви всички видове и количества по Приложение №1</w:t>
      </w:r>
      <w:r w:rsidR="004636EE" w:rsidRPr="000459A5">
        <w:rPr>
          <w:sz w:val="24"/>
          <w:szCs w:val="24"/>
          <w:lang w:eastAsia="en-US"/>
        </w:rPr>
        <w:t xml:space="preserve">, нито носи отговорност, в случай, че не заяви всички видове стоки и техните количества, посочени в Приложение № 1, до края на срока на договора. </w:t>
      </w:r>
    </w:p>
    <w:p w:rsidR="00467F61" w:rsidRPr="00161516" w:rsidRDefault="00467F61" w:rsidP="00467F61">
      <w:pPr>
        <w:widowControl w:val="0"/>
        <w:autoSpaceDE w:val="0"/>
        <w:autoSpaceDN w:val="0"/>
        <w:adjustRightInd w:val="0"/>
        <w:spacing w:line="276" w:lineRule="auto"/>
        <w:ind w:firstLine="720"/>
        <w:jc w:val="both"/>
        <w:rPr>
          <w:sz w:val="24"/>
          <w:szCs w:val="24"/>
        </w:rPr>
      </w:pPr>
      <w:r w:rsidRPr="00161516">
        <w:rPr>
          <w:b/>
          <w:sz w:val="24"/>
          <w:szCs w:val="24"/>
        </w:rPr>
        <w:t>1.3</w:t>
      </w:r>
      <w:r w:rsidRPr="00161516">
        <w:rPr>
          <w:sz w:val="24"/>
          <w:szCs w:val="24"/>
        </w:rPr>
        <w:t xml:space="preserve"> </w:t>
      </w:r>
      <w:r w:rsidRPr="00E03FC9">
        <w:rPr>
          <w:sz w:val="24"/>
          <w:szCs w:val="24"/>
        </w:rPr>
        <w:t>ВЪЗЛОЖИТЕЛЯ</w:t>
      </w:r>
      <w:r>
        <w:rPr>
          <w:sz w:val="24"/>
          <w:szCs w:val="24"/>
        </w:rPr>
        <w:t>Т</w:t>
      </w:r>
      <w:r w:rsidRPr="00161516">
        <w:rPr>
          <w:sz w:val="24"/>
          <w:szCs w:val="24"/>
        </w:rPr>
        <w:t xml:space="preserve"> може да заявява, респ. </w:t>
      </w:r>
      <w:r w:rsidRPr="00E03FC9">
        <w:rPr>
          <w:sz w:val="24"/>
          <w:szCs w:val="24"/>
        </w:rPr>
        <w:t>ИЗПЪЛНИТЕЛЯ</w:t>
      </w:r>
      <w:r>
        <w:rPr>
          <w:sz w:val="24"/>
          <w:szCs w:val="24"/>
        </w:rPr>
        <w:t>Т</w:t>
      </w:r>
      <w:r w:rsidRPr="00161516">
        <w:rPr>
          <w:sz w:val="24"/>
          <w:szCs w:val="24"/>
        </w:rPr>
        <w:t xml:space="preserve"> е длъжен да достави по заявка на </w:t>
      </w:r>
      <w:r w:rsidRPr="00E03FC9">
        <w:rPr>
          <w:sz w:val="24"/>
          <w:szCs w:val="24"/>
        </w:rPr>
        <w:t>ВЪЗЛОЖИТЕЛЯ</w:t>
      </w:r>
      <w:r w:rsidRPr="00161516">
        <w:rPr>
          <w:b/>
          <w:sz w:val="24"/>
          <w:szCs w:val="24"/>
        </w:rPr>
        <w:t xml:space="preserve"> </w:t>
      </w:r>
      <w:r w:rsidRPr="00161516">
        <w:rPr>
          <w:sz w:val="24"/>
          <w:szCs w:val="24"/>
        </w:rPr>
        <w:t>количества от съответния артикул по Приложение № 1 към договора над определените в колона № ……, при условие, че не се надвишава общата стойност на обществената поръчка, съгласно същото приложение</w:t>
      </w:r>
    </w:p>
    <w:p w:rsidR="003632B4" w:rsidRDefault="003632B4" w:rsidP="00467F61">
      <w:pPr>
        <w:ind w:firstLine="720"/>
        <w:jc w:val="center"/>
        <w:rPr>
          <w:b/>
          <w:sz w:val="24"/>
        </w:rPr>
      </w:pPr>
    </w:p>
    <w:p w:rsidR="00467F61" w:rsidRPr="00323CEC" w:rsidRDefault="00467F61" w:rsidP="00467F61">
      <w:pPr>
        <w:ind w:firstLine="720"/>
        <w:jc w:val="center"/>
        <w:rPr>
          <w:b/>
          <w:sz w:val="24"/>
        </w:rPr>
      </w:pPr>
      <w:r w:rsidRPr="00323CEC">
        <w:rPr>
          <w:b/>
          <w:sz w:val="24"/>
        </w:rPr>
        <w:t>ІІ. ЦЕНА И НАЧИН НА ПЛАЩАНЕ</w:t>
      </w:r>
    </w:p>
    <w:p w:rsidR="00467F61" w:rsidRPr="00161516" w:rsidRDefault="00467F61" w:rsidP="00467F61">
      <w:pPr>
        <w:spacing w:line="276" w:lineRule="auto"/>
        <w:ind w:right="-11" w:firstLine="720"/>
        <w:jc w:val="both"/>
        <w:rPr>
          <w:sz w:val="24"/>
          <w:szCs w:val="24"/>
        </w:rPr>
      </w:pPr>
      <w:r w:rsidRPr="00161516">
        <w:rPr>
          <w:b/>
          <w:sz w:val="24"/>
          <w:szCs w:val="24"/>
        </w:rPr>
        <w:t>2.1.</w:t>
      </w:r>
      <w:r w:rsidRPr="00161516">
        <w:rPr>
          <w:sz w:val="24"/>
          <w:szCs w:val="24"/>
        </w:rPr>
        <w:t xml:space="preserve"> Цената, която </w:t>
      </w:r>
      <w:r w:rsidRPr="00E03FC9">
        <w:rPr>
          <w:sz w:val="24"/>
          <w:szCs w:val="24"/>
        </w:rPr>
        <w:t>ВЪЗЛОЖИТЕЛЯ</w:t>
      </w:r>
      <w:r>
        <w:rPr>
          <w:sz w:val="24"/>
          <w:szCs w:val="24"/>
        </w:rPr>
        <w:t>Т</w:t>
      </w:r>
      <w:r w:rsidRPr="00161516">
        <w:rPr>
          <w:sz w:val="24"/>
          <w:szCs w:val="24"/>
        </w:rPr>
        <w:t xml:space="preserve"> се задължава да заплаща на </w:t>
      </w:r>
      <w:r w:rsidRPr="00E03FC9">
        <w:rPr>
          <w:sz w:val="24"/>
          <w:szCs w:val="24"/>
        </w:rPr>
        <w:t>ИЗПЪЛНИТЕЛЯ</w:t>
      </w:r>
      <w:r w:rsidRPr="00161516">
        <w:rPr>
          <w:sz w:val="24"/>
          <w:szCs w:val="24"/>
        </w:rPr>
        <w:t xml:space="preserve"> за извършените доставки на </w:t>
      </w:r>
      <w:r w:rsidR="004636EE">
        <w:rPr>
          <w:sz w:val="24"/>
          <w:szCs w:val="24"/>
        </w:rPr>
        <w:t xml:space="preserve">стоките, е </w:t>
      </w:r>
      <w:r w:rsidRPr="00161516">
        <w:rPr>
          <w:sz w:val="24"/>
          <w:szCs w:val="24"/>
        </w:rPr>
        <w:t xml:space="preserve">крайната </w:t>
      </w:r>
      <w:proofErr w:type="spellStart"/>
      <w:r w:rsidRPr="00161516">
        <w:rPr>
          <w:sz w:val="24"/>
          <w:szCs w:val="24"/>
        </w:rPr>
        <w:t>доставна</w:t>
      </w:r>
      <w:proofErr w:type="spellEnd"/>
      <w:r w:rsidRPr="00161516">
        <w:rPr>
          <w:sz w:val="24"/>
          <w:szCs w:val="24"/>
        </w:rPr>
        <w:t xml:space="preserve"> цена, предложена от </w:t>
      </w:r>
      <w:r w:rsidRPr="00E03FC9">
        <w:rPr>
          <w:sz w:val="24"/>
          <w:szCs w:val="24"/>
        </w:rPr>
        <w:t>ИЗПЪЛНИТЕЛЯ</w:t>
      </w:r>
      <w:r w:rsidRPr="00161516">
        <w:rPr>
          <w:sz w:val="24"/>
          <w:szCs w:val="24"/>
        </w:rPr>
        <w:t xml:space="preserve"> и посочена в лева, с </w:t>
      </w:r>
      <w:r w:rsidRPr="004636EE">
        <w:rPr>
          <w:sz w:val="24"/>
          <w:szCs w:val="24"/>
        </w:rPr>
        <w:t xml:space="preserve">ДДС </w:t>
      </w:r>
      <w:r w:rsidR="004636EE" w:rsidRPr="004636EE">
        <w:rPr>
          <w:sz w:val="24"/>
          <w:szCs w:val="24"/>
          <w:lang w:val="ru-RU" w:eastAsia="en-US"/>
        </w:rPr>
        <w:t xml:space="preserve">в Приложение №1 </w:t>
      </w:r>
      <w:proofErr w:type="spellStart"/>
      <w:r w:rsidR="004636EE" w:rsidRPr="004636EE">
        <w:rPr>
          <w:sz w:val="24"/>
          <w:szCs w:val="24"/>
          <w:lang w:val="ru-RU" w:eastAsia="en-US"/>
        </w:rPr>
        <w:t>към</w:t>
      </w:r>
      <w:proofErr w:type="spellEnd"/>
      <w:r w:rsidR="004636EE" w:rsidRPr="004636EE">
        <w:rPr>
          <w:sz w:val="24"/>
          <w:szCs w:val="24"/>
          <w:lang w:val="ru-RU" w:eastAsia="en-US"/>
        </w:rPr>
        <w:t xml:space="preserve"> </w:t>
      </w:r>
      <w:proofErr w:type="spellStart"/>
      <w:r w:rsidR="004636EE" w:rsidRPr="004636EE">
        <w:rPr>
          <w:sz w:val="24"/>
          <w:szCs w:val="24"/>
          <w:lang w:val="ru-RU" w:eastAsia="en-US"/>
        </w:rPr>
        <w:t>настоящия</w:t>
      </w:r>
      <w:proofErr w:type="spellEnd"/>
      <w:r w:rsidR="004636EE" w:rsidRPr="004636EE">
        <w:rPr>
          <w:sz w:val="24"/>
          <w:szCs w:val="24"/>
          <w:lang w:val="ru-RU" w:eastAsia="en-US"/>
        </w:rPr>
        <w:t xml:space="preserve"> договор</w:t>
      </w:r>
      <w:r w:rsidR="004636EE">
        <w:rPr>
          <w:sz w:val="24"/>
          <w:szCs w:val="24"/>
          <w:lang w:val="ru-RU" w:eastAsia="en-US"/>
        </w:rPr>
        <w:t xml:space="preserve"> </w:t>
      </w:r>
      <w:r w:rsidRPr="00161516">
        <w:rPr>
          <w:sz w:val="24"/>
          <w:szCs w:val="24"/>
        </w:rPr>
        <w:t>и всички разходи до краен</w:t>
      </w:r>
      <w:r w:rsidRPr="00837DD5">
        <w:rPr>
          <w:sz w:val="24"/>
          <w:szCs w:val="24"/>
        </w:rPr>
        <w:t xml:space="preserve"> получател- Болнична аптека на </w:t>
      </w:r>
      <w:r w:rsidRPr="00161516">
        <w:rPr>
          <w:sz w:val="24"/>
          <w:szCs w:val="24"/>
        </w:rPr>
        <w:t xml:space="preserve">МБАЛ </w:t>
      </w:r>
      <w:r w:rsidRPr="00837DD5">
        <w:rPr>
          <w:sz w:val="24"/>
          <w:szCs w:val="24"/>
        </w:rPr>
        <w:t xml:space="preserve">„Д-р Братан </w:t>
      </w:r>
      <w:proofErr w:type="spellStart"/>
      <w:r w:rsidRPr="00837DD5">
        <w:rPr>
          <w:sz w:val="24"/>
          <w:szCs w:val="24"/>
        </w:rPr>
        <w:t>Шукеров</w:t>
      </w:r>
      <w:proofErr w:type="spellEnd"/>
      <w:r w:rsidRPr="00837DD5">
        <w:rPr>
          <w:sz w:val="24"/>
          <w:szCs w:val="24"/>
        </w:rPr>
        <w:t>”</w:t>
      </w:r>
      <w:r w:rsidRPr="00161516">
        <w:rPr>
          <w:sz w:val="24"/>
          <w:szCs w:val="24"/>
        </w:rPr>
        <w:t xml:space="preserve"> АД, гр. </w:t>
      </w:r>
      <w:r w:rsidRPr="00837DD5">
        <w:rPr>
          <w:sz w:val="24"/>
          <w:szCs w:val="24"/>
        </w:rPr>
        <w:t>Смолян</w:t>
      </w:r>
      <w:r w:rsidRPr="00161516">
        <w:rPr>
          <w:sz w:val="24"/>
          <w:szCs w:val="24"/>
        </w:rPr>
        <w:t xml:space="preserve">, бул. </w:t>
      </w:r>
      <w:r w:rsidRPr="00837DD5">
        <w:rPr>
          <w:sz w:val="24"/>
          <w:szCs w:val="24"/>
        </w:rPr>
        <w:t>България №2.</w:t>
      </w:r>
    </w:p>
    <w:p w:rsidR="00467F61" w:rsidRPr="00161516" w:rsidRDefault="00467F61" w:rsidP="00467F61">
      <w:pPr>
        <w:widowControl w:val="0"/>
        <w:autoSpaceDE w:val="0"/>
        <w:autoSpaceDN w:val="0"/>
        <w:adjustRightInd w:val="0"/>
        <w:spacing w:line="276" w:lineRule="auto"/>
        <w:ind w:right="-11" w:firstLine="720"/>
        <w:jc w:val="both"/>
        <w:rPr>
          <w:sz w:val="24"/>
          <w:szCs w:val="24"/>
        </w:rPr>
      </w:pPr>
      <w:r w:rsidRPr="00161516">
        <w:rPr>
          <w:b/>
          <w:sz w:val="24"/>
          <w:szCs w:val="24"/>
        </w:rPr>
        <w:lastRenderedPageBreak/>
        <w:t>2.</w:t>
      </w:r>
      <w:proofErr w:type="spellStart"/>
      <w:r w:rsidRPr="00161516">
        <w:rPr>
          <w:b/>
          <w:sz w:val="24"/>
          <w:szCs w:val="24"/>
        </w:rPr>
        <w:t>2</w:t>
      </w:r>
      <w:proofErr w:type="spellEnd"/>
      <w:r w:rsidRPr="00161516">
        <w:rPr>
          <w:b/>
          <w:sz w:val="24"/>
          <w:szCs w:val="24"/>
        </w:rPr>
        <w:t>.</w:t>
      </w:r>
      <w:r w:rsidRPr="00161516">
        <w:rPr>
          <w:sz w:val="24"/>
          <w:szCs w:val="24"/>
        </w:rPr>
        <w:t xml:space="preserve"> Цената е определена при условията на краен получател за целия срок на договора. </w:t>
      </w:r>
    </w:p>
    <w:p w:rsidR="00467F61" w:rsidRPr="00161516" w:rsidRDefault="00467F61" w:rsidP="004636EE">
      <w:pPr>
        <w:widowControl w:val="0"/>
        <w:autoSpaceDE w:val="0"/>
        <w:autoSpaceDN w:val="0"/>
        <w:adjustRightInd w:val="0"/>
        <w:spacing w:line="276" w:lineRule="auto"/>
        <w:ind w:right="-11" w:firstLine="720"/>
        <w:jc w:val="both"/>
        <w:rPr>
          <w:b/>
          <w:sz w:val="24"/>
          <w:szCs w:val="24"/>
        </w:rPr>
      </w:pPr>
      <w:r w:rsidRPr="00161516">
        <w:rPr>
          <w:b/>
          <w:sz w:val="24"/>
          <w:szCs w:val="24"/>
        </w:rPr>
        <w:t>2.3.</w:t>
      </w:r>
      <w:r w:rsidRPr="00161516">
        <w:rPr>
          <w:sz w:val="24"/>
          <w:szCs w:val="24"/>
        </w:rPr>
        <w:t xml:space="preserve"> Договорената цена не подлежи на изменение от страните по настоящия договор, освен в случаите на чл. 43, ал. 2 и ал. 3 от Закона за обществените поръчки. </w:t>
      </w:r>
    </w:p>
    <w:p w:rsidR="00467F61" w:rsidRPr="00FA139A" w:rsidRDefault="004636EE" w:rsidP="00467F61">
      <w:pPr>
        <w:widowControl w:val="0"/>
        <w:autoSpaceDE w:val="0"/>
        <w:autoSpaceDN w:val="0"/>
        <w:adjustRightInd w:val="0"/>
        <w:spacing w:line="276" w:lineRule="auto"/>
        <w:ind w:firstLine="720"/>
        <w:jc w:val="both"/>
        <w:rPr>
          <w:sz w:val="24"/>
          <w:szCs w:val="24"/>
        </w:rPr>
      </w:pPr>
      <w:r>
        <w:rPr>
          <w:b/>
          <w:sz w:val="24"/>
          <w:szCs w:val="24"/>
        </w:rPr>
        <w:t>2.4</w:t>
      </w:r>
      <w:r w:rsidR="00467F61" w:rsidRPr="00161516">
        <w:rPr>
          <w:b/>
          <w:sz w:val="24"/>
          <w:szCs w:val="24"/>
        </w:rPr>
        <w:t xml:space="preserve">. </w:t>
      </w:r>
      <w:r w:rsidR="00467F61" w:rsidRPr="00161516">
        <w:rPr>
          <w:sz w:val="24"/>
          <w:szCs w:val="24"/>
        </w:rPr>
        <w:t>Общата стойност на доставките по договора възлиза на …</w:t>
      </w:r>
      <w:r w:rsidR="0093428F">
        <w:rPr>
          <w:sz w:val="24"/>
          <w:szCs w:val="24"/>
        </w:rPr>
        <w:t>..</w:t>
      </w:r>
      <w:r w:rsidR="00467F61" w:rsidRPr="00161516">
        <w:rPr>
          <w:sz w:val="24"/>
          <w:szCs w:val="24"/>
        </w:rPr>
        <w:t xml:space="preserve">……………..лв. </w:t>
      </w:r>
      <w:r w:rsidR="0093428F">
        <w:rPr>
          <w:sz w:val="24"/>
          <w:szCs w:val="24"/>
        </w:rPr>
        <w:t>без ДДС и …………………....</w:t>
      </w:r>
      <w:r w:rsidR="00467F61" w:rsidRPr="00161516">
        <w:rPr>
          <w:sz w:val="24"/>
          <w:szCs w:val="24"/>
        </w:rPr>
        <w:t>с ДДС</w:t>
      </w:r>
      <w:r w:rsidR="0093428F">
        <w:rPr>
          <w:sz w:val="24"/>
          <w:szCs w:val="24"/>
        </w:rPr>
        <w:t>.</w:t>
      </w:r>
    </w:p>
    <w:p w:rsidR="00467F61" w:rsidRDefault="00467F61" w:rsidP="00467F61">
      <w:pPr>
        <w:tabs>
          <w:tab w:val="left" w:pos="0"/>
        </w:tabs>
        <w:ind w:firstLine="709"/>
        <w:jc w:val="both"/>
        <w:rPr>
          <w:sz w:val="24"/>
          <w:szCs w:val="24"/>
        </w:rPr>
      </w:pPr>
      <w:r w:rsidRPr="007B1044">
        <w:rPr>
          <w:b/>
          <w:sz w:val="24"/>
          <w:szCs w:val="24"/>
        </w:rPr>
        <w:t>2.</w:t>
      </w:r>
      <w:r w:rsidR="004636EE">
        <w:rPr>
          <w:b/>
          <w:sz w:val="24"/>
          <w:szCs w:val="24"/>
        </w:rPr>
        <w:t>5</w:t>
      </w:r>
      <w:r>
        <w:rPr>
          <w:sz w:val="24"/>
          <w:szCs w:val="24"/>
        </w:rPr>
        <w:t>.</w:t>
      </w:r>
      <w:r w:rsidRPr="00CB57C8">
        <w:rPr>
          <w:sz w:val="24"/>
          <w:szCs w:val="24"/>
        </w:rPr>
        <w:t>Възнаграждението</w:t>
      </w:r>
      <w:r w:rsidRPr="0072571E">
        <w:rPr>
          <w:sz w:val="24"/>
          <w:szCs w:val="24"/>
        </w:rPr>
        <w:t xml:space="preserve"> се заплаща по банков път в срок </w:t>
      </w:r>
      <w:r w:rsidRPr="0072571E">
        <w:rPr>
          <w:sz w:val="24"/>
          <w:szCs w:val="24"/>
          <w:lang w:val="ru-RU"/>
        </w:rPr>
        <w:t xml:space="preserve">до </w:t>
      </w:r>
      <w:r w:rsidRPr="0072571E">
        <w:rPr>
          <w:sz w:val="24"/>
          <w:szCs w:val="24"/>
        </w:rPr>
        <w:t xml:space="preserve">60 /шестдесет/ </w:t>
      </w:r>
      <w:proofErr w:type="spellStart"/>
      <w:r w:rsidRPr="0072571E">
        <w:rPr>
          <w:sz w:val="24"/>
          <w:szCs w:val="24"/>
          <w:lang w:val="ru-RU"/>
        </w:rPr>
        <w:t>календарни</w:t>
      </w:r>
      <w:proofErr w:type="spellEnd"/>
      <w:r w:rsidRPr="0072571E">
        <w:rPr>
          <w:i/>
          <w:sz w:val="24"/>
          <w:szCs w:val="24"/>
          <w:lang w:val="ru-RU"/>
        </w:rPr>
        <w:t xml:space="preserve"> </w:t>
      </w:r>
      <w:r w:rsidRPr="0072571E">
        <w:rPr>
          <w:sz w:val="24"/>
          <w:szCs w:val="24"/>
          <w:lang w:val="ru-RU"/>
        </w:rPr>
        <w:t>дни</w:t>
      </w:r>
      <w:r w:rsidRPr="0072571E">
        <w:rPr>
          <w:sz w:val="24"/>
          <w:szCs w:val="24"/>
        </w:rPr>
        <w:t xml:space="preserve"> след предст</w:t>
      </w:r>
      <w:r>
        <w:rPr>
          <w:sz w:val="24"/>
          <w:szCs w:val="24"/>
        </w:rPr>
        <w:t>авяне на фактура от Изпълнителя</w:t>
      </w:r>
      <w:r w:rsidRPr="0072571E">
        <w:rPr>
          <w:sz w:val="24"/>
          <w:szCs w:val="24"/>
        </w:rPr>
        <w:t xml:space="preserve"> </w:t>
      </w:r>
      <w:r w:rsidRPr="00161516">
        <w:rPr>
          <w:sz w:val="24"/>
          <w:szCs w:val="24"/>
        </w:rPr>
        <w:t xml:space="preserve">и </w:t>
      </w:r>
      <w:proofErr w:type="spellStart"/>
      <w:r w:rsidRPr="00161516">
        <w:rPr>
          <w:sz w:val="24"/>
          <w:szCs w:val="24"/>
        </w:rPr>
        <w:t>приемо-предавателна</w:t>
      </w:r>
      <w:proofErr w:type="spellEnd"/>
      <w:r w:rsidRPr="00161516">
        <w:rPr>
          <w:sz w:val="24"/>
          <w:szCs w:val="24"/>
        </w:rPr>
        <w:t xml:space="preserve"> форма.</w:t>
      </w:r>
    </w:p>
    <w:p w:rsidR="00467F61" w:rsidRPr="00853C61" w:rsidRDefault="00467F61" w:rsidP="00467F61">
      <w:pPr>
        <w:tabs>
          <w:tab w:val="left" w:pos="0"/>
        </w:tabs>
        <w:ind w:firstLine="709"/>
        <w:jc w:val="both"/>
        <w:rPr>
          <w:sz w:val="24"/>
          <w:szCs w:val="24"/>
        </w:rPr>
      </w:pPr>
      <w:r w:rsidRPr="007B1044">
        <w:rPr>
          <w:b/>
          <w:sz w:val="24"/>
          <w:szCs w:val="24"/>
        </w:rPr>
        <w:t>2.</w:t>
      </w:r>
      <w:r w:rsidR="004636EE">
        <w:rPr>
          <w:b/>
          <w:sz w:val="24"/>
          <w:szCs w:val="24"/>
        </w:rPr>
        <w:t>6</w:t>
      </w:r>
      <w:r w:rsidRPr="007B1044">
        <w:rPr>
          <w:b/>
          <w:sz w:val="24"/>
          <w:szCs w:val="24"/>
        </w:rPr>
        <w:t>.</w:t>
      </w:r>
      <w:r>
        <w:rPr>
          <w:sz w:val="24"/>
          <w:szCs w:val="24"/>
        </w:rPr>
        <w:t xml:space="preserve"> </w:t>
      </w:r>
      <w:r w:rsidRPr="00853C61">
        <w:rPr>
          <w:sz w:val="24"/>
          <w:szCs w:val="24"/>
        </w:rPr>
        <w:t xml:space="preserve">Плащането се извършва в български левове, с платежно нареждане по следната банкова сметка, посочена от ИЗПЪЛНИТЕЛЯ: </w:t>
      </w:r>
    </w:p>
    <w:p w:rsidR="00467F61" w:rsidRPr="00853C61" w:rsidRDefault="00467F61" w:rsidP="00467F61">
      <w:pPr>
        <w:tabs>
          <w:tab w:val="left" w:pos="0"/>
        </w:tabs>
        <w:ind w:firstLine="709"/>
        <w:jc w:val="both"/>
        <w:rPr>
          <w:sz w:val="24"/>
          <w:szCs w:val="24"/>
        </w:rPr>
      </w:pPr>
      <w:r w:rsidRPr="00853C61">
        <w:rPr>
          <w:sz w:val="24"/>
          <w:szCs w:val="24"/>
        </w:rPr>
        <w:t xml:space="preserve">BIC: ...................................... </w:t>
      </w:r>
    </w:p>
    <w:p w:rsidR="00467F61" w:rsidRPr="00853C61" w:rsidRDefault="00467F61" w:rsidP="00467F61">
      <w:pPr>
        <w:tabs>
          <w:tab w:val="left" w:pos="0"/>
        </w:tabs>
        <w:ind w:firstLine="709"/>
        <w:jc w:val="both"/>
        <w:rPr>
          <w:sz w:val="24"/>
          <w:szCs w:val="24"/>
        </w:rPr>
      </w:pPr>
      <w:r w:rsidRPr="00853C61">
        <w:rPr>
          <w:sz w:val="24"/>
          <w:szCs w:val="24"/>
        </w:rPr>
        <w:t xml:space="preserve">IBAN: ................................... </w:t>
      </w:r>
    </w:p>
    <w:p w:rsidR="00467F61" w:rsidRPr="00853C61" w:rsidRDefault="00467F61" w:rsidP="00467F61">
      <w:pPr>
        <w:tabs>
          <w:tab w:val="left" w:pos="0"/>
        </w:tabs>
        <w:ind w:firstLine="709"/>
        <w:jc w:val="both"/>
        <w:rPr>
          <w:sz w:val="24"/>
          <w:szCs w:val="24"/>
        </w:rPr>
      </w:pPr>
      <w:r w:rsidRPr="00853C61">
        <w:rPr>
          <w:sz w:val="24"/>
          <w:szCs w:val="24"/>
        </w:rPr>
        <w:t xml:space="preserve">БАНКА: ............................... </w:t>
      </w:r>
    </w:p>
    <w:p w:rsidR="00467F61" w:rsidRPr="00853C61" w:rsidRDefault="00467F61" w:rsidP="00467F61">
      <w:pPr>
        <w:tabs>
          <w:tab w:val="left" w:pos="0"/>
        </w:tabs>
        <w:ind w:firstLine="709"/>
        <w:jc w:val="both"/>
        <w:rPr>
          <w:sz w:val="24"/>
          <w:szCs w:val="24"/>
        </w:rPr>
      </w:pPr>
      <w:r w:rsidRPr="007B1044">
        <w:rPr>
          <w:b/>
          <w:sz w:val="24"/>
          <w:szCs w:val="24"/>
        </w:rPr>
        <w:t>2.</w:t>
      </w:r>
      <w:r w:rsidR="004636EE">
        <w:rPr>
          <w:b/>
          <w:sz w:val="24"/>
          <w:szCs w:val="24"/>
        </w:rPr>
        <w:t>7</w:t>
      </w:r>
      <w:r w:rsidRPr="007B1044">
        <w:rPr>
          <w:b/>
          <w:sz w:val="24"/>
          <w:szCs w:val="24"/>
        </w:rPr>
        <w:t>.</w:t>
      </w:r>
      <w:r w:rsidRPr="00853C61">
        <w:rPr>
          <w:sz w:val="24"/>
          <w:szCs w:val="24"/>
        </w:rPr>
        <w:t xml:space="preserve"> ИЗПЪЛНИТЕЛЯТ е длъжен да уведомява писмено ВЪЗЛОЖИТЕЛЯ за всички </w:t>
      </w:r>
      <w:proofErr w:type="spellStart"/>
      <w:r w:rsidRPr="00853C61">
        <w:rPr>
          <w:sz w:val="24"/>
          <w:szCs w:val="24"/>
        </w:rPr>
        <w:t>последващи</w:t>
      </w:r>
      <w:proofErr w:type="spellEnd"/>
      <w:r w:rsidRPr="00853C61">
        <w:rPr>
          <w:sz w:val="24"/>
          <w:szCs w:val="24"/>
        </w:rPr>
        <w:t xml:space="preserve"> </w:t>
      </w:r>
      <w:r w:rsidRPr="000F1C0F">
        <w:rPr>
          <w:sz w:val="24"/>
          <w:szCs w:val="24"/>
        </w:rPr>
        <w:t>промени по т</w:t>
      </w:r>
      <w:r w:rsidR="004636EE">
        <w:rPr>
          <w:sz w:val="24"/>
          <w:szCs w:val="24"/>
        </w:rPr>
        <w:t>.2.6</w:t>
      </w:r>
      <w:r w:rsidRPr="00853C61">
        <w:rPr>
          <w:sz w:val="24"/>
          <w:szCs w:val="24"/>
        </w:rPr>
        <w:t xml:space="preserve">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467F61" w:rsidRPr="004F2D60" w:rsidRDefault="00467F61" w:rsidP="004636EE">
      <w:pPr>
        <w:tabs>
          <w:tab w:val="left" w:pos="0"/>
        </w:tabs>
        <w:ind w:firstLine="709"/>
        <w:jc w:val="both"/>
        <w:rPr>
          <w:sz w:val="24"/>
          <w:szCs w:val="24"/>
        </w:rPr>
      </w:pPr>
      <w:r w:rsidRPr="007B1044">
        <w:rPr>
          <w:b/>
          <w:sz w:val="24"/>
          <w:szCs w:val="24"/>
        </w:rPr>
        <w:t>2.</w:t>
      </w:r>
      <w:r w:rsidR="004636EE">
        <w:rPr>
          <w:b/>
          <w:sz w:val="24"/>
          <w:szCs w:val="24"/>
        </w:rPr>
        <w:t>8</w:t>
      </w:r>
      <w:r w:rsidRPr="007B1044">
        <w:rPr>
          <w:b/>
          <w:sz w:val="24"/>
          <w:szCs w:val="24"/>
        </w:rPr>
        <w:t>.</w:t>
      </w:r>
      <w:r w:rsidRPr="00853C61">
        <w:rPr>
          <w:sz w:val="24"/>
          <w:szCs w:val="24"/>
        </w:rPr>
        <w:t xml:space="preserve"> Когато ИЗПЪЛНИТЕЛЯТ е сключил договор/договори за </w:t>
      </w:r>
      <w:proofErr w:type="spellStart"/>
      <w:r w:rsidRPr="00853C61">
        <w:rPr>
          <w:sz w:val="24"/>
          <w:szCs w:val="24"/>
        </w:rPr>
        <w:t>подизпълнение</w:t>
      </w:r>
      <w:proofErr w:type="spellEnd"/>
      <w:r w:rsidRPr="00853C61">
        <w:rPr>
          <w:sz w:val="24"/>
          <w:szCs w:val="24"/>
        </w:rPr>
        <w:t xml:space="preserve">, ВЪЗЛОЖИТЕЛЯТ извършва окончателно плащане към него, след като бъдат представени доказателства, </w:t>
      </w:r>
      <w:r w:rsidRPr="004F2D60">
        <w:rPr>
          <w:sz w:val="24"/>
          <w:szCs w:val="24"/>
        </w:rPr>
        <w:t xml:space="preserve">че ИЗПЪЛНИТЕЛЯТ е заплатил на подизпълнителя/подизпълнителите за изпълнените от тях работи, които са приети по </w:t>
      </w:r>
      <w:r w:rsidRPr="000F1C0F">
        <w:rPr>
          <w:sz w:val="24"/>
          <w:szCs w:val="24"/>
        </w:rPr>
        <w:t xml:space="preserve">реда </w:t>
      </w:r>
      <w:r w:rsidRPr="00341919">
        <w:rPr>
          <w:sz w:val="24"/>
          <w:szCs w:val="24"/>
        </w:rPr>
        <w:t>на т. 9.3.</w:t>
      </w:r>
    </w:p>
    <w:p w:rsidR="00467F61" w:rsidRPr="00DD0E15" w:rsidRDefault="00467F61" w:rsidP="00467F61">
      <w:pPr>
        <w:tabs>
          <w:tab w:val="left" w:pos="0"/>
        </w:tabs>
        <w:ind w:firstLine="709"/>
        <w:jc w:val="both"/>
        <w:rPr>
          <w:b/>
          <w:sz w:val="24"/>
          <w:szCs w:val="24"/>
        </w:rPr>
      </w:pPr>
    </w:p>
    <w:p w:rsidR="00467F61" w:rsidRDefault="00467F61" w:rsidP="00467F61">
      <w:pPr>
        <w:ind w:firstLine="720"/>
        <w:jc w:val="center"/>
        <w:rPr>
          <w:b/>
          <w:sz w:val="24"/>
          <w:szCs w:val="24"/>
        </w:rPr>
      </w:pPr>
      <w:r w:rsidRPr="00DD0E15">
        <w:rPr>
          <w:b/>
          <w:sz w:val="24"/>
          <w:szCs w:val="24"/>
        </w:rPr>
        <w:t>І</w:t>
      </w:r>
      <w:r w:rsidRPr="00DD0E15">
        <w:rPr>
          <w:b/>
          <w:sz w:val="24"/>
          <w:szCs w:val="24"/>
          <w:lang w:val="en-US"/>
        </w:rPr>
        <w:t>I</w:t>
      </w:r>
      <w:r w:rsidRPr="00DD0E15">
        <w:rPr>
          <w:b/>
          <w:sz w:val="24"/>
          <w:szCs w:val="24"/>
        </w:rPr>
        <w:t>І. СРОК И МЯСТО НА ИЗПЪЛНЕНИЕ</w:t>
      </w:r>
    </w:p>
    <w:p w:rsidR="00467F61" w:rsidRPr="00161516" w:rsidRDefault="00467F61" w:rsidP="00467F61">
      <w:pPr>
        <w:spacing w:line="276" w:lineRule="auto"/>
        <w:ind w:firstLine="720"/>
        <w:jc w:val="both"/>
        <w:rPr>
          <w:sz w:val="24"/>
          <w:szCs w:val="24"/>
        </w:rPr>
      </w:pPr>
      <w:r>
        <w:rPr>
          <w:b/>
          <w:sz w:val="24"/>
          <w:szCs w:val="24"/>
        </w:rPr>
        <w:t>3</w:t>
      </w:r>
      <w:r w:rsidRPr="00161516">
        <w:rPr>
          <w:b/>
          <w:sz w:val="24"/>
          <w:szCs w:val="24"/>
        </w:rPr>
        <w:t>.1.</w:t>
      </w:r>
      <w:r>
        <w:rPr>
          <w:b/>
          <w:sz w:val="24"/>
          <w:szCs w:val="24"/>
        </w:rPr>
        <w:t xml:space="preserve"> </w:t>
      </w:r>
      <w:r w:rsidRPr="00161516">
        <w:rPr>
          <w:sz w:val="24"/>
          <w:szCs w:val="24"/>
        </w:rPr>
        <w:t>Договорът е със срок на действие до сключването на нов договор със същия предмет по реда и при условията на Закона за обществените поръчки, или до изчерпване на стойността на обществената поръчка по настоящия договор, но не повече от 12 месеца считано от датата на настоящия договор.</w:t>
      </w:r>
    </w:p>
    <w:p w:rsidR="00467F61" w:rsidRPr="00161516" w:rsidRDefault="00467F61" w:rsidP="00467F61">
      <w:pPr>
        <w:spacing w:line="276" w:lineRule="auto"/>
        <w:jc w:val="both"/>
        <w:rPr>
          <w:sz w:val="24"/>
          <w:szCs w:val="24"/>
        </w:rPr>
      </w:pPr>
      <w:r w:rsidRPr="00161516">
        <w:rPr>
          <w:sz w:val="24"/>
          <w:szCs w:val="24"/>
        </w:rPr>
        <w:tab/>
      </w:r>
      <w:r>
        <w:rPr>
          <w:b/>
          <w:sz w:val="24"/>
          <w:szCs w:val="24"/>
        </w:rPr>
        <w:t>3</w:t>
      </w:r>
      <w:r w:rsidRPr="00161516">
        <w:rPr>
          <w:b/>
          <w:sz w:val="24"/>
          <w:szCs w:val="24"/>
        </w:rPr>
        <w:t>.2.</w:t>
      </w:r>
      <w:r w:rsidRPr="00161516">
        <w:rPr>
          <w:sz w:val="24"/>
          <w:szCs w:val="24"/>
        </w:rPr>
        <w:t xml:space="preserve"> Настоящият договор влиза в сила от подписването му от двете страни, но не по рано от ……………</w:t>
      </w:r>
      <w:r w:rsidR="007610AB">
        <w:rPr>
          <w:sz w:val="24"/>
          <w:szCs w:val="24"/>
        </w:rPr>
        <w:t>…..</w:t>
      </w:r>
      <w:r w:rsidRPr="00161516">
        <w:rPr>
          <w:sz w:val="24"/>
          <w:szCs w:val="24"/>
        </w:rPr>
        <w:t xml:space="preserve"> година </w:t>
      </w:r>
      <w:r w:rsidRPr="00161516">
        <w:rPr>
          <w:b/>
          <w:i/>
          <w:sz w:val="24"/>
          <w:szCs w:val="24"/>
        </w:rPr>
        <w:t>(посочва се конкретната дата, на която изтича стария договор за обществена поръчка или дата на сключване на настоящия договор).</w:t>
      </w:r>
    </w:p>
    <w:p w:rsidR="00467F61" w:rsidRPr="00F24708" w:rsidRDefault="00467F61" w:rsidP="00467F61">
      <w:pPr>
        <w:widowControl w:val="0"/>
        <w:autoSpaceDE w:val="0"/>
        <w:autoSpaceDN w:val="0"/>
        <w:adjustRightInd w:val="0"/>
        <w:spacing w:line="276" w:lineRule="auto"/>
        <w:ind w:firstLine="720"/>
        <w:jc w:val="both"/>
        <w:rPr>
          <w:sz w:val="24"/>
          <w:szCs w:val="24"/>
        </w:rPr>
      </w:pPr>
      <w:r w:rsidRPr="006004D1">
        <w:rPr>
          <w:b/>
          <w:sz w:val="24"/>
          <w:szCs w:val="24"/>
        </w:rPr>
        <w:t>3.</w:t>
      </w:r>
      <w:proofErr w:type="spellStart"/>
      <w:r w:rsidRPr="006004D1">
        <w:rPr>
          <w:b/>
          <w:sz w:val="24"/>
          <w:szCs w:val="24"/>
        </w:rPr>
        <w:t>3</w:t>
      </w:r>
      <w:proofErr w:type="spellEnd"/>
      <w:r w:rsidRPr="006004D1">
        <w:rPr>
          <w:b/>
          <w:sz w:val="24"/>
          <w:szCs w:val="24"/>
        </w:rPr>
        <w:t>.</w:t>
      </w:r>
      <w:r w:rsidRPr="00DD0E15">
        <w:rPr>
          <w:sz w:val="24"/>
          <w:szCs w:val="24"/>
        </w:rPr>
        <w:t xml:space="preserve"> Мястото на изпълнение на поръчката</w:t>
      </w:r>
      <w:r>
        <w:rPr>
          <w:sz w:val="24"/>
          <w:szCs w:val="24"/>
        </w:rPr>
        <w:t xml:space="preserve"> е </w:t>
      </w:r>
      <w:r w:rsidRPr="00161516">
        <w:rPr>
          <w:sz w:val="24"/>
          <w:szCs w:val="24"/>
        </w:rPr>
        <w:t xml:space="preserve">МБАЛ </w:t>
      </w:r>
      <w:r w:rsidRPr="00837DD5">
        <w:rPr>
          <w:sz w:val="24"/>
          <w:szCs w:val="24"/>
        </w:rPr>
        <w:t xml:space="preserve">„Д-р Братан </w:t>
      </w:r>
      <w:proofErr w:type="spellStart"/>
      <w:r w:rsidRPr="00837DD5">
        <w:rPr>
          <w:sz w:val="24"/>
          <w:szCs w:val="24"/>
        </w:rPr>
        <w:t>Шукеров</w:t>
      </w:r>
      <w:proofErr w:type="spellEnd"/>
      <w:r w:rsidRPr="00837DD5">
        <w:rPr>
          <w:sz w:val="24"/>
          <w:szCs w:val="24"/>
        </w:rPr>
        <w:t>”</w:t>
      </w:r>
      <w:r w:rsidRPr="00161516">
        <w:rPr>
          <w:sz w:val="24"/>
          <w:szCs w:val="24"/>
        </w:rPr>
        <w:t xml:space="preserve"> АД, гр. </w:t>
      </w:r>
      <w:r w:rsidRPr="00837DD5">
        <w:rPr>
          <w:sz w:val="24"/>
          <w:szCs w:val="24"/>
        </w:rPr>
        <w:t>Смолян</w:t>
      </w:r>
      <w:r w:rsidRPr="00161516">
        <w:rPr>
          <w:sz w:val="24"/>
          <w:szCs w:val="24"/>
        </w:rPr>
        <w:t xml:space="preserve">, бул. </w:t>
      </w:r>
      <w:r w:rsidRPr="00837DD5">
        <w:rPr>
          <w:sz w:val="24"/>
          <w:szCs w:val="24"/>
        </w:rPr>
        <w:t>България №2</w:t>
      </w:r>
      <w:r w:rsidRPr="00161516">
        <w:rPr>
          <w:sz w:val="24"/>
          <w:szCs w:val="24"/>
        </w:rPr>
        <w:t xml:space="preserve"> – Болнична аптека.</w:t>
      </w:r>
    </w:p>
    <w:p w:rsidR="00467F61" w:rsidRPr="00161516" w:rsidRDefault="00467F61" w:rsidP="00467F61">
      <w:pPr>
        <w:widowControl w:val="0"/>
        <w:autoSpaceDE w:val="0"/>
        <w:autoSpaceDN w:val="0"/>
        <w:adjustRightInd w:val="0"/>
        <w:spacing w:line="276" w:lineRule="auto"/>
        <w:ind w:firstLine="720"/>
        <w:jc w:val="both"/>
        <w:rPr>
          <w:sz w:val="24"/>
          <w:szCs w:val="24"/>
        </w:rPr>
      </w:pPr>
      <w:r>
        <w:rPr>
          <w:b/>
          <w:sz w:val="24"/>
          <w:szCs w:val="24"/>
        </w:rPr>
        <w:t>3.4</w:t>
      </w:r>
      <w:r w:rsidRPr="00161516">
        <w:rPr>
          <w:b/>
          <w:sz w:val="24"/>
          <w:szCs w:val="24"/>
        </w:rPr>
        <w:t>.</w:t>
      </w:r>
      <w:r w:rsidRPr="00161516">
        <w:rPr>
          <w:sz w:val="24"/>
          <w:szCs w:val="24"/>
        </w:rPr>
        <w:t xml:space="preserve"> Доставянето на стоките, предмет на настоящия договор, се извършва в срок до </w:t>
      </w:r>
      <w:r>
        <w:rPr>
          <w:sz w:val="24"/>
          <w:szCs w:val="24"/>
        </w:rPr>
        <w:t>………. часа</w:t>
      </w:r>
      <w:r w:rsidRPr="00161516">
        <w:rPr>
          <w:sz w:val="24"/>
          <w:szCs w:val="24"/>
        </w:rPr>
        <w:t xml:space="preserve"> след получаване на заявка от страна на </w:t>
      </w:r>
      <w:r w:rsidRPr="00E03FC9">
        <w:rPr>
          <w:sz w:val="24"/>
          <w:szCs w:val="24"/>
        </w:rPr>
        <w:t>ИЗПЪЛНИТЕЛЯ</w:t>
      </w:r>
    </w:p>
    <w:p w:rsidR="00467F61" w:rsidRPr="003B3A10" w:rsidRDefault="00467F61" w:rsidP="00467F61">
      <w:pPr>
        <w:widowControl w:val="0"/>
        <w:autoSpaceDE w:val="0"/>
        <w:autoSpaceDN w:val="0"/>
        <w:adjustRightInd w:val="0"/>
        <w:spacing w:line="276" w:lineRule="auto"/>
        <w:jc w:val="both"/>
        <w:rPr>
          <w:sz w:val="24"/>
          <w:szCs w:val="24"/>
        </w:rPr>
      </w:pPr>
      <w:r w:rsidRPr="003B3A10">
        <w:rPr>
          <w:sz w:val="24"/>
          <w:szCs w:val="24"/>
        </w:rPr>
        <w:tab/>
      </w:r>
      <w:r w:rsidRPr="004251D1">
        <w:rPr>
          <w:b/>
          <w:sz w:val="24"/>
          <w:szCs w:val="24"/>
        </w:rPr>
        <w:t xml:space="preserve">3.5. </w:t>
      </w:r>
      <w:r w:rsidRPr="004251D1">
        <w:rPr>
          <w:sz w:val="24"/>
          <w:szCs w:val="24"/>
        </w:rPr>
        <w:t>В случай на обективна невъзможност за изпълнение на доставката в срок,</w:t>
      </w:r>
      <w:r w:rsidRPr="004251D1">
        <w:rPr>
          <w:b/>
          <w:sz w:val="24"/>
          <w:szCs w:val="24"/>
        </w:rPr>
        <w:t xml:space="preserve"> </w:t>
      </w:r>
      <w:r w:rsidRPr="004251D1">
        <w:rPr>
          <w:sz w:val="24"/>
          <w:szCs w:val="24"/>
        </w:rPr>
        <w:t>ИЗПЪЛНИТЕЛЯТ</w:t>
      </w:r>
      <w:r w:rsidRPr="004251D1">
        <w:rPr>
          <w:b/>
          <w:sz w:val="24"/>
          <w:szCs w:val="24"/>
        </w:rPr>
        <w:t xml:space="preserve"> </w:t>
      </w:r>
      <w:r w:rsidRPr="004251D1">
        <w:rPr>
          <w:sz w:val="24"/>
          <w:szCs w:val="24"/>
        </w:rPr>
        <w:t xml:space="preserve">е длъжен да предложи на ВЪЗЛОЖИТЕЛЯ изпълнение със </w:t>
      </w:r>
      <w:proofErr w:type="spellStart"/>
      <w:r w:rsidRPr="004251D1">
        <w:rPr>
          <w:sz w:val="24"/>
          <w:szCs w:val="24"/>
        </w:rPr>
        <w:t>заместими</w:t>
      </w:r>
      <w:proofErr w:type="spellEnd"/>
      <w:r w:rsidRPr="004251D1">
        <w:rPr>
          <w:sz w:val="24"/>
          <w:szCs w:val="24"/>
        </w:rPr>
        <w:t xml:space="preserve"> вещи в рамките на договорената цена. В случай, че ИЗПЪЛНИТЕЛЯТ не предложи и</w:t>
      </w:r>
      <w:r w:rsidR="009D5B52" w:rsidRPr="004251D1">
        <w:rPr>
          <w:sz w:val="24"/>
          <w:szCs w:val="24"/>
        </w:rPr>
        <w:t xml:space="preserve">зпълнение със </w:t>
      </w:r>
      <w:proofErr w:type="spellStart"/>
      <w:r w:rsidR="009D5B52" w:rsidRPr="004251D1">
        <w:rPr>
          <w:sz w:val="24"/>
          <w:szCs w:val="24"/>
        </w:rPr>
        <w:t>заместими</w:t>
      </w:r>
      <w:proofErr w:type="spellEnd"/>
      <w:r w:rsidR="009D5B52" w:rsidRPr="004251D1">
        <w:rPr>
          <w:sz w:val="24"/>
          <w:szCs w:val="24"/>
        </w:rPr>
        <w:t xml:space="preserve"> вещи в 7</w:t>
      </w:r>
      <w:r w:rsidRPr="004251D1">
        <w:rPr>
          <w:sz w:val="24"/>
          <w:szCs w:val="24"/>
        </w:rPr>
        <w:t>-дневен срок от заявката по предходната алинея, ВЪЗЛОЖИТЕЛЯТ може с</w:t>
      </w:r>
      <w:r w:rsidR="008B2BE4" w:rsidRPr="004251D1">
        <w:rPr>
          <w:sz w:val="24"/>
          <w:szCs w:val="24"/>
        </w:rPr>
        <w:t xml:space="preserve">ам да набави </w:t>
      </w:r>
      <w:proofErr w:type="spellStart"/>
      <w:r w:rsidR="008B2BE4" w:rsidRPr="004251D1">
        <w:rPr>
          <w:sz w:val="24"/>
          <w:szCs w:val="24"/>
        </w:rPr>
        <w:t>заместими</w:t>
      </w:r>
      <w:proofErr w:type="spellEnd"/>
      <w:r w:rsidR="008B2BE4" w:rsidRPr="004251D1">
        <w:rPr>
          <w:sz w:val="24"/>
          <w:szCs w:val="24"/>
        </w:rPr>
        <w:t xml:space="preserve"> стоки</w:t>
      </w:r>
      <w:r w:rsidRPr="004251D1">
        <w:rPr>
          <w:sz w:val="24"/>
          <w:szCs w:val="24"/>
        </w:rPr>
        <w:t>, като ИЗПЪЛНИТЕЛЯТ дължи заплащане на разликата между договорената цена по настоящия и цената на която ВЪЗЛОЖИТЕЛЯТ е закупил стоките.</w:t>
      </w:r>
    </w:p>
    <w:p w:rsidR="00467F61" w:rsidRPr="00161516" w:rsidRDefault="00467F61" w:rsidP="00467F61">
      <w:pPr>
        <w:widowControl w:val="0"/>
        <w:autoSpaceDE w:val="0"/>
        <w:autoSpaceDN w:val="0"/>
        <w:adjustRightInd w:val="0"/>
        <w:spacing w:line="276" w:lineRule="auto"/>
        <w:ind w:firstLine="720"/>
        <w:jc w:val="both"/>
        <w:rPr>
          <w:sz w:val="24"/>
          <w:szCs w:val="24"/>
        </w:rPr>
      </w:pPr>
      <w:r w:rsidRPr="008E7612">
        <w:rPr>
          <w:b/>
          <w:sz w:val="24"/>
          <w:szCs w:val="24"/>
        </w:rPr>
        <w:t>3.6.</w:t>
      </w:r>
      <w:r w:rsidRPr="008E7612">
        <w:rPr>
          <w:sz w:val="24"/>
          <w:szCs w:val="24"/>
        </w:rPr>
        <w:t xml:space="preserve"> При недоставяне от ИЗПЪЛНИТЕЛЯ на стоки в срока, </w:t>
      </w:r>
      <w:r w:rsidRPr="00341919">
        <w:rPr>
          <w:sz w:val="24"/>
          <w:szCs w:val="24"/>
        </w:rPr>
        <w:t>договорен  в т.3.4, той</w:t>
      </w:r>
      <w:r w:rsidRPr="008E7612">
        <w:rPr>
          <w:sz w:val="24"/>
          <w:szCs w:val="24"/>
        </w:rPr>
        <w:t xml:space="preserve"> дължи неустойка за забава в размер, определен </w:t>
      </w:r>
      <w:r w:rsidRPr="00341919">
        <w:rPr>
          <w:sz w:val="24"/>
          <w:szCs w:val="24"/>
        </w:rPr>
        <w:t>в т. 13.1 от</w:t>
      </w:r>
      <w:r w:rsidRPr="008E7612">
        <w:rPr>
          <w:sz w:val="24"/>
          <w:szCs w:val="24"/>
        </w:rPr>
        <w:t xml:space="preserve"> настоящия договор за всеки ден забава на доставката за съответната позиция от Приложение № 1.</w:t>
      </w:r>
    </w:p>
    <w:p w:rsidR="00467F61" w:rsidRPr="00DB6606" w:rsidRDefault="00467F61" w:rsidP="00E81BBF">
      <w:pPr>
        <w:jc w:val="both"/>
        <w:rPr>
          <w:sz w:val="24"/>
          <w:szCs w:val="24"/>
        </w:rPr>
      </w:pPr>
    </w:p>
    <w:p w:rsidR="00467F61" w:rsidRPr="00327975" w:rsidRDefault="00467F61" w:rsidP="00467F61">
      <w:pPr>
        <w:ind w:left="709"/>
        <w:jc w:val="center"/>
        <w:rPr>
          <w:b/>
          <w:sz w:val="24"/>
          <w:szCs w:val="24"/>
        </w:rPr>
      </w:pPr>
      <w:r w:rsidRPr="00327975">
        <w:rPr>
          <w:b/>
          <w:sz w:val="24"/>
          <w:szCs w:val="24"/>
        </w:rPr>
        <w:lastRenderedPageBreak/>
        <w:t>І</w:t>
      </w:r>
      <w:r w:rsidRPr="00327975">
        <w:rPr>
          <w:b/>
          <w:sz w:val="24"/>
          <w:szCs w:val="24"/>
          <w:lang w:val="en-US"/>
        </w:rPr>
        <w:t>V</w:t>
      </w:r>
      <w:r w:rsidRPr="00327975">
        <w:rPr>
          <w:b/>
          <w:sz w:val="24"/>
          <w:szCs w:val="24"/>
        </w:rPr>
        <w:t>.</w:t>
      </w:r>
      <w:r w:rsidRPr="00853C61">
        <w:rPr>
          <w:b/>
        </w:rPr>
        <w:t xml:space="preserve"> </w:t>
      </w:r>
      <w:r w:rsidRPr="00E03FC9">
        <w:rPr>
          <w:b/>
          <w:sz w:val="24"/>
          <w:szCs w:val="24"/>
        </w:rPr>
        <w:t>ПРАВА И ЗАДЪЛЖЕНИЯ НА СТРАНИТЕ</w:t>
      </w:r>
    </w:p>
    <w:p w:rsidR="00467F61" w:rsidRPr="00E03FC9" w:rsidRDefault="00467F61" w:rsidP="00467F61">
      <w:pPr>
        <w:ind w:left="142" w:firstLine="567"/>
        <w:jc w:val="both"/>
        <w:rPr>
          <w:sz w:val="24"/>
          <w:szCs w:val="24"/>
          <w:lang w:val="en-US"/>
        </w:rPr>
      </w:pPr>
      <w:r w:rsidRPr="007B1044">
        <w:rPr>
          <w:b/>
          <w:sz w:val="24"/>
          <w:szCs w:val="24"/>
        </w:rPr>
        <w:t>4.</w:t>
      </w:r>
      <w:r w:rsidRPr="00E03FC9">
        <w:rPr>
          <w:sz w:val="24"/>
          <w:szCs w:val="24"/>
        </w:rPr>
        <w:t xml:space="preserve"> ВЪЗЛОЖИТЕЛЯТ има право:</w:t>
      </w:r>
    </w:p>
    <w:p w:rsidR="00467F61" w:rsidRPr="00E03FC9" w:rsidRDefault="00467F61" w:rsidP="00467F61">
      <w:pPr>
        <w:ind w:left="142" w:firstLine="567"/>
        <w:jc w:val="both"/>
        <w:rPr>
          <w:sz w:val="24"/>
          <w:szCs w:val="24"/>
          <w:lang w:val="en-US"/>
        </w:rPr>
      </w:pPr>
      <w:r w:rsidRPr="007B1044">
        <w:rPr>
          <w:b/>
          <w:sz w:val="24"/>
          <w:szCs w:val="24"/>
        </w:rPr>
        <w:t>4.1.</w:t>
      </w:r>
      <w:r w:rsidRPr="00E03FC9">
        <w:rPr>
          <w:sz w:val="24"/>
          <w:szCs w:val="24"/>
        </w:rPr>
        <w:t xml:space="preserve"> Да изисква от ИЗПЪЛНИТЕЛЯ да изпълнява в срок и без отклонения съответните дейности </w:t>
      </w:r>
      <w:r>
        <w:rPr>
          <w:sz w:val="24"/>
          <w:szCs w:val="24"/>
        </w:rPr>
        <w:t>по</w:t>
      </w:r>
      <w:r w:rsidRPr="00E03FC9">
        <w:rPr>
          <w:sz w:val="24"/>
          <w:szCs w:val="24"/>
        </w:rPr>
        <w:t xml:space="preserve"> обществената поръчка. </w:t>
      </w:r>
    </w:p>
    <w:p w:rsidR="00467F61" w:rsidRPr="00E03FC9" w:rsidRDefault="00467F61" w:rsidP="00467F61">
      <w:pPr>
        <w:ind w:left="142" w:firstLine="567"/>
        <w:jc w:val="both"/>
        <w:rPr>
          <w:sz w:val="24"/>
          <w:szCs w:val="24"/>
          <w:lang w:val="en-US"/>
        </w:rPr>
      </w:pPr>
      <w:r w:rsidRPr="00E55472">
        <w:rPr>
          <w:b/>
          <w:sz w:val="24"/>
          <w:szCs w:val="24"/>
        </w:rPr>
        <w:t>4.2.</w:t>
      </w:r>
      <w:r w:rsidRPr="00E03FC9">
        <w:rPr>
          <w:sz w:val="24"/>
          <w:szCs w:val="24"/>
        </w:rPr>
        <w:t xml:space="preserve"> Да извършва проверка във всеки момент от изпълнението на договора относно качество, стадии на изпълнение, без това да пречи на оперативната дейност на ИЗПЪЛНИТЕЛЯ.</w:t>
      </w:r>
    </w:p>
    <w:p w:rsidR="00467F61" w:rsidRPr="00E03FC9" w:rsidRDefault="00467F61" w:rsidP="00467F61">
      <w:pPr>
        <w:ind w:left="142" w:hanging="142"/>
        <w:jc w:val="both"/>
        <w:rPr>
          <w:sz w:val="24"/>
          <w:szCs w:val="24"/>
          <w:lang w:val="en-US"/>
        </w:rPr>
      </w:pPr>
      <w:r w:rsidRPr="00E03FC9">
        <w:rPr>
          <w:sz w:val="24"/>
          <w:szCs w:val="24"/>
        </w:rPr>
        <w:t xml:space="preserve"> </w:t>
      </w:r>
      <w:r>
        <w:rPr>
          <w:sz w:val="24"/>
          <w:szCs w:val="24"/>
        </w:rPr>
        <w:tab/>
      </w:r>
      <w:r>
        <w:rPr>
          <w:sz w:val="24"/>
          <w:szCs w:val="24"/>
        </w:rPr>
        <w:tab/>
      </w:r>
      <w:r w:rsidRPr="007B1044">
        <w:rPr>
          <w:b/>
          <w:sz w:val="24"/>
          <w:szCs w:val="24"/>
        </w:rPr>
        <w:t>4.3.</w:t>
      </w:r>
      <w:r w:rsidRPr="00E03FC9">
        <w:rPr>
          <w:sz w:val="24"/>
          <w:szCs w:val="24"/>
        </w:rPr>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w:t>
      </w:r>
      <w:r w:rsidRPr="00341919">
        <w:rPr>
          <w:sz w:val="24"/>
          <w:szCs w:val="24"/>
        </w:rPr>
        <w:t>определен в т. 13.1 от</w:t>
      </w:r>
      <w:r w:rsidRPr="000F1C0F">
        <w:rPr>
          <w:sz w:val="24"/>
          <w:szCs w:val="24"/>
        </w:rPr>
        <w:t xml:space="preserve"> настоящия договор.</w:t>
      </w:r>
      <w:r w:rsidRPr="00E03FC9">
        <w:rPr>
          <w:sz w:val="24"/>
          <w:szCs w:val="24"/>
        </w:rPr>
        <w:t xml:space="preserve"> </w:t>
      </w:r>
    </w:p>
    <w:p w:rsidR="00467F61" w:rsidRPr="00E03FC9" w:rsidRDefault="00467F61" w:rsidP="00467F61">
      <w:pPr>
        <w:ind w:left="142" w:firstLine="578"/>
        <w:jc w:val="both"/>
        <w:rPr>
          <w:sz w:val="24"/>
          <w:szCs w:val="24"/>
          <w:lang w:val="en-US"/>
        </w:rPr>
      </w:pPr>
      <w:r w:rsidRPr="007B1044">
        <w:rPr>
          <w:b/>
          <w:sz w:val="24"/>
          <w:szCs w:val="24"/>
        </w:rPr>
        <w:t>4.</w:t>
      </w:r>
      <w:proofErr w:type="spellStart"/>
      <w:r w:rsidRPr="007B1044">
        <w:rPr>
          <w:b/>
          <w:sz w:val="24"/>
          <w:szCs w:val="24"/>
        </w:rPr>
        <w:t>4</w:t>
      </w:r>
      <w:proofErr w:type="spellEnd"/>
      <w:r w:rsidRPr="007B1044">
        <w:rPr>
          <w:b/>
          <w:sz w:val="24"/>
          <w:szCs w:val="24"/>
        </w:rPr>
        <w:t>.</w:t>
      </w:r>
      <w:r w:rsidRPr="00E03FC9">
        <w:rPr>
          <w:sz w:val="24"/>
          <w:szCs w:val="24"/>
        </w:rPr>
        <w:t xml:space="preserve"> Да прави рекламации при установяване на некачествена работа, която не е в съответствие с техническото предложение на ИЗПЪЛНИТЕЛЯ. </w:t>
      </w:r>
    </w:p>
    <w:p w:rsidR="00467F61" w:rsidRPr="00E03FC9" w:rsidRDefault="00467F61" w:rsidP="00467F61">
      <w:pPr>
        <w:ind w:left="142" w:firstLine="578"/>
        <w:jc w:val="both"/>
        <w:rPr>
          <w:sz w:val="24"/>
          <w:szCs w:val="24"/>
          <w:lang w:val="en-US"/>
        </w:rPr>
      </w:pPr>
      <w:r w:rsidRPr="00106E6F">
        <w:rPr>
          <w:b/>
          <w:sz w:val="24"/>
          <w:szCs w:val="24"/>
        </w:rPr>
        <w:t>4.5.</w:t>
      </w:r>
      <w:r w:rsidRPr="00E03FC9">
        <w:rPr>
          <w:sz w:val="24"/>
          <w:szCs w:val="24"/>
        </w:rPr>
        <w:t xml:space="preserve"> Да изисква от ИЗПЪЛНИТЕЛЯ да сключи и да му представи договори за </w:t>
      </w:r>
      <w:proofErr w:type="spellStart"/>
      <w:r w:rsidRPr="00E03FC9">
        <w:rPr>
          <w:sz w:val="24"/>
          <w:szCs w:val="24"/>
        </w:rPr>
        <w:t>подизпълнение</w:t>
      </w:r>
      <w:proofErr w:type="spellEnd"/>
      <w:r w:rsidRPr="00E03FC9">
        <w:rPr>
          <w:sz w:val="24"/>
          <w:szCs w:val="24"/>
        </w:rPr>
        <w:t xml:space="preserve"> с посочените в офертата му подизпълнители. </w:t>
      </w:r>
    </w:p>
    <w:p w:rsidR="00467F61" w:rsidRPr="00E03FC9" w:rsidRDefault="00467F61" w:rsidP="00467F61">
      <w:pPr>
        <w:ind w:left="142" w:firstLine="578"/>
        <w:jc w:val="both"/>
        <w:rPr>
          <w:sz w:val="24"/>
          <w:szCs w:val="24"/>
          <w:lang w:val="en-US"/>
        </w:rPr>
      </w:pPr>
      <w:r w:rsidRPr="00106E6F">
        <w:rPr>
          <w:b/>
          <w:sz w:val="24"/>
          <w:szCs w:val="24"/>
        </w:rPr>
        <w:t>5.</w:t>
      </w:r>
      <w:r w:rsidRPr="00E03FC9">
        <w:rPr>
          <w:sz w:val="24"/>
          <w:szCs w:val="24"/>
        </w:rPr>
        <w:t xml:space="preserve"> ВЪЗЛОЖИТЕЛЯТ е длъжен: </w:t>
      </w:r>
    </w:p>
    <w:p w:rsidR="00467F61" w:rsidRDefault="00467F61" w:rsidP="00467F61">
      <w:pPr>
        <w:ind w:left="142" w:firstLine="578"/>
        <w:jc w:val="both"/>
        <w:rPr>
          <w:sz w:val="24"/>
          <w:szCs w:val="24"/>
        </w:rPr>
      </w:pPr>
      <w:r w:rsidRPr="00106E6F">
        <w:rPr>
          <w:b/>
          <w:sz w:val="24"/>
          <w:szCs w:val="24"/>
        </w:rPr>
        <w:t>5.1.</w:t>
      </w:r>
      <w:r w:rsidRPr="00E03FC9">
        <w:rPr>
          <w:sz w:val="24"/>
          <w:szCs w:val="24"/>
        </w:rPr>
        <w:t xml:space="preserve"> Да </w:t>
      </w:r>
      <w:r>
        <w:rPr>
          <w:sz w:val="24"/>
          <w:szCs w:val="24"/>
        </w:rPr>
        <w:t xml:space="preserve">приеме и </w:t>
      </w:r>
      <w:r w:rsidRPr="00E03FC9">
        <w:rPr>
          <w:sz w:val="24"/>
          <w:szCs w:val="24"/>
        </w:rPr>
        <w:t>заплати на ИЗПЪЛНИТЕЛЯ възнаграждение в размер, при условия и в сро</w:t>
      </w:r>
      <w:r>
        <w:rPr>
          <w:sz w:val="24"/>
          <w:szCs w:val="24"/>
        </w:rPr>
        <w:t xml:space="preserve">кове съгласно настоящия договор, но </w:t>
      </w:r>
      <w:r w:rsidRPr="00E03FC9">
        <w:rPr>
          <w:sz w:val="24"/>
          <w:szCs w:val="24"/>
        </w:rPr>
        <w:t xml:space="preserve"> </w:t>
      </w:r>
      <w:r w:rsidRPr="00161516">
        <w:rPr>
          <w:sz w:val="24"/>
          <w:szCs w:val="24"/>
        </w:rPr>
        <w:t xml:space="preserve">само количествата, които е писмено заявил. В тежест на </w:t>
      </w:r>
      <w:r>
        <w:rPr>
          <w:sz w:val="24"/>
          <w:szCs w:val="24"/>
        </w:rPr>
        <w:t>ВЪЗЛОЖИТЕЛЯ</w:t>
      </w:r>
      <w:r w:rsidRPr="00161516">
        <w:rPr>
          <w:sz w:val="24"/>
          <w:szCs w:val="24"/>
        </w:rPr>
        <w:t xml:space="preserve"> е да удостовери заявката и нейното получаване от </w:t>
      </w:r>
      <w:r w:rsidRPr="00E03FC9">
        <w:rPr>
          <w:sz w:val="24"/>
          <w:szCs w:val="24"/>
        </w:rPr>
        <w:t>ИЗПЪЛНИТЕЛЯ</w:t>
      </w:r>
      <w:r w:rsidRPr="00161516">
        <w:rPr>
          <w:sz w:val="24"/>
          <w:szCs w:val="24"/>
        </w:rPr>
        <w:t xml:space="preserve">.  </w:t>
      </w:r>
    </w:p>
    <w:p w:rsidR="00467F61" w:rsidRDefault="00467F61" w:rsidP="00467F61">
      <w:pPr>
        <w:ind w:left="142" w:firstLine="578"/>
        <w:jc w:val="both"/>
        <w:rPr>
          <w:sz w:val="24"/>
          <w:szCs w:val="24"/>
        </w:rPr>
      </w:pPr>
      <w:r w:rsidRPr="00106E6F">
        <w:rPr>
          <w:b/>
          <w:sz w:val="24"/>
          <w:szCs w:val="24"/>
        </w:rPr>
        <w:t>5.2.</w:t>
      </w:r>
      <w:r w:rsidRPr="00E03FC9">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67F61" w:rsidRPr="00E03FC9" w:rsidRDefault="00467F61" w:rsidP="00467F61">
      <w:pPr>
        <w:ind w:left="142" w:firstLine="578"/>
        <w:jc w:val="both"/>
        <w:rPr>
          <w:sz w:val="24"/>
          <w:szCs w:val="24"/>
          <w:lang w:val="en-US"/>
        </w:rPr>
      </w:pPr>
      <w:r w:rsidRPr="00106E6F">
        <w:rPr>
          <w:b/>
          <w:sz w:val="24"/>
          <w:szCs w:val="24"/>
        </w:rPr>
        <w:t>6.</w:t>
      </w:r>
      <w:r w:rsidRPr="00E03FC9">
        <w:rPr>
          <w:sz w:val="24"/>
          <w:szCs w:val="24"/>
        </w:rPr>
        <w:t xml:space="preserve"> ИЗПЪЛНИТЕЛЯТ има право: </w:t>
      </w:r>
    </w:p>
    <w:p w:rsidR="00467F61" w:rsidRPr="00E03FC9" w:rsidRDefault="00467F61" w:rsidP="00467F61">
      <w:pPr>
        <w:ind w:left="142" w:firstLine="578"/>
        <w:jc w:val="both"/>
        <w:rPr>
          <w:sz w:val="24"/>
          <w:szCs w:val="24"/>
          <w:lang w:val="en-US"/>
        </w:rPr>
      </w:pPr>
      <w:r w:rsidRPr="00106E6F">
        <w:rPr>
          <w:b/>
          <w:sz w:val="24"/>
          <w:szCs w:val="24"/>
        </w:rPr>
        <w:t>6.1.</w:t>
      </w:r>
      <w:r w:rsidRPr="00E03FC9">
        <w:rPr>
          <w:sz w:val="24"/>
          <w:szCs w:val="24"/>
        </w:rPr>
        <w:t xml:space="preserve"> Да получи уговореното възнаграждение при условията и в сроковете, посочени в настоящия договор. </w:t>
      </w:r>
    </w:p>
    <w:p w:rsidR="00467F61" w:rsidRPr="00E81BBF" w:rsidRDefault="00467F61" w:rsidP="00E81BBF">
      <w:pPr>
        <w:ind w:left="142" w:firstLine="578"/>
        <w:jc w:val="both"/>
        <w:rPr>
          <w:sz w:val="24"/>
          <w:szCs w:val="24"/>
        </w:rPr>
      </w:pPr>
      <w:r w:rsidRPr="00106E6F">
        <w:rPr>
          <w:b/>
          <w:sz w:val="24"/>
          <w:szCs w:val="24"/>
        </w:rPr>
        <w:t>6.2.</w:t>
      </w:r>
      <w:r w:rsidRPr="00E03FC9">
        <w:rPr>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467F61" w:rsidRDefault="00467F61" w:rsidP="00467F61">
      <w:pPr>
        <w:ind w:left="142" w:firstLine="578"/>
        <w:jc w:val="both"/>
        <w:rPr>
          <w:sz w:val="24"/>
          <w:szCs w:val="24"/>
        </w:rPr>
      </w:pPr>
      <w:r w:rsidRPr="00106E6F">
        <w:rPr>
          <w:b/>
          <w:sz w:val="24"/>
          <w:szCs w:val="24"/>
        </w:rPr>
        <w:t>7.</w:t>
      </w:r>
      <w:r w:rsidRPr="00E03FC9">
        <w:rPr>
          <w:sz w:val="24"/>
          <w:szCs w:val="24"/>
        </w:rPr>
        <w:t xml:space="preserve"> ИЗПЪЛНИТЕЛЯТ e длъжен: </w:t>
      </w:r>
    </w:p>
    <w:p w:rsidR="00467F61" w:rsidRPr="00E03FC9" w:rsidRDefault="00467F61" w:rsidP="00467F61">
      <w:pPr>
        <w:ind w:left="142" w:firstLine="578"/>
        <w:jc w:val="both"/>
        <w:rPr>
          <w:sz w:val="24"/>
          <w:szCs w:val="24"/>
          <w:lang w:val="en-US"/>
        </w:rPr>
      </w:pPr>
      <w:r w:rsidRPr="00106E6F">
        <w:rPr>
          <w:b/>
          <w:sz w:val="24"/>
          <w:szCs w:val="24"/>
        </w:rPr>
        <w:t>7.1.</w:t>
      </w:r>
      <w:r w:rsidRPr="00E03FC9">
        <w:rPr>
          <w:sz w:val="24"/>
          <w:szCs w:val="24"/>
        </w:rPr>
        <w:t xml:space="preserve"> Да изпълни поръчката качествено в съответствие с предложеното в офертата му, включително </w:t>
      </w:r>
      <w:r w:rsidRPr="00106E6F">
        <w:rPr>
          <w:sz w:val="24"/>
          <w:szCs w:val="24"/>
        </w:rPr>
        <w:t>техническото предложение</w:t>
      </w:r>
      <w:r w:rsidRPr="00E03FC9">
        <w:rPr>
          <w:sz w:val="24"/>
          <w:szCs w:val="24"/>
        </w:rPr>
        <w:t xml:space="preserve">. </w:t>
      </w:r>
    </w:p>
    <w:p w:rsidR="00467F61" w:rsidRPr="00E03FC9" w:rsidRDefault="00467F61" w:rsidP="00467F61">
      <w:pPr>
        <w:ind w:left="142" w:firstLine="578"/>
        <w:jc w:val="both"/>
        <w:rPr>
          <w:sz w:val="24"/>
          <w:szCs w:val="24"/>
          <w:lang w:val="en-US"/>
        </w:rPr>
      </w:pPr>
      <w:r w:rsidRPr="00106E6F">
        <w:rPr>
          <w:b/>
          <w:sz w:val="24"/>
          <w:szCs w:val="24"/>
        </w:rPr>
        <w:t>7.2.</w:t>
      </w:r>
      <w:r w:rsidRPr="00E03FC9">
        <w:rPr>
          <w:sz w:val="24"/>
          <w:szCs w:val="24"/>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67F61" w:rsidRPr="00E03FC9" w:rsidRDefault="00467F61" w:rsidP="00467F61">
      <w:pPr>
        <w:ind w:left="142" w:hanging="142"/>
        <w:jc w:val="both"/>
        <w:rPr>
          <w:sz w:val="24"/>
          <w:szCs w:val="24"/>
          <w:lang w:val="en-US"/>
        </w:rPr>
      </w:pPr>
      <w:r w:rsidRPr="00106E6F">
        <w:rPr>
          <w:b/>
          <w:sz w:val="24"/>
          <w:szCs w:val="24"/>
        </w:rPr>
        <w:t xml:space="preserve"> </w:t>
      </w:r>
      <w:r>
        <w:rPr>
          <w:b/>
          <w:sz w:val="24"/>
          <w:szCs w:val="24"/>
        </w:rPr>
        <w:tab/>
      </w:r>
      <w:r>
        <w:rPr>
          <w:b/>
          <w:sz w:val="24"/>
          <w:szCs w:val="24"/>
        </w:rPr>
        <w:tab/>
      </w:r>
      <w:r w:rsidRPr="004708F2">
        <w:rPr>
          <w:b/>
          <w:sz w:val="24"/>
          <w:szCs w:val="24"/>
        </w:rPr>
        <w:t>7.3.</w:t>
      </w:r>
      <w:r w:rsidRPr="004708F2">
        <w:rPr>
          <w:sz w:val="24"/>
          <w:szCs w:val="24"/>
        </w:rPr>
        <w:t xml:space="preserve"> Да сключи договор/договори за </w:t>
      </w:r>
      <w:proofErr w:type="spellStart"/>
      <w:r w:rsidRPr="004708F2">
        <w:rPr>
          <w:sz w:val="24"/>
          <w:szCs w:val="24"/>
        </w:rPr>
        <w:t>подизпълнение</w:t>
      </w:r>
      <w:proofErr w:type="spellEnd"/>
      <w:r w:rsidRPr="004708F2">
        <w:rPr>
          <w:sz w:val="24"/>
          <w:szCs w:val="24"/>
        </w:rPr>
        <w:t xml:space="preserve">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r w:rsidRPr="00E03FC9">
        <w:rPr>
          <w:sz w:val="24"/>
          <w:szCs w:val="24"/>
        </w:rPr>
        <w:t xml:space="preserve"> </w:t>
      </w:r>
    </w:p>
    <w:p w:rsidR="00467F61" w:rsidRPr="003E449C" w:rsidRDefault="00467F61" w:rsidP="00467F61">
      <w:pPr>
        <w:widowControl w:val="0"/>
        <w:autoSpaceDE w:val="0"/>
        <w:autoSpaceDN w:val="0"/>
        <w:adjustRightInd w:val="0"/>
        <w:jc w:val="both"/>
        <w:rPr>
          <w:sz w:val="24"/>
          <w:szCs w:val="24"/>
        </w:rPr>
      </w:pPr>
      <w:r w:rsidRPr="00106E6F">
        <w:rPr>
          <w:b/>
          <w:sz w:val="24"/>
          <w:szCs w:val="24"/>
          <w:lang w:val="ru-RU"/>
        </w:rPr>
        <w:t xml:space="preserve"> </w:t>
      </w:r>
      <w:r>
        <w:rPr>
          <w:b/>
          <w:sz w:val="24"/>
          <w:szCs w:val="24"/>
          <w:lang w:val="ru-RU"/>
        </w:rPr>
        <w:tab/>
      </w:r>
      <w:r w:rsidRPr="00E55472">
        <w:rPr>
          <w:b/>
          <w:sz w:val="24"/>
          <w:szCs w:val="24"/>
          <w:lang w:val="ru-RU"/>
        </w:rPr>
        <w:t>7.4.</w:t>
      </w:r>
      <w:r w:rsidRPr="00E55472">
        <w:rPr>
          <w:sz w:val="24"/>
          <w:szCs w:val="24"/>
          <w:lang w:val="ru-RU"/>
        </w:rPr>
        <w:t xml:space="preserve"> </w:t>
      </w:r>
      <w:r w:rsidRPr="00E55472">
        <w:rPr>
          <w:sz w:val="24"/>
          <w:szCs w:val="24"/>
        </w:rPr>
        <w:t>Да потвърди незабавно получената заявка,</w:t>
      </w:r>
      <w:r w:rsidRPr="00E55472">
        <w:rPr>
          <w:sz w:val="24"/>
          <w:szCs w:val="24"/>
          <w:lang w:val="en-US"/>
        </w:rPr>
        <w:t xml:space="preserve"> </w:t>
      </w:r>
      <w:r w:rsidRPr="00E55472">
        <w:rPr>
          <w:sz w:val="24"/>
          <w:szCs w:val="24"/>
        </w:rPr>
        <w:t>а при невъзможност за доставяне на определените стоки или количества по получената заявка,</w:t>
      </w:r>
      <w:r w:rsidRPr="00E55472">
        <w:rPr>
          <w:sz w:val="24"/>
          <w:szCs w:val="24"/>
          <w:lang w:val="en-US"/>
        </w:rPr>
        <w:t xml:space="preserve"> </w:t>
      </w:r>
      <w:r w:rsidRPr="00E55472">
        <w:rPr>
          <w:sz w:val="24"/>
          <w:szCs w:val="24"/>
        </w:rPr>
        <w:t>незабавно писмено да уведоми ВЪЗЛОЖИТЕЛЯ за отказа от доставка.</w:t>
      </w:r>
      <w:r w:rsidRPr="00E55472">
        <w:rPr>
          <w:sz w:val="24"/>
          <w:szCs w:val="24"/>
          <w:lang w:val="en-US"/>
        </w:rPr>
        <w:t xml:space="preserve"> </w:t>
      </w:r>
      <w:r w:rsidRPr="00E55472">
        <w:rPr>
          <w:sz w:val="24"/>
          <w:szCs w:val="24"/>
        </w:rPr>
        <w:t>Ако предмет на отказа са количества, които ИЗПЪЛНИТЕЛЯТ е бил длъжен да предвиди за изпълнение на обществената поръчка в пълен неин обем, то ВЪЗЛОЖИТЕЛЯТ може да набави сам отказаните количества за сметка на ИЗПЪЛНИТЕЛЯ</w:t>
      </w:r>
      <w:r w:rsidRPr="00690B95">
        <w:rPr>
          <w:sz w:val="24"/>
          <w:szCs w:val="24"/>
        </w:rPr>
        <w:t>.</w:t>
      </w:r>
      <w:r w:rsidRPr="00690B95">
        <w:rPr>
          <w:sz w:val="24"/>
          <w:szCs w:val="24"/>
          <w:lang w:val="en-US"/>
        </w:rPr>
        <w:t xml:space="preserve"> </w:t>
      </w:r>
      <w:r w:rsidRPr="00690B95">
        <w:rPr>
          <w:sz w:val="24"/>
          <w:szCs w:val="24"/>
        </w:rPr>
        <w:t xml:space="preserve">Ако неизпълнението е в резултат на отнето разрешение за </w:t>
      </w:r>
      <w:r w:rsidR="000B5C08" w:rsidRPr="00690B95">
        <w:rPr>
          <w:sz w:val="24"/>
          <w:szCs w:val="24"/>
        </w:rPr>
        <w:t>търговия на едро</w:t>
      </w:r>
      <w:r w:rsidRPr="00690B95">
        <w:rPr>
          <w:sz w:val="24"/>
          <w:szCs w:val="24"/>
        </w:rPr>
        <w:t xml:space="preserve"> от ИАЛ и ИЗПЪЛНИТЕЛЯТ не е предвидил наличности за изпълнение на договора,</w:t>
      </w:r>
      <w:r w:rsidRPr="00690B95">
        <w:rPr>
          <w:sz w:val="24"/>
          <w:szCs w:val="24"/>
          <w:lang w:val="en-US"/>
        </w:rPr>
        <w:t xml:space="preserve"> </w:t>
      </w:r>
      <w:r w:rsidRPr="00690B95">
        <w:rPr>
          <w:sz w:val="24"/>
          <w:szCs w:val="24"/>
        </w:rPr>
        <w:t>то той дължи заплащане на алтернат</w:t>
      </w:r>
      <w:r w:rsidR="000B5C08" w:rsidRPr="00690B95">
        <w:rPr>
          <w:sz w:val="24"/>
          <w:szCs w:val="24"/>
        </w:rPr>
        <w:t>ивните</w:t>
      </w:r>
      <w:r w:rsidRPr="00690B95">
        <w:rPr>
          <w:sz w:val="24"/>
          <w:szCs w:val="24"/>
        </w:rPr>
        <w:t xml:space="preserve"> и разрешени количества аналогични стоки предмет на обществената поръчка.</w:t>
      </w:r>
    </w:p>
    <w:p w:rsidR="00467F61" w:rsidRPr="00E03FC9" w:rsidRDefault="00467F61" w:rsidP="00467F61">
      <w:pPr>
        <w:ind w:left="142" w:hanging="142"/>
        <w:jc w:val="both"/>
        <w:rPr>
          <w:sz w:val="24"/>
          <w:szCs w:val="24"/>
          <w:lang w:val="en-US"/>
        </w:rPr>
      </w:pPr>
    </w:p>
    <w:p w:rsidR="00467F61" w:rsidRPr="00327975" w:rsidRDefault="00467F61" w:rsidP="00467F61">
      <w:pPr>
        <w:ind w:left="142" w:hanging="142"/>
        <w:jc w:val="center"/>
        <w:rPr>
          <w:b/>
          <w:sz w:val="24"/>
          <w:szCs w:val="24"/>
        </w:rPr>
      </w:pPr>
      <w:r w:rsidRPr="004C612C">
        <w:rPr>
          <w:b/>
          <w:sz w:val="24"/>
          <w:szCs w:val="24"/>
        </w:rPr>
        <w:t>V. ГАРАНЦИЯ ЗА ИЗПЪЛНЕНИЕ</w:t>
      </w:r>
    </w:p>
    <w:p w:rsidR="00467F61" w:rsidRPr="00AF38B2" w:rsidRDefault="00467F61" w:rsidP="00467F61">
      <w:pPr>
        <w:ind w:left="142" w:firstLine="578"/>
        <w:jc w:val="both"/>
        <w:rPr>
          <w:sz w:val="24"/>
          <w:szCs w:val="24"/>
          <w:lang w:val="en-US"/>
        </w:rPr>
      </w:pPr>
      <w:r w:rsidRPr="00106E6F">
        <w:rPr>
          <w:b/>
          <w:sz w:val="24"/>
          <w:szCs w:val="24"/>
        </w:rPr>
        <w:lastRenderedPageBreak/>
        <w:t>8.1.</w:t>
      </w:r>
      <w:r w:rsidRPr="00E03FC9">
        <w:rPr>
          <w:sz w:val="24"/>
          <w:szCs w:val="24"/>
        </w:rPr>
        <w:t xml:space="preserve"> ИЗПЪЛНИТЕЛЯТ гарантира изпълнението на произтичащите от настоящия договор свои задължения с гаранция за добро изпълнение в размер на ............................. (....................................................................................) лева, (с думи</w:t>
      </w:r>
      <w:r w:rsidRPr="003B3A10">
        <w:rPr>
          <w:sz w:val="24"/>
          <w:szCs w:val="24"/>
        </w:rPr>
        <w:t xml:space="preserve">) </w:t>
      </w:r>
      <w:r w:rsidRPr="00AF38B2">
        <w:rPr>
          <w:sz w:val="24"/>
          <w:szCs w:val="24"/>
        </w:rPr>
        <w:t xml:space="preserve">представляващи 5 (%)  от неговата обща стойност, без ДДС. </w:t>
      </w:r>
      <w:proofErr w:type="spellStart"/>
      <w:r w:rsidRPr="00AF38B2">
        <w:rPr>
          <w:sz w:val="24"/>
          <w:szCs w:val="24"/>
          <w:lang w:val="ru-RU" w:eastAsia="en-US"/>
        </w:rPr>
        <w:t>Гаранцията</w:t>
      </w:r>
      <w:proofErr w:type="spellEnd"/>
      <w:r w:rsidRPr="00AF38B2">
        <w:rPr>
          <w:sz w:val="24"/>
          <w:szCs w:val="24"/>
          <w:lang w:val="ru-RU" w:eastAsia="en-US"/>
        </w:rPr>
        <w:t xml:space="preserve"> за </w:t>
      </w:r>
      <w:proofErr w:type="spellStart"/>
      <w:r w:rsidRPr="00AF38B2">
        <w:rPr>
          <w:sz w:val="24"/>
          <w:szCs w:val="24"/>
          <w:lang w:val="ru-RU" w:eastAsia="en-US"/>
        </w:rPr>
        <w:t>изпълнение</w:t>
      </w:r>
      <w:proofErr w:type="spellEnd"/>
      <w:r w:rsidRPr="00AF38B2">
        <w:rPr>
          <w:sz w:val="24"/>
          <w:szCs w:val="24"/>
          <w:lang w:val="ru-RU" w:eastAsia="en-US"/>
        </w:rPr>
        <w:t xml:space="preserve">, </w:t>
      </w:r>
      <w:proofErr w:type="spellStart"/>
      <w:r w:rsidRPr="00AF38B2">
        <w:rPr>
          <w:sz w:val="24"/>
          <w:szCs w:val="24"/>
          <w:lang w:val="ru-RU" w:eastAsia="en-US"/>
        </w:rPr>
        <w:t>ако</w:t>
      </w:r>
      <w:proofErr w:type="spellEnd"/>
      <w:r w:rsidRPr="00AF38B2">
        <w:rPr>
          <w:sz w:val="24"/>
          <w:szCs w:val="24"/>
          <w:lang w:val="ru-RU" w:eastAsia="en-US"/>
        </w:rPr>
        <w:t xml:space="preserve"> е </w:t>
      </w:r>
      <w:proofErr w:type="spellStart"/>
      <w:r w:rsidRPr="00AF38B2">
        <w:rPr>
          <w:sz w:val="24"/>
          <w:szCs w:val="24"/>
          <w:lang w:val="ru-RU" w:eastAsia="en-US"/>
        </w:rPr>
        <w:t>банкова</w:t>
      </w:r>
      <w:proofErr w:type="spellEnd"/>
      <w:r w:rsidRPr="00AF38B2">
        <w:rPr>
          <w:sz w:val="24"/>
          <w:szCs w:val="24"/>
          <w:lang w:val="ru-RU" w:eastAsia="en-US"/>
        </w:rPr>
        <w:t xml:space="preserve"> е </w:t>
      </w:r>
      <w:proofErr w:type="spellStart"/>
      <w:r w:rsidRPr="00AF38B2">
        <w:rPr>
          <w:sz w:val="24"/>
          <w:szCs w:val="24"/>
          <w:lang w:val="ru-RU" w:eastAsia="en-US"/>
        </w:rPr>
        <w:t>със</w:t>
      </w:r>
      <w:proofErr w:type="spellEnd"/>
      <w:r w:rsidRPr="00AF38B2">
        <w:rPr>
          <w:sz w:val="24"/>
          <w:szCs w:val="24"/>
          <w:lang w:val="ru-RU" w:eastAsia="en-US"/>
        </w:rPr>
        <w:t xml:space="preserve"> срок на </w:t>
      </w:r>
      <w:proofErr w:type="spellStart"/>
      <w:r w:rsidRPr="00AF38B2">
        <w:rPr>
          <w:sz w:val="24"/>
          <w:szCs w:val="24"/>
          <w:lang w:val="ru-RU" w:eastAsia="en-US"/>
        </w:rPr>
        <w:t>валидност</w:t>
      </w:r>
      <w:proofErr w:type="spellEnd"/>
      <w:r w:rsidRPr="00AF38B2">
        <w:rPr>
          <w:sz w:val="24"/>
          <w:szCs w:val="24"/>
          <w:lang w:val="ru-RU" w:eastAsia="en-US"/>
        </w:rPr>
        <w:t xml:space="preserve"> с 30 дни </w:t>
      </w:r>
      <w:proofErr w:type="spellStart"/>
      <w:r w:rsidRPr="00AF38B2">
        <w:rPr>
          <w:sz w:val="24"/>
          <w:szCs w:val="24"/>
          <w:lang w:val="ru-RU" w:eastAsia="en-US"/>
        </w:rPr>
        <w:t>по-голям</w:t>
      </w:r>
      <w:proofErr w:type="spellEnd"/>
      <w:r w:rsidRPr="00AF38B2">
        <w:rPr>
          <w:sz w:val="24"/>
          <w:szCs w:val="24"/>
          <w:lang w:val="ru-RU" w:eastAsia="en-US"/>
        </w:rPr>
        <w:t xml:space="preserve"> от срока</w:t>
      </w:r>
      <w:r w:rsidRPr="00AF38B2">
        <w:rPr>
          <w:sz w:val="24"/>
          <w:szCs w:val="24"/>
        </w:rPr>
        <w:t xml:space="preserve"> на договора.</w:t>
      </w:r>
    </w:p>
    <w:p w:rsidR="00467F61" w:rsidRPr="00E03FC9" w:rsidRDefault="00467F61" w:rsidP="00467F61">
      <w:pPr>
        <w:ind w:left="142" w:firstLine="578"/>
        <w:jc w:val="both"/>
        <w:rPr>
          <w:sz w:val="24"/>
          <w:szCs w:val="24"/>
          <w:lang w:val="en-US"/>
        </w:rPr>
      </w:pPr>
      <w:r w:rsidRPr="00AF38B2">
        <w:rPr>
          <w:b/>
          <w:sz w:val="24"/>
          <w:szCs w:val="24"/>
        </w:rPr>
        <w:t>8.2.</w:t>
      </w:r>
      <w:r w:rsidRPr="00AF38B2">
        <w:rPr>
          <w:sz w:val="24"/>
          <w:szCs w:val="24"/>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E55472" w:rsidRPr="00AF38B2">
        <w:rPr>
          <w:sz w:val="24"/>
          <w:szCs w:val="24"/>
        </w:rPr>
        <w:t>4</w:t>
      </w:r>
      <w:r w:rsidRPr="00AF38B2">
        <w:rPr>
          <w:sz w:val="24"/>
          <w:szCs w:val="24"/>
        </w:rPr>
        <w:t xml:space="preserve"> дни.</w:t>
      </w:r>
      <w:r w:rsidRPr="00E03FC9">
        <w:rPr>
          <w:sz w:val="24"/>
          <w:szCs w:val="24"/>
        </w:rPr>
        <w:t xml:space="preserve"> </w:t>
      </w:r>
    </w:p>
    <w:p w:rsidR="00467F61" w:rsidRPr="00E03FC9" w:rsidRDefault="00467F61" w:rsidP="00467F61">
      <w:pPr>
        <w:ind w:left="142" w:firstLine="578"/>
        <w:jc w:val="both"/>
        <w:rPr>
          <w:sz w:val="24"/>
          <w:szCs w:val="24"/>
          <w:lang w:val="en-US"/>
        </w:rPr>
      </w:pPr>
      <w:r w:rsidRPr="00106E6F">
        <w:rPr>
          <w:b/>
          <w:sz w:val="24"/>
          <w:szCs w:val="24"/>
        </w:rPr>
        <w:t>8.3.</w:t>
      </w:r>
      <w:r w:rsidRPr="00E03FC9">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467F61" w:rsidRPr="00E03FC9" w:rsidRDefault="00467F61" w:rsidP="00467F61">
      <w:pPr>
        <w:ind w:left="142" w:hanging="142"/>
        <w:jc w:val="both"/>
        <w:rPr>
          <w:sz w:val="24"/>
          <w:szCs w:val="24"/>
          <w:lang w:val="en-US"/>
        </w:rPr>
      </w:pPr>
      <w:r w:rsidRPr="00E03FC9">
        <w:rPr>
          <w:sz w:val="24"/>
          <w:szCs w:val="24"/>
        </w:rPr>
        <w:t xml:space="preserve"> </w:t>
      </w:r>
      <w:r>
        <w:rPr>
          <w:sz w:val="24"/>
          <w:szCs w:val="24"/>
        </w:rPr>
        <w:tab/>
      </w:r>
      <w:r>
        <w:rPr>
          <w:sz w:val="24"/>
          <w:szCs w:val="24"/>
        </w:rPr>
        <w:tab/>
      </w:r>
      <w:r w:rsidRPr="00106E6F">
        <w:rPr>
          <w:b/>
          <w:sz w:val="24"/>
          <w:szCs w:val="24"/>
        </w:rPr>
        <w:t>8.4.</w:t>
      </w:r>
      <w:r w:rsidRPr="00E03FC9">
        <w:rPr>
          <w:sz w:val="24"/>
          <w:szCs w:val="24"/>
        </w:rPr>
        <w:t xml:space="preserve"> При липса на възражения по изпълнението на договора ВЪЗЛОЖИТЕЛЯТ освобождава гаранцията по т. 8.1 в </w:t>
      </w:r>
      <w:r w:rsidRPr="003B3A10">
        <w:rPr>
          <w:sz w:val="24"/>
          <w:szCs w:val="24"/>
        </w:rPr>
        <w:t>срок от 30 дни след</w:t>
      </w:r>
      <w:r w:rsidRPr="00E03FC9">
        <w:rPr>
          <w:sz w:val="24"/>
          <w:szCs w:val="24"/>
        </w:rPr>
        <w:t xml:space="preserve"> приключване на изпълнението, без да дължи лихви за периода, през който средствата законно са престояли при него. </w:t>
      </w:r>
    </w:p>
    <w:p w:rsidR="00467F61" w:rsidRPr="00E03FC9" w:rsidRDefault="00467F61" w:rsidP="00467F61">
      <w:pPr>
        <w:ind w:left="142" w:firstLine="578"/>
        <w:jc w:val="both"/>
        <w:rPr>
          <w:sz w:val="24"/>
          <w:szCs w:val="24"/>
          <w:lang w:val="en-US"/>
        </w:rPr>
      </w:pPr>
      <w:r w:rsidRPr="00106E6F">
        <w:rPr>
          <w:b/>
          <w:sz w:val="24"/>
          <w:szCs w:val="24"/>
        </w:rPr>
        <w:t>8.5.</w:t>
      </w:r>
      <w:r w:rsidRPr="00E03FC9">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467F61" w:rsidRPr="00E03FC9" w:rsidRDefault="00467F61" w:rsidP="00467F61">
      <w:pPr>
        <w:ind w:left="142" w:hanging="142"/>
        <w:jc w:val="both"/>
        <w:rPr>
          <w:sz w:val="24"/>
          <w:szCs w:val="24"/>
          <w:lang w:val="en-US"/>
        </w:rPr>
      </w:pPr>
    </w:p>
    <w:p w:rsidR="00467F61" w:rsidRPr="00D668EE" w:rsidRDefault="00467F61" w:rsidP="00467F61">
      <w:pPr>
        <w:ind w:left="142" w:hanging="142"/>
        <w:jc w:val="center"/>
        <w:rPr>
          <w:b/>
          <w:sz w:val="24"/>
          <w:szCs w:val="24"/>
        </w:rPr>
      </w:pPr>
      <w:r w:rsidRPr="000E411E">
        <w:rPr>
          <w:b/>
          <w:sz w:val="24"/>
          <w:szCs w:val="24"/>
        </w:rPr>
        <w:t>VI. ПРЕДАВАНЕ И ПРИЕМАНЕ ЗА ИЗПЪЛНЕНИЕТО</w:t>
      </w:r>
    </w:p>
    <w:p w:rsidR="00467F61" w:rsidRPr="00E03FC9" w:rsidRDefault="00467F61" w:rsidP="00467F61">
      <w:pPr>
        <w:ind w:left="142" w:firstLine="578"/>
        <w:jc w:val="both"/>
        <w:rPr>
          <w:sz w:val="24"/>
          <w:szCs w:val="24"/>
          <w:lang w:val="en-US"/>
        </w:rPr>
      </w:pPr>
      <w:r w:rsidRPr="00106E6F">
        <w:rPr>
          <w:b/>
          <w:sz w:val="24"/>
          <w:szCs w:val="24"/>
        </w:rPr>
        <w:t>9.1.</w:t>
      </w:r>
      <w:r w:rsidRPr="00E03FC9">
        <w:rPr>
          <w:sz w:val="24"/>
          <w:szCs w:val="24"/>
        </w:rPr>
        <w:t xml:space="preserve"> Приемането на извършената работа по т. 1 се извършва от определени от страна на ВЪЗЛОЖИТЕЛЯ и ИЗПЪЛНИТЕЛЯ лица. </w:t>
      </w:r>
    </w:p>
    <w:p w:rsidR="00467F61" w:rsidRPr="00D668EE" w:rsidRDefault="00467F61" w:rsidP="00467F61">
      <w:pPr>
        <w:pStyle w:val="a5"/>
        <w:ind w:right="25" w:firstLine="720"/>
        <w:rPr>
          <w:szCs w:val="24"/>
        </w:rPr>
      </w:pPr>
      <w:r w:rsidRPr="00106E6F">
        <w:rPr>
          <w:b/>
          <w:szCs w:val="24"/>
        </w:rPr>
        <w:t>9.2</w:t>
      </w:r>
      <w:r w:rsidRPr="00E03FC9">
        <w:rPr>
          <w:szCs w:val="24"/>
        </w:rPr>
        <w:t>. Приемането на работата по настоящия договор се удостоверява с подписване от лицата по т. 9.1 на двустранен протокол</w:t>
      </w:r>
      <w:r>
        <w:t>/акт или на друг документ</w:t>
      </w:r>
      <w:r>
        <w:rPr>
          <w:szCs w:val="24"/>
        </w:rPr>
        <w:t>.</w:t>
      </w:r>
    </w:p>
    <w:p w:rsidR="00467F61" w:rsidRPr="00E03FC9" w:rsidRDefault="00467F61" w:rsidP="00467F61">
      <w:pPr>
        <w:pStyle w:val="a5"/>
        <w:ind w:right="25" w:firstLine="720"/>
        <w:rPr>
          <w:szCs w:val="24"/>
          <w:lang w:val="en-US"/>
        </w:rPr>
      </w:pPr>
      <w:r w:rsidRPr="00106E6F">
        <w:rPr>
          <w:b/>
          <w:szCs w:val="24"/>
        </w:rPr>
        <w:t>9.3.</w:t>
      </w:r>
      <w:r w:rsidRPr="00E03FC9">
        <w:rPr>
          <w:szCs w:val="24"/>
        </w:rPr>
        <w:t xml:space="preserve"> Когато ИЗПЪЛНИТЕЛЯТ е сключил договор/договори за </w:t>
      </w:r>
      <w:proofErr w:type="spellStart"/>
      <w:r w:rsidRPr="00E03FC9">
        <w:rPr>
          <w:szCs w:val="24"/>
        </w:rPr>
        <w:t>подизпълнение</w:t>
      </w:r>
      <w:proofErr w:type="spellEnd"/>
      <w:r w:rsidRPr="00E03FC9">
        <w:rPr>
          <w:szCs w:val="24"/>
        </w:rPr>
        <w:t xml:space="preserve">, работата на подизпълнителите се приема от ВЪЗЛОЖИТЕЛЯ в присъствието на ИЗПЪЛНИТЕЛЯ и подизпълнителя. </w:t>
      </w:r>
    </w:p>
    <w:p w:rsidR="00467F61" w:rsidRPr="00161516" w:rsidRDefault="00467F61" w:rsidP="00467F61">
      <w:pPr>
        <w:spacing w:line="276" w:lineRule="auto"/>
        <w:jc w:val="center"/>
        <w:rPr>
          <w:b/>
          <w:sz w:val="24"/>
          <w:szCs w:val="24"/>
        </w:rPr>
      </w:pPr>
      <w:r>
        <w:rPr>
          <w:b/>
          <w:sz w:val="24"/>
          <w:szCs w:val="24"/>
          <w:lang w:val="en-US"/>
        </w:rPr>
        <w:t>VII</w:t>
      </w:r>
      <w:r w:rsidRPr="00161516">
        <w:rPr>
          <w:b/>
          <w:sz w:val="24"/>
          <w:szCs w:val="24"/>
        </w:rPr>
        <w:t>. КАЧЕС</w:t>
      </w:r>
      <w:r>
        <w:rPr>
          <w:b/>
          <w:sz w:val="24"/>
          <w:szCs w:val="24"/>
        </w:rPr>
        <w:t>ТВО, ГАРАНЦИИ И СРОК НА ГОДНОСТ</w:t>
      </w:r>
    </w:p>
    <w:p w:rsidR="00467F61" w:rsidRPr="006A5A5E" w:rsidRDefault="00467F61" w:rsidP="00467F61">
      <w:pPr>
        <w:spacing w:line="276" w:lineRule="auto"/>
        <w:jc w:val="both"/>
        <w:rPr>
          <w:sz w:val="24"/>
          <w:szCs w:val="24"/>
          <w:lang w:eastAsia="en-US"/>
        </w:rPr>
      </w:pPr>
      <w:r w:rsidRPr="00161516">
        <w:rPr>
          <w:sz w:val="24"/>
          <w:szCs w:val="24"/>
        </w:rPr>
        <w:tab/>
      </w:r>
      <w:r w:rsidRPr="00161516">
        <w:rPr>
          <w:b/>
          <w:sz w:val="24"/>
          <w:szCs w:val="24"/>
        </w:rPr>
        <w:t>10.1.</w:t>
      </w:r>
      <w:r w:rsidR="006A5A5E">
        <w:rPr>
          <w:sz w:val="24"/>
          <w:szCs w:val="24"/>
        </w:rPr>
        <w:t xml:space="preserve"> С</w:t>
      </w:r>
      <w:r w:rsidRPr="00161516">
        <w:rPr>
          <w:sz w:val="24"/>
          <w:szCs w:val="24"/>
        </w:rPr>
        <w:t xml:space="preserve">токите, предмет на настоящия </w:t>
      </w:r>
      <w:r w:rsidRPr="006A5A5E">
        <w:rPr>
          <w:sz w:val="24"/>
          <w:szCs w:val="24"/>
        </w:rPr>
        <w:t xml:space="preserve">договор, </w:t>
      </w:r>
      <w:r w:rsidR="006A5A5E" w:rsidRPr="006A5A5E">
        <w:rPr>
          <w:sz w:val="24"/>
          <w:szCs w:val="24"/>
          <w:lang w:eastAsia="en-US"/>
        </w:rPr>
        <w:t>трябва да бъдат с нанесена СЕ маркировка и да отговаря на техническите стандарти на производителя.</w:t>
      </w:r>
    </w:p>
    <w:p w:rsidR="006A5A5E" w:rsidRPr="00AF38B2" w:rsidRDefault="006A5A5E" w:rsidP="006A5A5E">
      <w:pPr>
        <w:spacing w:line="276" w:lineRule="auto"/>
        <w:jc w:val="both"/>
        <w:rPr>
          <w:sz w:val="24"/>
          <w:szCs w:val="24"/>
          <w:lang w:eastAsia="en-US"/>
        </w:rPr>
      </w:pPr>
      <w:r w:rsidRPr="004C1BED">
        <w:rPr>
          <w:sz w:val="24"/>
          <w:szCs w:val="24"/>
          <w:lang w:eastAsia="en-US"/>
        </w:rPr>
        <w:tab/>
      </w:r>
      <w:r w:rsidRPr="004C1BED">
        <w:rPr>
          <w:b/>
          <w:sz w:val="24"/>
          <w:szCs w:val="24"/>
          <w:lang w:eastAsia="en-US"/>
        </w:rPr>
        <w:t>10.2.</w:t>
      </w:r>
      <w:r w:rsidRPr="004C1BED">
        <w:rPr>
          <w:sz w:val="24"/>
          <w:szCs w:val="24"/>
          <w:lang w:eastAsia="en-US"/>
        </w:rPr>
        <w:t xml:space="preserve"> Към датата на доставката, остатъчният срок на годност на стоките, предмет на настоящия договор е не </w:t>
      </w:r>
      <w:r w:rsidRPr="00AF38B2">
        <w:rPr>
          <w:sz w:val="24"/>
          <w:szCs w:val="24"/>
          <w:lang w:eastAsia="en-US"/>
        </w:rPr>
        <w:t>по-</w:t>
      </w:r>
      <w:r w:rsidR="004C065D" w:rsidRPr="00AF38B2">
        <w:rPr>
          <w:sz w:val="24"/>
          <w:szCs w:val="24"/>
          <w:lang w:eastAsia="en-US"/>
        </w:rPr>
        <w:t>малък от 6</w:t>
      </w:r>
      <w:r w:rsidRPr="00AF38B2">
        <w:rPr>
          <w:sz w:val="24"/>
          <w:szCs w:val="24"/>
          <w:lang w:eastAsia="en-US"/>
        </w:rPr>
        <w:t>0 на сто.</w:t>
      </w:r>
    </w:p>
    <w:p w:rsidR="004C065D" w:rsidRPr="00AF38B2" w:rsidRDefault="004C065D" w:rsidP="004C065D">
      <w:pPr>
        <w:widowControl w:val="0"/>
        <w:shd w:val="clear" w:color="auto" w:fill="FFFFFF"/>
        <w:tabs>
          <w:tab w:val="left" w:pos="709"/>
        </w:tabs>
        <w:autoSpaceDE w:val="0"/>
        <w:autoSpaceDN w:val="0"/>
        <w:adjustRightInd w:val="0"/>
        <w:jc w:val="both"/>
        <w:rPr>
          <w:sz w:val="24"/>
          <w:szCs w:val="24"/>
          <w:lang w:val="ru-RU"/>
        </w:rPr>
      </w:pPr>
      <w:r w:rsidRPr="00AF38B2">
        <w:rPr>
          <w:lang w:val="ru-RU" w:eastAsia="en-US"/>
        </w:rPr>
        <w:tab/>
      </w:r>
      <w:r w:rsidRPr="00AF38B2">
        <w:rPr>
          <w:b/>
          <w:sz w:val="24"/>
          <w:szCs w:val="24"/>
          <w:lang w:val="ru-RU"/>
        </w:rPr>
        <w:t>10.3.</w:t>
      </w:r>
      <w:r w:rsidRPr="00AF38B2">
        <w:rPr>
          <w:sz w:val="24"/>
          <w:szCs w:val="24"/>
          <w:lang w:val="ru-RU"/>
        </w:rPr>
        <w:t xml:space="preserve"> В случай </w:t>
      </w:r>
      <w:proofErr w:type="gramStart"/>
      <w:r w:rsidRPr="00AF38B2">
        <w:rPr>
          <w:sz w:val="24"/>
          <w:szCs w:val="24"/>
          <w:lang w:val="ru-RU"/>
        </w:rPr>
        <w:t>на</w:t>
      </w:r>
      <w:proofErr w:type="gramEnd"/>
      <w:r w:rsidRPr="00AF38B2">
        <w:rPr>
          <w:sz w:val="24"/>
          <w:szCs w:val="24"/>
          <w:lang w:val="ru-RU"/>
        </w:rPr>
        <w:t xml:space="preserve"> </w:t>
      </w:r>
      <w:proofErr w:type="gramStart"/>
      <w:r w:rsidRPr="00AF38B2">
        <w:rPr>
          <w:sz w:val="24"/>
          <w:szCs w:val="24"/>
          <w:lang w:val="ru-RU"/>
        </w:rPr>
        <w:t>доставка</w:t>
      </w:r>
      <w:proofErr w:type="gramEnd"/>
      <w:r w:rsidRPr="00AF38B2">
        <w:rPr>
          <w:sz w:val="24"/>
          <w:szCs w:val="24"/>
          <w:lang w:val="ru-RU"/>
        </w:rPr>
        <w:t xml:space="preserve"> на </w:t>
      </w:r>
      <w:proofErr w:type="spellStart"/>
      <w:r w:rsidRPr="00AF38B2">
        <w:rPr>
          <w:sz w:val="24"/>
          <w:szCs w:val="24"/>
          <w:lang w:val="ru-RU" w:eastAsia="en-US"/>
        </w:rPr>
        <w:t>стоките</w:t>
      </w:r>
      <w:proofErr w:type="spellEnd"/>
      <w:r w:rsidRPr="00AF38B2">
        <w:rPr>
          <w:sz w:val="24"/>
          <w:szCs w:val="24"/>
          <w:lang w:val="ru-RU"/>
        </w:rPr>
        <w:t xml:space="preserve"> с </w:t>
      </w:r>
      <w:proofErr w:type="spellStart"/>
      <w:r w:rsidRPr="00AF38B2">
        <w:rPr>
          <w:sz w:val="24"/>
          <w:szCs w:val="24"/>
          <w:lang w:val="ru-RU"/>
        </w:rPr>
        <w:t>по-кратък</w:t>
      </w:r>
      <w:proofErr w:type="spellEnd"/>
      <w:r w:rsidRPr="00AF38B2">
        <w:rPr>
          <w:sz w:val="24"/>
          <w:szCs w:val="24"/>
          <w:lang w:val="ru-RU"/>
        </w:rPr>
        <w:t xml:space="preserve"> от </w:t>
      </w:r>
      <w:proofErr w:type="spellStart"/>
      <w:r w:rsidRPr="00AF38B2">
        <w:rPr>
          <w:sz w:val="24"/>
          <w:szCs w:val="24"/>
          <w:lang w:val="ru-RU"/>
        </w:rPr>
        <w:t>договорения</w:t>
      </w:r>
      <w:proofErr w:type="spellEnd"/>
      <w:r w:rsidRPr="00AF38B2">
        <w:rPr>
          <w:sz w:val="24"/>
          <w:szCs w:val="24"/>
          <w:lang w:val="ru-RU"/>
        </w:rPr>
        <w:t xml:space="preserve"> срок на </w:t>
      </w:r>
      <w:proofErr w:type="spellStart"/>
      <w:r w:rsidRPr="00AF38B2">
        <w:rPr>
          <w:sz w:val="24"/>
          <w:szCs w:val="24"/>
          <w:lang w:val="ru-RU"/>
        </w:rPr>
        <w:t>годност</w:t>
      </w:r>
      <w:proofErr w:type="spellEnd"/>
      <w:r w:rsidRPr="00AF38B2">
        <w:rPr>
          <w:sz w:val="24"/>
          <w:szCs w:val="24"/>
          <w:lang w:val="ru-RU"/>
        </w:rPr>
        <w:t xml:space="preserve">, </w:t>
      </w:r>
      <w:proofErr w:type="spellStart"/>
      <w:r w:rsidRPr="00AF38B2">
        <w:rPr>
          <w:sz w:val="24"/>
          <w:szCs w:val="24"/>
          <w:lang w:val="ru-RU"/>
        </w:rPr>
        <w:t>изпълнителят</w:t>
      </w:r>
      <w:proofErr w:type="spellEnd"/>
      <w:r w:rsidRPr="00AF38B2">
        <w:rPr>
          <w:sz w:val="24"/>
          <w:szCs w:val="24"/>
          <w:lang w:val="ru-RU"/>
        </w:rPr>
        <w:t xml:space="preserve"> </w:t>
      </w:r>
      <w:proofErr w:type="spellStart"/>
      <w:r w:rsidRPr="00AF38B2">
        <w:rPr>
          <w:sz w:val="24"/>
          <w:szCs w:val="24"/>
          <w:lang w:val="ru-RU"/>
        </w:rPr>
        <w:t>заплаща</w:t>
      </w:r>
      <w:proofErr w:type="spellEnd"/>
      <w:r w:rsidRPr="00AF38B2">
        <w:rPr>
          <w:sz w:val="24"/>
          <w:szCs w:val="24"/>
          <w:lang w:val="ru-RU"/>
        </w:rPr>
        <w:t xml:space="preserve"> неустойка в </w:t>
      </w:r>
      <w:proofErr w:type="spellStart"/>
      <w:r w:rsidRPr="00AF38B2">
        <w:rPr>
          <w:sz w:val="24"/>
          <w:szCs w:val="24"/>
          <w:lang w:val="ru-RU"/>
        </w:rPr>
        <w:t>следните</w:t>
      </w:r>
      <w:proofErr w:type="spellEnd"/>
      <w:r w:rsidRPr="00AF38B2">
        <w:rPr>
          <w:sz w:val="24"/>
          <w:szCs w:val="24"/>
          <w:lang w:val="ru-RU"/>
        </w:rPr>
        <w:t xml:space="preserve"> </w:t>
      </w:r>
      <w:proofErr w:type="spellStart"/>
      <w:r w:rsidRPr="00AF38B2">
        <w:rPr>
          <w:sz w:val="24"/>
          <w:szCs w:val="24"/>
          <w:lang w:val="ru-RU"/>
        </w:rPr>
        <w:t>размери</w:t>
      </w:r>
      <w:proofErr w:type="spellEnd"/>
      <w:r w:rsidRPr="00AF38B2">
        <w:rPr>
          <w:sz w:val="24"/>
          <w:szCs w:val="24"/>
          <w:lang w:val="ru-RU"/>
        </w:rPr>
        <w:t xml:space="preserve">: </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59,99% до 50% - 5%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49,99% до 40% - 10%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39,99% до 30% - 30%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от 29,99% до 20% - 60%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i/>
          <w:sz w:val="24"/>
          <w:szCs w:val="24"/>
          <w:lang w:val="ru-RU"/>
        </w:rPr>
      </w:pPr>
      <w:r w:rsidRPr="00AF38B2">
        <w:rPr>
          <w:i/>
          <w:sz w:val="24"/>
          <w:szCs w:val="24"/>
          <w:lang w:val="ru-RU"/>
        </w:rPr>
        <w:tab/>
        <w:t xml:space="preserve">под 20%  - 90% </w:t>
      </w:r>
      <w:proofErr w:type="spellStart"/>
      <w:r w:rsidRPr="00AF38B2">
        <w:rPr>
          <w:i/>
          <w:sz w:val="24"/>
          <w:szCs w:val="24"/>
          <w:lang w:val="ru-RU"/>
        </w:rPr>
        <w:t>върху</w:t>
      </w:r>
      <w:proofErr w:type="spellEnd"/>
      <w:r w:rsidRPr="00AF38B2">
        <w:rPr>
          <w:i/>
          <w:sz w:val="24"/>
          <w:szCs w:val="24"/>
          <w:lang w:val="ru-RU"/>
        </w:rPr>
        <w:t xml:space="preserve"> </w:t>
      </w:r>
      <w:proofErr w:type="spellStart"/>
      <w:r w:rsidRPr="00AF38B2">
        <w:rPr>
          <w:i/>
          <w:sz w:val="24"/>
          <w:szCs w:val="24"/>
          <w:lang w:val="ru-RU"/>
        </w:rPr>
        <w:t>стойността</w:t>
      </w:r>
      <w:proofErr w:type="spellEnd"/>
      <w:r w:rsidRPr="00AF38B2">
        <w:rPr>
          <w:i/>
          <w:sz w:val="24"/>
          <w:szCs w:val="24"/>
          <w:lang w:val="ru-RU"/>
        </w:rPr>
        <w:t xml:space="preserve"> на </w:t>
      </w:r>
      <w:proofErr w:type="spellStart"/>
      <w:r w:rsidRPr="00AF38B2">
        <w:rPr>
          <w:i/>
          <w:sz w:val="24"/>
          <w:szCs w:val="24"/>
          <w:lang w:val="ru-RU"/>
        </w:rPr>
        <w:t>доставката</w:t>
      </w:r>
      <w:proofErr w:type="spellEnd"/>
      <w:r w:rsidRPr="00AF38B2">
        <w:rPr>
          <w:i/>
          <w:sz w:val="24"/>
          <w:szCs w:val="24"/>
          <w:lang w:val="ru-RU"/>
        </w:rPr>
        <w:t>;</w:t>
      </w:r>
    </w:p>
    <w:p w:rsidR="004C065D" w:rsidRPr="00AF38B2" w:rsidRDefault="004C065D" w:rsidP="004C065D">
      <w:pPr>
        <w:widowControl w:val="0"/>
        <w:shd w:val="clear" w:color="auto" w:fill="FFFFFF"/>
        <w:tabs>
          <w:tab w:val="left" w:pos="709"/>
        </w:tabs>
        <w:autoSpaceDE w:val="0"/>
        <w:autoSpaceDN w:val="0"/>
        <w:adjustRightInd w:val="0"/>
        <w:jc w:val="both"/>
        <w:rPr>
          <w:sz w:val="24"/>
          <w:szCs w:val="24"/>
        </w:rPr>
      </w:pPr>
      <w:r w:rsidRPr="00AF38B2">
        <w:rPr>
          <w:lang w:val="ru-RU" w:eastAsia="en-US"/>
        </w:rPr>
        <w:tab/>
      </w:r>
      <w:r w:rsidRPr="00AF38B2">
        <w:rPr>
          <w:b/>
          <w:sz w:val="24"/>
          <w:szCs w:val="24"/>
          <w:lang w:val="ru-RU"/>
        </w:rPr>
        <w:t xml:space="preserve">10.4. </w:t>
      </w:r>
      <w:proofErr w:type="spellStart"/>
      <w:proofErr w:type="gramStart"/>
      <w:r w:rsidRPr="00AF38B2">
        <w:rPr>
          <w:sz w:val="24"/>
          <w:szCs w:val="24"/>
          <w:lang w:val="ru-RU"/>
        </w:rPr>
        <w:t>Доставката</w:t>
      </w:r>
      <w:proofErr w:type="spellEnd"/>
      <w:r w:rsidRPr="00AF38B2">
        <w:rPr>
          <w:sz w:val="24"/>
          <w:szCs w:val="24"/>
          <w:lang w:val="ru-RU"/>
        </w:rPr>
        <w:t xml:space="preserve"> на </w:t>
      </w:r>
      <w:r w:rsidRPr="00AF38B2">
        <w:rPr>
          <w:sz w:val="24"/>
          <w:szCs w:val="24"/>
        </w:rPr>
        <w:t>стоката</w:t>
      </w:r>
      <w:r w:rsidRPr="00AF38B2">
        <w:rPr>
          <w:sz w:val="24"/>
          <w:szCs w:val="24"/>
          <w:lang w:val="ru-RU"/>
        </w:rPr>
        <w:t xml:space="preserve"> с </w:t>
      </w:r>
      <w:proofErr w:type="spellStart"/>
      <w:r w:rsidRPr="00AF38B2">
        <w:rPr>
          <w:sz w:val="24"/>
          <w:szCs w:val="24"/>
          <w:lang w:val="ru-RU"/>
        </w:rPr>
        <w:t>остатъчен</w:t>
      </w:r>
      <w:proofErr w:type="spellEnd"/>
      <w:r w:rsidRPr="00AF38B2">
        <w:rPr>
          <w:sz w:val="24"/>
          <w:szCs w:val="24"/>
          <w:lang w:val="ru-RU"/>
        </w:rPr>
        <w:t xml:space="preserve"> срок на </w:t>
      </w:r>
      <w:proofErr w:type="spellStart"/>
      <w:r w:rsidRPr="00AF38B2">
        <w:rPr>
          <w:sz w:val="24"/>
          <w:szCs w:val="24"/>
          <w:lang w:val="ru-RU"/>
        </w:rPr>
        <w:t>годност</w:t>
      </w:r>
      <w:proofErr w:type="spellEnd"/>
      <w:r w:rsidRPr="00AF38B2">
        <w:rPr>
          <w:sz w:val="24"/>
          <w:szCs w:val="24"/>
          <w:lang w:val="ru-RU"/>
        </w:rPr>
        <w:t xml:space="preserve"> </w:t>
      </w:r>
      <w:proofErr w:type="spellStart"/>
      <w:r w:rsidRPr="00AF38B2">
        <w:rPr>
          <w:sz w:val="24"/>
          <w:szCs w:val="24"/>
          <w:lang w:val="ru-RU"/>
        </w:rPr>
        <w:t>по-малък</w:t>
      </w:r>
      <w:proofErr w:type="spellEnd"/>
      <w:r w:rsidRPr="00AF38B2">
        <w:rPr>
          <w:sz w:val="24"/>
          <w:szCs w:val="24"/>
          <w:lang w:val="ru-RU"/>
        </w:rPr>
        <w:t xml:space="preserve">  от 40 на сто от </w:t>
      </w:r>
      <w:proofErr w:type="spellStart"/>
      <w:r w:rsidRPr="00AF38B2">
        <w:rPr>
          <w:sz w:val="24"/>
          <w:szCs w:val="24"/>
          <w:lang w:val="ru-RU"/>
        </w:rPr>
        <w:t>обявения</w:t>
      </w:r>
      <w:proofErr w:type="spellEnd"/>
      <w:r w:rsidRPr="00AF38B2">
        <w:rPr>
          <w:sz w:val="24"/>
          <w:szCs w:val="24"/>
          <w:lang w:val="ru-RU"/>
        </w:rPr>
        <w:t xml:space="preserve"> от производителя се </w:t>
      </w:r>
      <w:proofErr w:type="spellStart"/>
      <w:r w:rsidRPr="00AF38B2">
        <w:rPr>
          <w:sz w:val="24"/>
          <w:szCs w:val="24"/>
          <w:lang w:val="ru-RU"/>
        </w:rPr>
        <w:t>извършва</w:t>
      </w:r>
      <w:proofErr w:type="spellEnd"/>
      <w:r w:rsidRPr="00AF38B2">
        <w:rPr>
          <w:sz w:val="24"/>
          <w:szCs w:val="24"/>
          <w:lang w:val="ru-RU"/>
        </w:rPr>
        <w:t xml:space="preserve"> само с </w:t>
      </w:r>
      <w:proofErr w:type="spellStart"/>
      <w:r w:rsidRPr="00AF38B2">
        <w:rPr>
          <w:sz w:val="24"/>
          <w:szCs w:val="24"/>
          <w:lang w:val="ru-RU"/>
        </w:rPr>
        <w:t>мотивирано</w:t>
      </w:r>
      <w:proofErr w:type="spellEnd"/>
      <w:r w:rsidRPr="00AF38B2">
        <w:rPr>
          <w:sz w:val="24"/>
          <w:szCs w:val="24"/>
          <w:lang w:val="ru-RU"/>
        </w:rPr>
        <w:t xml:space="preserve"> решение на </w:t>
      </w:r>
      <w:proofErr w:type="spellStart"/>
      <w:r w:rsidRPr="00AF38B2">
        <w:rPr>
          <w:sz w:val="24"/>
          <w:szCs w:val="24"/>
          <w:lang w:val="ru-RU"/>
        </w:rPr>
        <w:t>изпълнителния</w:t>
      </w:r>
      <w:proofErr w:type="spellEnd"/>
      <w:r w:rsidRPr="00AF38B2">
        <w:rPr>
          <w:sz w:val="24"/>
          <w:szCs w:val="24"/>
          <w:lang w:val="ru-RU"/>
        </w:rPr>
        <w:t xml:space="preserve"> директор на </w:t>
      </w:r>
      <w:proofErr w:type="spellStart"/>
      <w:r w:rsidRPr="00AF38B2">
        <w:rPr>
          <w:sz w:val="24"/>
          <w:szCs w:val="24"/>
          <w:lang w:val="ru-RU"/>
        </w:rPr>
        <w:t>лечебното</w:t>
      </w:r>
      <w:proofErr w:type="spellEnd"/>
      <w:r w:rsidRPr="00AF38B2">
        <w:rPr>
          <w:sz w:val="24"/>
          <w:szCs w:val="24"/>
          <w:lang w:val="ru-RU"/>
        </w:rPr>
        <w:t xml:space="preserve"> заведение за конкретно количество, определено от него.</w:t>
      </w:r>
      <w:proofErr w:type="gramEnd"/>
      <w:r w:rsidRPr="00AF38B2">
        <w:rPr>
          <w:sz w:val="24"/>
          <w:szCs w:val="24"/>
          <w:lang w:val="ru-RU"/>
        </w:rPr>
        <w:t xml:space="preserve"> Без </w:t>
      </w:r>
      <w:proofErr w:type="spellStart"/>
      <w:r w:rsidRPr="00AF38B2">
        <w:rPr>
          <w:sz w:val="24"/>
          <w:szCs w:val="24"/>
          <w:lang w:val="ru-RU"/>
        </w:rPr>
        <w:t>изрично</w:t>
      </w:r>
      <w:proofErr w:type="spellEnd"/>
      <w:r w:rsidRPr="00AF38B2">
        <w:rPr>
          <w:sz w:val="24"/>
          <w:szCs w:val="24"/>
          <w:lang w:val="ru-RU"/>
        </w:rPr>
        <w:t xml:space="preserve"> </w:t>
      </w:r>
      <w:proofErr w:type="spellStart"/>
      <w:r w:rsidRPr="00AF38B2">
        <w:rPr>
          <w:sz w:val="24"/>
          <w:szCs w:val="24"/>
          <w:lang w:val="ru-RU"/>
        </w:rPr>
        <w:t>писмено</w:t>
      </w:r>
      <w:proofErr w:type="spellEnd"/>
      <w:r w:rsidRPr="00AF38B2">
        <w:rPr>
          <w:sz w:val="24"/>
          <w:szCs w:val="24"/>
          <w:lang w:val="ru-RU"/>
        </w:rPr>
        <w:t xml:space="preserve"> </w:t>
      </w:r>
      <w:proofErr w:type="spellStart"/>
      <w:r w:rsidRPr="00AF38B2">
        <w:rPr>
          <w:sz w:val="24"/>
          <w:szCs w:val="24"/>
          <w:lang w:val="ru-RU"/>
        </w:rPr>
        <w:t>съгласие</w:t>
      </w:r>
      <w:proofErr w:type="spellEnd"/>
      <w:r w:rsidRPr="00AF38B2">
        <w:rPr>
          <w:sz w:val="24"/>
          <w:szCs w:val="24"/>
          <w:lang w:val="ru-RU"/>
        </w:rPr>
        <w:t xml:space="preserve"> н </w:t>
      </w:r>
      <w:proofErr w:type="spellStart"/>
      <w:r w:rsidRPr="00AF38B2">
        <w:rPr>
          <w:sz w:val="24"/>
          <w:szCs w:val="24"/>
          <w:lang w:val="ru-RU"/>
        </w:rPr>
        <w:t>изпълнителния</w:t>
      </w:r>
      <w:proofErr w:type="spellEnd"/>
      <w:r w:rsidRPr="00AF38B2">
        <w:rPr>
          <w:sz w:val="24"/>
          <w:szCs w:val="24"/>
          <w:lang w:val="ru-RU"/>
        </w:rPr>
        <w:t xml:space="preserve"> директор на </w:t>
      </w:r>
      <w:proofErr w:type="spellStart"/>
      <w:r w:rsidRPr="00AF38B2">
        <w:rPr>
          <w:sz w:val="24"/>
          <w:szCs w:val="24"/>
          <w:lang w:val="ru-RU"/>
        </w:rPr>
        <w:t>лечебното</w:t>
      </w:r>
      <w:proofErr w:type="spellEnd"/>
      <w:r w:rsidRPr="00AF38B2">
        <w:rPr>
          <w:sz w:val="24"/>
          <w:szCs w:val="24"/>
          <w:lang w:val="ru-RU"/>
        </w:rPr>
        <w:t xml:space="preserve"> заведение </w:t>
      </w:r>
      <w:proofErr w:type="spellStart"/>
      <w:r w:rsidRPr="00AF38B2">
        <w:rPr>
          <w:sz w:val="24"/>
          <w:szCs w:val="24"/>
          <w:lang w:val="ru-RU"/>
        </w:rPr>
        <w:t>стоките</w:t>
      </w:r>
      <w:proofErr w:type="spellEnd"/>
      <w:r w:rsidRPr="00AF38B2">
        <w:rPr>
          <w:sz w:val="24"/>
          <w:szCs w:val="24"/>
          <w:lang w:val="ru-RU"/>
        </w:rPr>
        <w:t xml:space="preserve"> не се </w:t>
      </w:r>
      <w:proofErr w:type="spellStart"/>
      <w:r w:rsidRPr="00AF38B2">
        <w:rPr>
          <w:sz w:val="24"/>
          <w:szCs w:val="24"/>
          <w:lang w:val="ru-RU"/>
        </w:rPr>
        <w:t>заплащат</w:t>
      </w:r>
      <w:proofErr w:type="spellEnd"/>
      <w:r w:rsidRPr="00AF38B2">
        <w:rPr>
          <w:sz w:val="24"/>
          <w:szCs w:val="24"/>
          <w:lang w:val="ru-RU"/>
        </w:rPr>
        <w:t>.</w:t>
      </w:r>
    </w:p>
    <w:p w:rsidR="004C065D" w:rsidRPr="001D7FE6" w:rsidRDefault="004C065D" w:rsidP="004C065D">
      <w:pPr>
        <w:jc w:val="both"/>
        <w:rPr>
          <w:sz w:val="24"/>
          <w:lang w:eastAsia="en-US"/>
        </w:rPr>
      </w:pPr>
      <w:r w:rsidRPr="00AF38B2">
        <w:rPr>
          <w:sz w:val="24"/>
          <w:lang w:eastAsia="en-US"/>
        </w:rPr>
        <w:tab/>
      </w:r>
      <w:r w:rsidRPr="00AF38B2">
        <w:rPr>
          <w:b/>
          <w:bCs/>
          <w:sz w:val="24"/>
          <w:lang w:eastAsia="en-US"/>
        </w:rPr>
        <w:t xml:space="preserve">10.5. </w:t>
      </w:r>
      <w:r w:rsidRPr="00AF38B2">
        <w:rPr>
          <w:sz w:val="24"/>
          <w:szCs w:val="24"/>
        </w:rPr>
        <w:t>ВЪЗЛОЖИТЕЛЯТ</w:t>
      </w:r>
      <w:r w:rsidRPr="00AF38B2">
        <w:rPr>
          <w:sz w:val="24"/>
          <w:lang w:eastAsia="en-US"/>
        </w:rPr>
        <w:t xml:space="preserve"> може да откаже приемането на стоките, ако в деня на тяхното пристигане или приемане остатъчния им срок на годност е по-малък от посочения в т.10.2. от договора.</w:t>
      </w:r>
    </w:p>
    <w:p w:rsidR="00467F61" w:rsidRDefault="00467F61" w:rsidP="00467F61">
      <w:pPr>
        <w:widowControl w:val="0"/>
        <w:shd w:val="clear" w:color="auto" w:fill="FFFFFF"/>
        <w:tabs>
          <w:tab w:val="left" w:pos="709"/>
        </w:tabs>
        <w:autoSpaceDE w:val="0"/>
        <w:autoSpaceDN w:val="0"/>
        <w:adjustRightInd w:val="0"/>
        <w:spacing w:line="276" w:lineRule="auto"/>
        <w:jc w:val="both"/>
        <w:rPr>
          <w:sz w:val="24"/>
          <w:szCs w:val="24"/>
        </w:rPr>
      </w:pPr>
    </w:p>
    <w:p w:rsidR="00467F61" w:rsidRPr="00106E6F" w:rsidRDefault="00467F61" w:rsidP="00467F61">
      <w:pPr>
        <w:widowControl w:val="0"/>
        <w:shd w:val="clear" w:color="auto" w:fill="FFFFFF"/>
        <w:tabs>
          <w:tab w:val="left" w:pos="709"/>
        </w:tabs>
        <w:autoSpaceDE w:val="0"/>
        <w:autoSpaceDN w:val="0"/>
        <w:adjustRightInd w:val="0"/>
        <w:spacing w:line="276" w:lineRule="auto"/>
        <w:jc w:val="center"/>
        <w:rPr>
          <w:b/>
          <w:sz w:val="24"/>
          <w:szCs w:val="24"/>
        </w:rPr>
      </w:pPr>
      <w:proofErr w:type="gramStart"/>
      <w:r w:rsidRPr="00106E6F">
        <w:rPr>
          <w:b/>
          <w:sz w:val="24"/>
          <w:szCs w:val="24"/>
          <w:lang w:val="en-US"/>
        </w:rPr>
        <w:t>VII</w:t>
      </w:r>
      <w:r w:rsidRPr="00106E6F">
        <w:rPr>
          <w:b/>
          <w:sz w:val="24"/>
          <w:szCs w:val="24"/>
        </w:rPr>
        <w:t>І.</w:t>
      </w:r>
      <w:proofErr w:type="gramEnd"/>
      <w:r w:rsidRPr="00106E6F">
        <w:rPr>
          <w:b/>
          <w:sz w:val="24"/>
          <w:szCs w:val="24"/>
        </w:rPr>
        <w:t xml:space="preserve"> ОТГОВОРНОСТ ЗА НЕТОЧНО ИЗПЪЛНЕНИЕ</w:t>
      </w:r>
    </w:p>
    <w:p w:rsidR="00516E34" w:rsidRPr="004062C4" w:rsidRDefault="00467F61" w:rsidP="00516E34">
      <w:pPr>
        <w:spacing w:line="276" w:lineRule="auto"/>
        <w:jc w:val="both"/>
        <w:rPr>
          <w:sz w:val="24"/>
          <w:szCs w:val="24"/>
        </w:rPr>
      </w:pPr>
      <w:r w:rsidRPr="00106E6F">
        <w:rPr>
          <w:sz w:val="24"/>
          <w:szCs w:val="24"/>
        </w:rPr>
        <w:tab/>
      </w:r>
      <w:r w:rsidRPr="00161516">
        <w:rPr>
          <w:sz w:val="24"/>
          <w:szCs w:val="24"/>
        </w:rPr>
        <w:t xml:space="preserve"> </w:t>
      </w:r>
      <w:r w:rsidR="00516E34" w:rsidRPr="004062C4">
        <w:rPr>
          <w:b/>
          <w:sz w:val="24"/>
          <w:szCs w:val="24"/>
          <w:lang w:eastAsia="en-US"/>
        </w:rPr>
        <w:t xml:space="preserve">11.1. </w:t>
      </w:r>
      <w:r w:rsidR="00D0799F" w:rsidRPr="004062C4">
        <w:rPr>
          <w:sz w:val="24"/>
          <w:szCs w:val="24"/>
        </w:rPr>
        <w:t>ВЪЗЛОЖИТЕЛЯТ</w:t>
      </w:r>
      <w:r w:rsidR="00516E34" w:rsidRPr="004062C4">
        <w:rPr>
          <w:sz w:val="24"/>
          <w:szCs w:val="24"/>
          <w:lang w:eastAsia="en-US"/>
        </w:rPr>
        <w:t xml:space="preserve"> предявява пред </w:t>
      </w:r>
      <w:r w:rsidR="00D0799F" w:rsidRPr="004062C4">
        <w:rPr>
          <w:sz w:val="24"/>
          <w:szCs w:val="24"/>
        </w:rPr>
        <w:t>ИЗПЪЛНИТЕЛЯ</w:t>
      </w:r>
      <w:r w:rsidR="00516E34" w:rsidRPr="004062C4">
        <w:rPr>
          <w:sz w:val="24"/>
          <w:szCs w:val="24"/>
          <w:lang w:eastAsia="en-US"/>
        </w:rPr>
        <w:t xml:space="preserve"> рекламации за:</w:t>
      </w:r>
    </w:p>
    <w:p w:rsidR="00516E34" w:rsidRPr="004062C4" w:rsidRDefault="00516E34" w:rsidP="00516E34">
      <w:pPr>
        <w:spacing w:line="276" w:lineRule="auto"/>
        <w:jc w:val="both"/>
        <w:rPr>
          <w:sz w:val="24"/>
          <w:szCs w:val="24"/>
          <w:lang w:eastAsia="en-US"/>
        </w:rPr>
      </w:pPr>
      <w:r w:rsidRPr="004062C4">
        <w:rPr>
          <w:sz w:val="24"/>
          <w:szCs w:val="24"/>
          <w:lang w:eastAsia="en-US"/>
        </w:rPr>
        <w:tab/>
        <w:t xml:space="preserve">- явни недостатъци /рекламации за количество и </w:t>
      </w:r>
      <w:proofErr w:type="spellStart"/>
      <w:r w:rsidRPr="004062C4">
        <w:rPr>
          <w:sz w:val="24"/>
          <w:szCs w:val="24"/>
          <w:lang w:eastAsia="en-US"/>
        </w:rPr>
        <w:t>некомплектност</w:t>
      </w:r>
      <w:proofErr w:type="spellEnd"/>
      <w:r w:rsidRPr="004062C4">
        <w:rPr>
          <w:sz w:val="24"/>
          <w:szCs w:val="24"/>
          <w:lang w:eastAsia="en-US"/>
        </w:rPr>
        <w:t xml:space="preserve"> на стоките или техническата документация и други / </w:t>
      </w:r>
      <w:r w:rsidRPr="004062C4">
        <w:rPr>
          <w:sz w:val="24"/>
          <w:szCs w:val="24"/>
          <w:lang w:val="ru-RU" w:eastAsia="en-US"/>
        </w:rPr>
        <w:t xml:space="preserve">- </w:t>
      </w:r>
      <w:proofErr w:type="spellStart"/>
      <w:r w:rsidRPr="004062C4">
        <w:rPr>
          <w:sz w:val="24"/>
          <w:szCs w:val="24"/>
          <w:lang w:val="ru-RU" w:eastAsia="en-US"/>
        </w:rPr>
        <w:t>установени</w:t>
      </w:r>
      <w:proofErr w:type="spellEnd"/>
      <w:r w:rsidRPr="004062C4">
        <w:rPr>
          <w:sz w:val="24"/>
          <w:szCs w:val="24"/>
          <w:lang w:val="ru-RU" w:eastAsia="en-US"/>
        </w:rPr>
        <w:t xml:space="preserve"> </w:t>
      </w:r>
      <w:r w:rsidRPr="004062C4">
        <w:rPr>
          <w:sz w:val="24"/>
          <w:szCs w:val="24"/>
          <w:lang w:eastAsia="en-US"/>
        </w:rPr>
        <w:t xml:space="preserve">при тяхното приемане и до три дни след подписване на </w:t>
      </w:r>
      <w:proofErr w:type="spellStart"/>
      <w:r w:rsidRPr="004062C4">
        <w:rPr>
          <w:sz w:val="24"/>
          <w:szCs w:val="24"/>
          <w:lang w:eastAsia="en-US"/>
        </w:rPr>
        <w:t>приемо-предвателния</w:t>
      </w:r>
      <w:proofErr w:type="spellEnd"/>
      <w:r w:rsidRPr="004062C4">
        <w:rPr>
          <w:sz w:val="24"/>
          <w:szCs w:val="24"/>
          <w:lang w:eastAsia="en-US"/>
        </w:rPr>
        <w:t xml:space="preserve"> протокол. </w:t>
      </w:r>
    </w:p>
    <w:p w:rsidR="00516E34" w:rsidRPr="004062C4" w:rsidRDefault="00516E34" w:rsidP="00516E34">
      <w:pPr>
        <w:spacing w:line="276" w:lineRule="auto"/>
        <w:jc w:val="both"/>
        <w:rPr>
          <w:sz w:val="24"/>
          <w:szCs w:val="24"/>
          <w:lang w:eastAsia="en-US"/>
        </w:rPr>
      </w:pPr>
      <w:r w:rsidRPr="004062C4">
        <w:rPr>
          <w:sz w:val="24"/>
          <w:szCs w:val="24"/>
          <w:lang w:eastAsia="en-US"/>
        </w:rPr>
        <w:tab/>
        <w:t xml:space="preserve">- скрити недостатъци /относно качеството на стоките и други/, които могат да се предявяват за целия период на договора и до една година след изтичането му. </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11.2.</w:t>
      </w:r>
      <w:r w:rsidRPr="004062C4">
        <w:rPr>
          <w:sz w:val="24"/>
          <w:szCs w:val="24"/>
          <w:lang w:eastAsia="en-US"/>
        </w:rPr>
        <w:t xml:space="preserve"> При рекламации </w:t>
      </w:r>
      <w:r w:rsidR="00D0799F" w:rsidRPr="004062C4">
        <w:rPr>
          <w:sz w:val="24"/>
          <w:szCs w:val="24"/>
        </w:rPr>
        <w:t>ВЪЗЛОЖИТЕЛЯТ</w:t>
      </w:r>
      <w:r w:rsidRPr="004062C4">
        <w:rPr>
          <w:sz w:val="24"/>
          <w:szCs w:val="24"/>
          <w:lang w:eastAsia="en-US"/>
        </w:rPr>
        <w:t xml:space="preserve"> уведомява писмено </w:t>
      </w:r>
      <w:r w:rsidR="00D0799F" w:rsidRPr="004062C4">
        <w:rPr>
          <w:sz w:val="24"/>
          <w:szCs w:val="24"/>
        </w:rPr>
        <w:t>ИЗПЪЛНИТЕЛЯ</w:t>
      </w:r>
      <w:r w:rsidRPr="004062C4">
        <w:rPr>
          <w:sz w:val="24"/>
          <w:szCs w:val="24"/>
          <w:lang w:eastAsia="en-US"/>
        </w:rPr>
        <w:t xml:space="preserve">, като му посочва: номера на договора, индивидуализиращите белези на рекламираните стоки, основанието за рекламация и искане за замяна на стоките или </w:t>
      </w:r>
      <w:proofErr w:type="spellStart"/>
      <w:r w:rsidRPr="004062C4">
        <w:rPr>
          <w:sz w:val="24"/>
          <w:szCs w:val="24"/>
          <w:lang w:eastAsia="en-US"/>
        </w:rPr>
        <w:t>сторниране</w:t>
      </w:r>
      <w:proofErr w:type="spellEnd"/>
      <w:r w:rsidRPr="004062C4">
        <w:rPr>
          <w:sz w:val="24"/>
          <w:szCs w:val="24"/>
          <w:lang w:eastAsia="en-US"/>
        </w:rPr>
        <w:t xml:space="preserve"> на тяхната стойност от доставката (фактурата). </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11.3.</w:t>
      </w:r>
      <w:r w:rsidRPr="004062C4">
        <w:rPr>
          <w:sz w:val="24"/>
          <w:szCs w:val="24"/>
          <w:lang w:eastAsia="en-US"/>
        </w:rPr>
        <w:t xml:space="preserve"> В 3-дневен срок от получаване на </w:t>
      </w:r>
      <w:proofErr w:type="spellStart"/>
      <w:r w:rsidRPr="004062C4">
        <w:rPr>
          <w:sz w:val="24"/>
          <w:szCs w:val="24"/>
          <w:lang w:eastAsia="en-US"/>
        </w:rPr>
        <w:t>рекламационното</w:t>
      </w:r>
      <w:proofErr w:type="spellEnd"/>
      <w:r w:rsidRPr="004062C4">
        <w:rPr>
          <w:sz w:val="24"/>
          <w:szCs w:val="24"/>
          <w:lang w:eastAsia="en-US"/>
        </w:rPr>
        <w:t xml:space="preserve"> писмо </w:t>
      </w:r>
      <w:r w:rsidR="00D0799F" w:rsidRPr="004062C4">
        <w:rPr>
          <w:sz w:val="24"/>
          <w:szCs w:val="24"/>
        </w:rPr>
        <w:t>ИЗПЪЛНИТЕЛЯТ</w:t>
      </w:r>
      <w:r w:rsidRPr="004062C4">
        <w:rPr>
          <w:sz w:val="24"/>
          <w:szCs w:val="24"/>
          <w:lang w:eastAsia="en-US"/>
        </w:rPr>
        <w:t xml:space="preserve"> е длъжен: </w:t>
      </w:r>
    </w:p>
    <w:p w:rsidR="00516E34" w:rsidRPr="004062C4" w:rsidRDefault="00516E34" w:rsidP="00516E34">
      <w:pPr>
        <w:spacing w:line="276" w:lineRule="auto"/>
        <w:ind w:firstLine="708"/>
        <w:jc w:val="both"/>
        <w:rPr>
          <w:sz w:val="24"/>
          <w:szCs w:val="24"/>
          <w:lang w:eastAsia="en-US"/>
        </w:rPr>
      </w:pPr>
      <w:r w:rsidRPr="004062C4">
        <w:rPr>
          <w:sz w:val="24"/>
          <w:szCs w:val="24"/>
          <w:lang w:eastAsia="en-US"/>
        </w:rPr>
        <w:t xml:space="preserve">- писмено да отговори на </w:t>
      </w:r>
      <w:r w:rsidR="00D0799F" w:rsidRPr="004062C4">
        <w:rPr>
          <w:sz w:val="24"/>
          <w:szCs w:val="24"/>
        </w:rPr>
        <w:t>ВЪЗЛОЖИТЕЛЯ</w:t>
      </w:r>
      <w:r w:rsidRPr="004062C4">
        <w:rPr>
          <w:sz w:val="24"/>
          <w:szCs w:val="24"/>
          <w:lang w:eastAsia="en-US"/>
        </w:rPr>
        <w:t xml:space="preserve">, че приема направената рекламация и исканията на </w:t>
      </w:r>
      <w:r w:rsidR="00D0799F" w:rsidRPr="004062C4">
        <w:rPr>
          <w:sz w:val="24"/>
          <w:szCs w:val="24"/>
        </w:rPr>
        <w:t>ВЪЗЛОЖИТЕЛЯ</w:t>
      </w:r>
      <w:r w:rsidRPr="004062C4">
        <w:rPr>
          <w:sz w:val="24"/>
          <w:szCs w:val="24"/>
          <w:lang w:eastAsia="en-US"/>
        </w:rPr>
        <w:t>; или</w:t>
      </w:r>
    </w:p>
    <w:p w:rsidR="00516E34" w:rsidRPr="004062C4" w:rsidRDefault="00516E34" w:rsidP="00516E34">
      <w:pPr>
        <w:spacing w:line="276" w:lineRule="auto"/>
        <w:ind w:firstLine="708"/>
        <w:jc w:val="both"/>
        <w:rPr>
          <w:sz w:val="24"/>
          <w:szCs w:val="24"/>
          <w:lang w:eastAsia="en-US"/>
        </w:rPr>
      </w:pPr>
      <w:r w:rsidRPr="004062C4">
        <w:rPr>
          <w:sz w:val="24"/>
          <w:szCs w:val="24"/>
          <w:lang w:eastAsia="en-US"/>
        </w:rPr>
        <w:t xml:space="preserve">- да определи свой представител, който на мястото на доставяне, заедно с представители на </w:t>
      </w:r>
      <w:r w:rsidR="00D0799F" w:rsidRPr="004062C4">
        <w:rPr>
          <w:sz w:val="24"/>
          <w:szCs w:val="24"/>
        </w:rPr>
        <w:t>ВЪЗЛОЖИТЕЛЯ</w:t>
      </w:r>
      <w:r w:rsidRPr="004062C4">
        <w:rPr>
          <w:sz w:val="24"/>
          <w:szCs w:val="24"/>
          <w:lang w:eastAsia="en-US"/>
        </w:rPr>
        <w:t>, да подпише констативен протокол за установените рекламации.</w:t>
      </w:r>
    </w:p>
    <w:p w:rsidR="00516E34" w:rsidRPr="004062C4" w:rsidRDefault="00516E34" w:rsidP="00516E34">
      <w:pPr>
        <w:spacing w:line="276" w:lineRule="auto"/>
        <w:ind w:firstLine="708"/>
        <w:jc w:val="both"/>
        <w:rPr>
          <w:sz w:val="24"/>
          <w:szCs w:val="24"/>
          <w:lang w:eastAsia="en-US"/>
        </w:rPr>
      </w:pPr>
      <w:r w:rsidRPr="004062C4">
        <w:rPr>
          <w:b/>
          <w:sz w:val="24"/>
          <w:szCs w:val="24"/>
          <w:lang w:eastAsia="en-US"/>
        </w:rPr>
        <w:t>11.4.</w:t>
      </w:r>
      <w:r w:rsidRPr="004062C4">
        <w:rPr>
          <w:sz w:val="24"/>
          <w:szCs w:val="24"/>
          <w:lang w:eastAsia="en-US"/>
        </w:rPr>
        <w:t xml:space="preserve"> </w:t>
      </w:r>
      <w:r w:rsidR="00D0799F" w:rsidRPr="004062C4">
        <w:rPr>
          <w:sz w:val="24"/>
          <w:szCs w:val="24"/>
        </w:rPr>
        <w:t>ИЗПЪЛНИТЕЛЯТ</w:t>
      </w:r>
      <w:r w:rsidRPr="004062C4">
        <w:rPr>
          <w:sz w:val="24"/>
          <w:szCs w:val="24"/>
          <w:lang w:eastAsia="en-US"/>
        </w:rPr>
        <w:t xml:space="preserve"> е длъжен в 7-дневен срок считано от изтичане на срока по предходната точка да замени стоките с нови, които са без недостатъци или да </w:t>
      </w:r>
      <w:proofErr w:type="spellStart"/>
      <w:r w:rsidRPr="004062C4">
        <w:rPr>
          <w:sz w:val="24"/>
          <w:szCs w:val="24"/>
          <w:lang w:eastAsia="en-US"/>
        </w:rPr>
        <w:t>сторнира</w:t>
      </w:r>
      <w:proofErr w:type="spellEnd"/>
      <w:r w:rsidRPr="004062C4">
        <w:rPr>
          <w:sz w:val="24"/>
          <w:szCs w:val="24"/>
          <w:lang w:eastAsia="en-US"/>
        </w:rPr>
        <w:t xml:space="preserve"> тяхната стойност от доставката (фактурата).</w:t>
      </w:r>
    </w:p>
    <w:p w:rsidR="00516E34" w:rsidRPr="004062C4" w:rsidRDefault="00516E34" w:rsidP="00516E34">
      <w:pPr>
        <w:spacing w:line="276" w:lineRule="auto"/>
        <w:jc w:val="both"/>
        <w:rPr>
          <w:sz w:val="24"/>
          <w:szCs w:val="24"/>
          <w:lang w:eastAsia="en-US"/>
        </w:rPr>
      </w:pPr>
      <w:r w:rsidRPr="004062C4">
        <w:rPr>
          <w:sz w:val="24"/>
          <w:szCs w:val="24"/>
          <w:lang w:eastAsia="en-US"/>
        </w:rPr>
        <w:tab/>
      </w:r>
      <w:r w:rsidRPr="004062C4">
        <w:rPr>
          <w:b/>
          <w:sz w:val="24"/>
          <w:szCs w:val="24"/>
          <w:lang w:eastAsia="en-US"/>
        </w:rPr>
        <w:t>11.5.</w:t>
      </w:r>
      <w:r w:rsidRPr="004062C4">
        <w:rPr>
          <w:sz w:val="24"/>
          <w:szCs w:val="24"/>
          <w:lang w:eastAsia="en-US"/>
        </w:rPr>
        <w:t xml:space="preserve"> В случай, че </w:t>
      </w:r>
      <w:r w:rsidR="00D0799F" w:rsidRPr="004062C4">
        <w:rPr>
          <w:sz w:val="24"/>
          <w:szCs w:val="24"/>
        </w:rPr>
        <w:t>ИЗПЪЛНИТЕЛЯТ</w:t>
      </w:r>
      <w:r w:rsidRPr="004062C4">
        <w:rPr>
          <w:sz w:val="24"/>
          <w:szCs w:val="24"/>
          <w:lang w:eastAsia="en-US"/>
        </w:rPr>
        <w:t xml:space="preserve"> не изпълни задълженията си </w:t>
      </w:r>
      <w:r w:rsidRPr="004062C4">
        <w:rPr>
          <w:b/>
          <w:sz w:val="24"/>
          <w:szCs w:val="24"/>
          <w:lang w:eastAsia="en-US"/>
        </w:rPr>
        <w:t>по точка 11.4</w:t>
      </w:r>
      <w:r w:rsidRPr="004062C4">
        <w:rPr>
          <w:b/>
          <w:i/>
          <w:sz w:val="24"/>
          <w:szCs w:val="24"/>
          <w:lang w:eastAsia="en-US"/>
        </w:rPr>
        <w:t>,</w:t>
      </w:r>
      <w:r w:rsidRPr="004062C4">
        <w:rPr>
          <w:i/>
          <w:sz w:val="24"/>
          <w:szCs w:val="24"/>
          <w:lang w:eastAsia="en-US"/>
        </w:rPr>
        <w:t xml:space="preserve"> </w:t>
      </w:r>
      <w:r w:rsidR="00E55472" w:rsidRPr="00E03FC9">
        <w:rPr>
          <w:sz w:val="24"/>
          <w:szCs w:val="24"/>
        </w:rPr>
        <w:t>ВЪЗЛОЖИТЕЛЯ</w:t>
      </w:r>
      <w:r w:rsidR="00E55472">
        <w:rPr>
          <w:sz w:val="24"/>
          <w:szCs w:val="24"/>
        </w:rPr>
        <w:t>Т</w:t>
      </w:r>
      <w:r w:rsidRPr="004062C4">
        <w:rPr>
          <w:sz w:val="24"/>
          <w:szCs w:val="24"/>
          <w:lang w:eastAsia="en-US"/>
        </w:rPr>
        <w:t xml:space="preserve"> не е длъжен да заплати съответните стоки и има право на неустойка в размер на стойността на рекламираните стоки, която може да удържи от гаранцията за изпълнение на договора. В такъв случай, </w:t>
      </w:r>
      <w:r w:rsidR="00D0799F" w:rsidRPr="004062C4">
        <w:rPr>
          <w:sz w:val="24"/>
          <w:szCs w:val="24"/>
        </w:rPr>
        <w:t>ИЗПЪЛНИТЕЛЯТ</w:t>
      </w:r>
      <w:r w:rsidRPr="004062C4">
        <w:rPr>
          <w:sz w:val="24"/>
          <w:szCs w:val="24"/>
          <w:lang w:eastAsia="en-US"/>
        </w:rPr>
        <w:t xml:space="preserve"> може да оспори действията на </w:t>
      </w:r>
      <w:r w:rsidR="00D0799F" w:rsidRPr="004062C4">
        <w:rPr>
          <w:sz w:val="24"/>
          <w:szCs w:val="24"/>
        </w:rPr>
        <w:t>ВЪЗЛОЖИТЕЛЯ</w:t>
      </w:r>
      <w:r w:rsidRPr="004062C4">
        <w:rPr>
          <w:sz w:val="24"/>
          <w:szCs w:val="24"/>
          <w:lang w:eastAsia="en-US"/>
        </w:rPr>
        <w:t xml:space="preserve"> по общия исков ред. </w:t>
      </w:r>
    </w:p>
    <w:p w:rsidR="00516E34" w:rsidRPr="000459A5" w:rsidRDefault="00516E34" w:rsidP="00516E34">
      <w:pPr>
        <w:spacing w:line="276" w:lineRule="auto"/>
        <w:ind w:firstLine="708"/>
        <w:jc w:val="both"/>
        <w:rPr>
          <w:sz w:val="24"/>
          <w:szCs w:val="24"/>
          <w:lang w:eastAsia="en-US"/>
        </w:rPr>
      </w:pPr>
      <w:r w:rsidRPr="00FB05AB">
        <w:rPr>
          <w:b/>
          <w:sz w:val="24"/>
          <w:szCs w:val="24"/>
          <w:lang w:eastAsia="en-US"/>
        </w:rPr>
        <w:t>11.6.</w:t>
      </w:r>
      <w:r w:rsidRPr="00FB05AB">
        <w:rPr>
          <w:sz w:val="24"/>
          <w:szCs w:val="24"/>
          <w:lang w:eastAsia="en-US"/>
        </w:rPr>
        <w:t xml:space="preserve"> </w:t>
      </w:r>
      <w:r w:rsidR="00D0799F" w:rsidRPr="00FB05AB">
        <w:rPr>
          <w:sz w:val="24"/>
          <w:szCs w:val="24"/>
        </w:rPr>
        <w:t>ВЪЗЛОЖИТЕЛЯТ</w:t>
      </w:r>
      <w:r w:rsidRPr="00FB05AB">
        <w:rPr>
          <w:sz w:val="24"/>
          <w:szCs w:val="24"/>
          <w:lang w:eastAsia="en-US"/>
        </w:rPr>
        <w:t xml:space="preserve"> има право да прекрати </w:t>
      </w:r>
      <w:r w:rsidR="008320EA" w:rsidRPr="00FB05AB">
        <w:rPr>
          <w:sz w:val="24"/>
          <w:szCs w:val="24"/>
          <w:lang w:eastAsia="en-US"/>
        </w:rPr>
        <w:t xml:space="preserve">със </w:t>
      </w:r>
      <w:r w:rsidRPr="00FB05AB">
        <w:rPr>
          <w:sz w:val="24"/>
          <w:szCs w:val="24"/>
          <w:lang w:eastAsia="en-US"/>
        </w:rPr>
        <w:t xml:space="preserve">едностранно </w:t>
      </w:r>
      <w:r w:rsidR="008320EA" w:rsidRPr="00FB05AB">
        <w:rPr>
          <w:sz w:val="24"/>
          <w:szCs w:val="24"/>
          <w:lang w:eastAsia="en-US"/>
        </w:rPr>
        <w:t xml:space="preserve">волеизявление настоящия договор </w:t>
      </w:r>
      <w:r w:rsidRPr="00FB05AB">
        <w:rPr>
          <w:sz w:val="24"/>
          <w:szCs w:val="24"/>
          <w:lang w:eastAsia="en-US"/>
        </w:rPr>
        <w:t xml:space="preserve">при повече от </w:t>
      </w:r>
      <w:r w:rsidR="008320EA" w:rsidRPr="00FB05AB">
        <w:rPr>
          <w:sz w:val="24"/>
          <w:szCs w:val="24"/>
          <w:lang w:eastAsia="en-US"/>
        </w:rPr>
        <w:t>три</w:t>
      </w:r>
      <w:r w:rsidRPr="00FB05AB">
        <w:rPr>
          <w:sz w:val="24"/>
          <w:szCs w:val="24"/>
          <w:lang w:eastAsia="en-US"/>
        </w:rPr>
        <w:t xml:space="preserve"> рекламации на стоки за явни и/или скрити недостатъци.</w:t>
      </w:r>
      <w:r w:rsidRPr="000459A5">
        <w:rPr>
          <w:sz w:val="24"/>
          <w:szCs w:val="24"/>
          <w:lang w:eastAsia="en-US"/>
        </w:rPr>
        <w:t xml:space="preserve"> </w:t>
      </w:r>
    </w:p>
    <w:p w:rsidR="00467F61" w:rsidRDefault="00467F61" w:rsidP="00467F61">
      <w:pPr>
        <w:widowControl w:val="0"/>
        <w:shd w:val="clear" w:color="auto" w:fill="FFFFFF"/>
        <w:tabs>
          <w:tab w:val="left" w:pos="709"/>
        </w:tabs>
        <w:autoSpaceDE w:val="0"/>
        <w:autoSpaceDN w:val="0"/>
        <w:adjustRightInd w:val="0"/>
        <w:spacing w:line="276" w:lineRule="auto"/>
        <w:jc w:val="both"/>
        <w:rPr>
          <w:sz w:val="24"/>
          <w:szCs w:val="24"/>
        </w:rPr>
      </w:pPr>
    </w:p>
    <w:p w:rsidR="00467F61" w:rsidRPr="00161516" w:rsidRDefault="00467F61" w:rsidP="00467F61">
      <w:pPr>
        <w:spacing w:line="276" w:lineRule="auto"/>
        <w:jc w:val="center"/>
        <w:rPr>
          <w:b/>
          <w:sz w:val="24"/>
          <w:szCs w:val="24"/>
        </w:rPr>
      </w:pPr>
      <w:proofErr w:type="gramStart"/>
      <w:r>
        <w:rPr>
          <w:b/>
          <w:sz w:val="24"/>
          <w:szCs w:val="24"/>
          <w:lang w:val="en-US"/>
        </w:rPr>
        <w:t>I</w:t>
      </w:r>
      <w:r>
        <w:rPr>
          <w:b/>
          <w:sz w:val="24"/>
          <w:szCs w:val="24"/>
        </w:rPr>
        <w:t>Х</w:t>
      </w:r>
      <w:r w:rsidRPr="00161516">
        <w:rPr>
          <w:b/>
          <w:sz w:val="24"/>
          <w:szCs w:val="24"/>
        </w:rPr>
        <w:t>.</w:t>
      </w:r>
      <w:proofErr w:type="gramEnd"/>
      <w:r w:rsidRPr="00161516">
        <w:rPr>
          <w:b/>
          <w:sz w:val="24"/>
          <w:szCs w:val="24"/>
        </w:rPr>
        <w:t xml:space="preserve"> СЪОБЩЕНИЯ</w:t>
      </w:r>
    </w:p>
    <w:p w:rsidR="00467F61" w:rsidRPr="00161516" w:rsidRDefault="00467F61" w:rsidP="00467F61">
      <w:pPr>
        <w:spacing w:line="276" w:lineRule="auto"/>
        <w:jc w:val="both"/>
        <w:rPr>
          <w:sz w:val="24"/>
          <w:szCs w:val="24"/>
        </w:rPr>
      </w:pPr>
      <w:r w:rsidRPr="00161516">
        <w:rPr>
          <w:sz w:val="24"/>
          <w:szCs w:val="24"/>
        </w:rPr>
        <w:tab/>
      </w:r>
      <w:r>
        <w:rPr>
          <w:b/>
          <w:sz w:val="24"/>
          <w:szCs w:val="24"/>
        </w:rPr>
        <w:t>12.1</w:t>
      </w:r>
      <w:r w:rsidRPr="00161516">
        <w:rPr>
          <w:b/>
          <w:sz w:val="24"/>
          <w:szCs w:val="24"/>
        </w:rPr>
        <w:t>.</w:t>
      </w:r>
      <w:r w:rsidRPr="00161516">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E03FC9">
        <w:rPr>
          <w:sz w:val="24"/>
          <w:szCs w:val="24"/>
        </w:rPr>
        <w:t>ИЗПЪЛНИТЕЛЯ</w:t>
      </w:r>
      <w:r w:rsidRPr="00161516">
        <w:rPr>
          <w:sz w:val="24"/>
          <w:szCs w:val="24"/>
        </w:rPr>
        <w:t xml:space="preserve"> или </w:t>
      </w:r>
      <w:r w:rsidRPr="00E03FC9">
        <w:rPr>
          <w:sz w:val="24"/>
          <w:szCs w:val="24"/>
        </w:rPr>
        <w:t>ВЪЗЛОЖИТЕЛЯ</w:t>
      </w:r>
      <w:r w:rsidRPr="00161516">
        <w:rPr>
          <w:sz w:val="24"/>
          <w:szCs w:val="24"/>
        </w:rPr>
        <w:t>.</w:t>
      </w:r>
    </w:p>
    <w:p w:rsidR="00467F61" w:rsidRPr="00161516" w:rsidRDefault="00467F61" w:rsidP="00467F61">
      <w:pPr>
        <w:spacing w:line="276" w:lineRule="auto"/>
        <w:jc w:val="both"/>
        <w:rPr>
          <w:sz w:val="24"/>
          <w:szCs w:val="24"/>
        </w:rPr>
      </w:pPr>
      <w:r w:rsidRPr="00161516">
        <w:rPr>
          <w:sz w:val="24"/>
          <w:szCs w:val="24"/>
        </w:rPr>
        <w:tab/>
      </w:r>
      <w:r>
        <w:rPr>
          <w:b/>
          <w:sz w:val="24"/>
          <w:szCs w:val="24"/>
        </w:rPr>
        <w:t>12</w:t>
      </w:r>
      <w:r w:rsidRPr="00161516">
        <w:rPr>
          <w:b/>
          <w:sz w:val="24"/>
          <w:szCs w:val="24"/>
        </w:rPr>
        <w:t>.2.</w:t>
      </w:r>
      <w:r w:rsidRPr="00161516">
        <w:rPr>
          <w:sz w:val="24"/>
          <w:szCs w:val="24"/>
        </w:rPr>
        <w:t xml:space="preserve"> За дата на съобщението се смята: датата на предаването – при ръчно предаване на съобщението; датата на пощенското клеймо на обратната разписка – при изпращане по пощата; датата на приемането – при изпращане по телефакс.</w:t>
      </w:r>
    </w:p>
    <w:p w:rsidR="00467F61" w:rsidRPr="00161516" w:rsidRDefault="00467F61" w:rsidP="00467F61">
      <w:pPr>
        <w:spacing w:line="276" w:lineRule="auto"/>
        <w:ind w:firstLine="720"/>
        <w:jc w:val="both"/>
        <w:rPr>
          <w:sz w:val="24"/>
          <w:szCs w:val="24"/>
        </w:rPr>
      </w:pPr>
      <w:r>
        <w:rPr>
          <w:b/>
          <w:sz w:val="24"/>
          <w:szCs w:val="24"/>
        </w:rPr>
        <w:t>12</w:t>
      </w:r>
      <w:r w:rsidRPr="00161516">
        <w:rPr>
          <w:b/>
          <w:sz w:val="24"/>
          <w:szCs w:val="24"/>
        </w:rPr>
        <w:t>.3.</w:t>
      </w:r>
      <w:r w:rsidRPr="00161516">
        <w:rPr>
          <w:sz w:val="24"/>
          <w:szCs w:val="24"/>
        </w:rPr>
        <w:t xml:space="preserve"> За валидни адреси за приемане на съобщения, свързани с този договор се смятат:</w:t>
      </w:r>
    </w:p>
    <w:p w:rsidR="00467F61" w:rsidRPr="00B72FE8" w:rsidRDefault="00467F61" w:rsidP="00467F61">
      <w:pPr>
        <w:spacing w:line="276" w:lineRule="auto"/>
        <w:ind w:firstLine="720"/>
        <w:jc w:val="both"/>
        <w:rPr>
          <w:sz w:val="24"/>
          <w:szCs w:val="24"/>
        </w:rPr>
      </w:pPr>
      <w:r w:rsidRPr="00B72FE8">
        <w:rPr>
          <w:sz w:val="24"/>
          <w:szCs w:val="24"/>
        </w:rPr>
        <w:t>ЗА ИЗПЪЛНИТЕЛЯ:</w:t>
      </w:r>
      <w:r w:rsidRPr="00B72FE8">
        <w:rPr>
          <w:sz w:val="24"/>
          <w:szCs w:val="24"/>
        </w:rPr>
        <w:tab/>
      </w:r>
      <w:r w:rsidRPr="00B72FE8">
        <w:rPr>
          <w:sz w:val="24"/>
          <w:szCs w:val="24"/>
        </w:rPr>
        <w:tab/>
      </w:r>
      <w:r w:rsidRPr="00B72FE8">
        <w:rPr>
          <w:sz w:val="24"/>
          <w:szCs w:val="24"/>
        </w:rPr>
        <w:tab/>
      </w:r>
      <w:r w:rsidRPr="00B72FE8">
        <w:rPr>
          <w:sz w:val="24"/>
          <w:szCs w:val="24"/>
        </w:rPr>
        <w:tab/>
        <w:t>ЗА ВЪЗЛОЖИТЕЛЯ:</w:t>
      </w:r>
    </w:p>
    <w:p w:rsidR="00467F61" w:rsidRPr="00161516" w:rsidRDefault="00467F61" w:rsidP="00467F61">
      <w:pPr>
        <w:spacing w:line="276" w:lineRule="auto"/>
        <w:ind w:firstLine="720"/>
        <w:jc w:val="both"/>
        <w:rPr>
          <w:b/>
          <w:sz w:val="24"/>
          <w:szCs w:val="24"/>
        </w:rPr>
      </w:pPr>
      <w:r w:rsidRPr="00161516">
        <w:rPr>
          <w:sz w:val="24"/>
          <w:szCs w:val="24"/>
        </w:rPr>
        <w:t>.................................</w:t>
      </w:r>
      <w:r w:rsidRPr="00161516">
        <w:rPr>
          <w:sz w:val="24"/>
          <w:szCs w:val="24"/>
        </w:rPr>
        <w:tab/>
      </w:r>
      <w:r w:rsidRPr="00161516">
        <w:rPr>
          <w:sz w:val="24"/>
          <w:szCs w:val="24"/>
        </w:rPr>
        <w:tab/>
      </w:r>
      <w:r w:rsidRPr="00161516">
        <w:rPr>
          <w:sz w:val="24"/>
          <w:szCs w:val="24"/>
        </w:rPr>
        <w:tab/>
      </w:r>
      <w:r w:rsidRPr="00161516">
        <w:rPr>
          <w:sz w:val="24"/>
          <w:szCs w:val="24"/>
        </w:rPr>
        <w:tab/>
      </w:r>
      <w:r w:rsidR="00D0799F">
        <w:rPr>
          <w:sz w:val="24"/>
          <w:szCs w:val="24"/>
        </w:rPr>
        <w:tab/>
      </w:r>
      <w:r w:rsidRPr="00161516">
        <w:rPr>
          <w:sz w:val="24"/>
          <w:szCs w:val="24"/>
        </w:rPr>
        <w:t>...............................</w:t>
      </w:r>
    </w:p>
    <w:p w:rsidR="00467F61" w:rsidRPr="00161516" w:rsidRDefault="00467F61" w:rsidP="00467F61">
      <w:pPr>
        <w:spacing w:line="276" w:lineRule="auto"/>
        <w:jc w:val="both"/>
        <w:rPr>
          <w:sz w:val="24"/>
          <w:szCs w:val="24"/>
        </w:rPr>
      </w:pPr>
      <w:r w:rsidRPr="00161516">
        <w:rPr>
          <w:sz w:val="24"/>
          <w:szCs w:val="24"/>
        </w:rPr>
        <w:tab/>
      </w:r>
      <w:r>
        <w:rPr>
          <w:b/>
          <w:sz w:val="24"/>
          <w:szCs w:val="24"/>
        </w:rPr>
        <w:t>12</w:t>
      </w:r>
      <w:r w:rsidRPr="00161516">
        <w:rPr>
          <w:b/>
          <w:sz w:val="24"/>
          <w:szCs w:val="24"/>
        </w:rPr>
        <w:t>.4.</w:t>
      </w:r>
      <w:r w:rsidRPr="00161516">
        <w:rPr>
          <w:sz w:val="24"/>
          <w:szCs w:val="24"/>
        </w:rPr>
        <w:t xml:space="preserve"> При промяна на адресите </w:t>
      </w:r>
      <w:r w:rsidRPr="000F1C0F">
        <w:rPr>
          <w:sz w:val="24"/>
          <w:szCs w:val="24"/>
        </w:rPr>
        <w:t>по т.12.3. съответната</w:t>
      </w:r>
      <w:r w:rsidRPr="00161516">
        <w:rPr>
          <w:sz w:val="24"/>
          <w:szCs w:val="24"/>
        </w:rPr>
        <w:t xml:space="preserve"> страна е длъжна да уведоми другата в тридневен срок от промяната.</w:t>
      </w:r>
    </w:p>
    <w:p w:rsidR="00467F61" w:rsidRPr="00E03FC9" w:rsidRDefault="00467F61" w:rsidP="00467F61">
      <w:pPr>
        <w:ind w:left="142" w:hanging="142"/>
        <w:jc w:val="both"/>
        <w:rPr>
          <w:sz w:val="24"/>
          <w:szCs w:val="24"/>
          <w:lang w:val="en-US"/>
        </w:rPr>
      </w:pPr>
    </w:p>
    <w:p w:rsidR="00467F61" w:rsidRPr="004F2D60" w:rsidRDefault="00467F61" w:rsidP="00467F61">
      <w:pPr>
        <w:ind w:left="142" w:hanging="142"/>
        <w:jc w:val="center"/>
        <w:rPr>
          <w:b/>
          <w:sz w:val="24"/>
          <w:szCs w:val="24"/>
          <w:lang w:val="en-US"/>
        </w:rPr>
      </w:pPr>
      <w:r>
        <w:rPr>
          <w:b/>
          <w:sz w:val="24"/>
          <w:szCs w:val="24"/>
          <w:lang w:val="en-US"/>
        </w:rPr>
        <w:t>X</w:t>
      </w:r>
      <w:r w:rsidRPr="004F2D60">
        <w:rPr>
          <w:b/>
          <w:sz w:val="24"/>
          <w:szCs w:val="24"/>
        </w:rPr>
        <w:t xml:space="preserve">. НЕУСТОЙКИ </w:t>
      </w:r>
    </w:p>
    <w:p w:rsidR="00467F61" w:rsidRPr="00680022" w:rsidRDefault="00467F61" w:rsidP="00467F61">
      <w:pPr>
        <w:ind w:left="142" w:firstLine="578"/>
        <w:jc w:val="both"/>
        <w:rPr>
          <w:sz w:val="24"/>
          <w:szCs w:val="24"/>
        </w:rPr>
      </w:pPr>
      <w:r w:rsidRPr="00680022">
        <w:rPr>
          <w:b/>
          <w:sz w:val="24"/>
          <w:szCs w:val="24"/>
        </w:rPr>
        <w:t>13.1.</w:t>
      </w:r>
      <w:r w:rsidRPr="00680022">
        <w:rPr>
          <w:sz w:val="24"/>
          <w:szCs w:val="24"/>
        </w:rPr>
        <w:t xml:space="preserve"> При неспазване срока по чл.3.4 от настоящия ИЗПЪЛНИТЕЛЯТ дължи на ВЪЗЛОЖИТЕЛЯ неустойка в размер на 30 % за всеки просрочен ден от стойността на всички стоки в забавената заявка, но не повече от 100 % (сто процента) от стойността на целия договор. При забава, продължила повече от 20 дни, ВЪЗЛОЖИТЕЛЯТ може да развали договора и без да дава срок за изпълнение по чл.16.1.3 от настоящия.</w:t>
      </w:r>
    </w:p>
    <w:p w:rsidR="00467F61" w:rsidRPr="00E13D32" w:rsidRDefault="00467F61" w:rsidP="00467F61">
      <w:pPr>
        <w:ind w:left="142" w:firstLine="578"/>
        <w:jc w:val="both"/>
        <w:rPr>
          <w:sz w:val="24"/>
          <w:szCs w:val="24"/>
        </w:rPr>
      </w:pPr>
      <w:r w:rsidRPr="00357071">
        <w:rPr>
          <w:b/>
          <w:sz w:val="24"/>
          <w:szCs w:val="24"/>
        </w:rPr>
        <w:t>13.2</w:t>
      </w:r>
      <w:r>
        <w:rPr>
          <w:sz w:val="24"/>
          <w:szCs w:val="24"/>
        </w:rPr>
        <w:t>.Неустойката по предходната алинея се дължи независимо от други обезщетения и неустойки резултат от виновното неизпълнение на договора.</w:t>
      </w:r>
    </w:p>
    <w:p w:rsidR="00467F61" w:rsidRDefault="00467F61" w:rsidP="00467F61">
      <w:pPr>
        <w:ind w:left="142" w:firstLine="578"/>
        <w:jc w:val="both"/>
        <w:rPr>
          <w:sz w:val="24"/>
          <w:szCs w:val="24"/>
        </w:rPr>
      </w:pPr>
      <w:r w:rsidRPr="00106E6F">
        <w:rPr>
          <w:b/>
          <w:sz w:val="24"/>
          <w:szCs w:val="24"/>
        </w:rPr>
        <w:t>13</w:t>
      </w:r>
      <w:r>
        <w:rPr>
          <w:b/>
          <w:sz w:val="24"/>
          <w:szCs w:val="24"/>
        </w:rPr>
        <w:t>.3</w:t>
      </w:r>
      <w:r w:rsidRPr="00106E6F">
        <w:rPr>
          <w:b/>
          <w:sz w:val="24"/>
          <w:szCs w:val="24"/>
        </w:rPr>
        <w:t>.</w:t>
      </w:r>
      <w:r w:rsidRPr="00E03FC9">
        <w:rPr>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w:t>
      </w:r>
    </w:p>
    <w:p w:rsidR="00467F61" w:rsidRPr="00562311" w:rsidRDefault="00467F61" w:rsidP="00467F61">
      <w:pPr>
        <w:ind w:left="142" w:firstLine="578"/>
        <w:jc w:val="both"/>
        <w:rPr>
          <w:sz w:val="24"/>
          <w:szCs w:val="24"/>
        </w:rPr>
      </w:pPr>
      <w:r w:rsidRPr="00562311">
        <w:rPr>
          <w:b/>
          <w:sz w:val="24"/>
          <w:szCs w:val="24"/>
        </w:rPr>
        <w:t>14.</w:t>
      </w:r>
      <w:r w:rsidRPr="00562311">
        <w:rPr>
          <w:sz w:val="24"/>
          <w:szCs w:val="24"/>
        </w:rPr>
        <w:t xml:space="preserve"> При прекратяване на договора по чл.16</w:t>
      </w:r>
      <w:r>
        <w:rPr>
          <w:sz w:val="24"/>
          <w:szCs w:val="24"/>
        </w:rPr>
        <w:t>.1.3,</w:t>
      </w:r>
      <w:r w:rsidRPr="00562311">
        <w:rPr>
          <w:sz w:val="24"/>
          <w:szCs w:val="24"/>
        </w:rPr>
        <w:t xml:space="preserve"> чл.16.2.1, чл.16.2.2, чл.16.2.3, чл.16.2.4 и чл.16.2.5 от настоящия договор ИЗПЪЛНИТЕЛЯТ дължи неустойка в размер на разликата между стойността на договора по чл.2.5 от настоящия и заплатената вече част от същата за изпълнените доставки, както и разликата между стойността по чл.2.5 и заплатената от ВЪЗЛОЖИТЕЛЯ цена за доставки-предмет на договора от други доставчици за срока на договора, след прекратяването му, респ. от датата на развалянето му занапред.</w:t>
      </w:r>
    </w:p>
    <w:p w:rsidR="00ED083A" w:rsidRDefault="00ED083A" w:rsidP="00467F61">
      <w:pPr>
        <w:ind w:left="142" w:hanging="142"/>
        <w:jc w:val="center"/>
        <w:rPr>
          <w:b/>
          <w:sz w:val="24"/>
          <w:szCs w:val="24"/>
          <w:lang w:val="en-US"/>
        </w:rPr>
      </w:pPr>
    </w:p>
    <w:p w:rsidR="00467F61" w:rsidRPr="004F2D60" w:rsidRDefault="00467F61" w:rsidP="00467F61">
      <w:pPr>
        <w:ind w:left="142" w:hanging="142"/>
        <w:jc w:val="center"/>
        <w:rPr>
          <w:b/>
          <w:sz w:val="24"/>
          <w:szCs w:val="24"/>
          <w:lang w:val="en-US"/>
        </w:rPr>
      </w:pPr>
      <w:r>
        <w:rPr>
          <w:b/>
          <w:sz w:val="24"/>
          <w:szCs w:val="24"/>
          <w:lang w:val="en-US"/>
        </w:rPr>
        <w:t>XI</w:t>
      </w:r>
      <w:r w:rsidRPr="004F2D60">
        <w:rPr>
          <w:b/>
          <w:sz w:val="24"/>
          <w:szCs w:val="24"/>
        </w:rPr>
        <w:t>.</w:t>
      </w:r>
      <w:r>
        <w:rPr>
          <w:b/>
          <w:sz w:val="24"/>
          <w:szCs w:val="24"/>
        </w:rPr>
        <w:t xml:space="preserve"> НЕПРЕДВИДЕНИ ОБСТОЯТЕЛСТВА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.1.</w:t>
      </w:r>
      <w:r w:rsidRPr="00E03FC9">
        <w:rPr>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.2.</w:t>
      </w:r>
      <w:r w:rsidRPr="00E03FC9">
        <w:rPr>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15</w:t>
      </w:r>
      <w:r w:rsidRPr="001E0B92">
        <w:rPr>
          <w:b/>
          <w:sz w:val="24"/>
          <w:szCs w:val="24"/>
        </w:rPr>
        <w:t>.3.</w:t>
      </w:r>
      <w:r w:rsidRPr="00E03FC9">
        <w:rPr>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w:t>
      </w:r>
      <w:r w:rsidRPr="003B3A10">
        <w:rPr>
          <w:sz w:val="24"/>
          <w:szCs w:val="24"/>
        </w:rPr>
        <w:t>в срок 5 календарни дни от</w:t>
      </w:r>
      <w:r w:rsidRPr="00E03FC9">
        <w:rPr>
          <w:sz w:val="24"/>
          <w:szCs w:val="24"/>
        </w:rPr>
        <w:t xml:space="preserve"> настъпването на непреодолимата сила. При неуведомяване се дължи обезщетение за настъпилите от това вреди. </w:t>
      </w:r>
    </w:p>
    <w:p w:rsidR="00467F61" w:rsidRPr="00E03FC9" w:rsidRDefault="00467F61" w:rsidP="00467F61">
      <w:pPr>
        <w:ind w:left="142" w:firstLine="578"/>
        <w:jc w:val="both"/>
        <w:rPr>
          <w:sz w:val="24"/>
          <w:szCs w:val="24"/>
          <w:lang w:val="en-US"/>
        </w:rPr>
      </w:pPr>
      <w:r>
        <w:rPr>
          <w:b/>
          <w:sz w:val="24"/>
          <w:szCs w:val="24"/>
        </w:rPr>
        <w:t>15</w:t>
      </w:r>
      <w:r w:rsidRPr="001E0B92">
        <w:rPr>
          <w:b/>
          <w:sz w:val="24"/>
          <w:szCs w:val="24"/>
        </w:rPr>
        <w:t>.4.</w:t>
      </w:r>
      <w:r w:rsidRPr="00E03FC9">
        <w:rPr>
          <w:sz w:val="24"/>
          <w:szCs w:val="24"/>
        </w:rPr>
        <w:t xml:space="preserve"> Докато трае непреодолимата сила, изпълнението на задълженията на свързаните с тях насрещни задължения се спира. </w:t>
      </w:r>
    </w:p>
    <w:p w:rsidR="00ED083A" w:rsidRDefault="00ED083A" w:rsidP="00467F61">
      <w:pPr>
        <w:ind w:left="142" w:hanging="142"/>
        <w:jc w:val="center"/>
        <w:rPr>
          <w:b/>
          <w:sz w:val="24"/>
          <w:szCs w:val="24"/>
          <w:lang w:val="en-US"/>
        </w:rPr>
      </w:pPr>
    </w:p>
    <w:p w:rsidR="00467F61" w:rsidRPr="004F2D60" w:rsidRDefault="00467F61" w:rsidP="00467F61">
      <w:pPr>
        <w:ind w:left="142" w:hanging="142"/>
        <w:jc w:val="center"/>
        <w:rPr>
          <w:b/>
          <w:sz w:val="24"/>
          <w:szCs w:val="24"/>
          <w:lang w:val="en-US"/>
        </w:rPr>
      </w:pPr>
      <w:r w:rsidRPr="004F2D60">
        <w:rPr>
          <w:b/>
          <w:sz w:val="24"/>
          <w:szCs w:val="24"/>
        </w:rPr>
        <w:t>Х</w:t>
      </w:r>
      <w:r>
        <w:rPr>
          <w:b/>
          <w:sz w:val="24"/>
          <w:szCs w:val="24"/>
          <w:lang w:val="en-US"/>
        </w:rPr>
        <w:t>II</w:t>
      </w:r>
      <w:r w:rsidRPr="004F2D60">
        <w:rPr>
          <w:b/>
          <w:sz w:val="24"/>
          <w:szCs w:val="24"/>
        </w:rPr>
        <w:t>. ПРЕКРАТЯВАНЕ НА ДОГОВОРА</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w:t>
      </w:r>
      <w:r w:rsidRPr="00E03FC9">
        <w:rPr>
          <w:sz w:val="24"/>
          <w:szCs w:val="24"/>
        </w:rPr>
        <w:t xml:space="preserve"> Настоящият договор се прекратява: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w:t>
      </w:r>
      <w:proofErr w:type="spellStart"/>
      <w:r w:rsidRPr="001E0B92">
        <w:rPr>
          <w:b/>
          <w:sz w:val="24"/>
          <w:szCs w:val="24"/>
        </w:rPr>
        <w:t>1</w:t>
      </w:r>
      <w:proofErr w:type="spellEnd"/>
      <w:r w:rsidRPr="001E0B92">
        <w:rPr>
          <w:b/>
          <w:sz w:val="24"/>
          <w:szCs w:val="24"/>
        </w:rPr>
        <w:t>.</w:t>
      </w:r>
      <w:r w:rsidRPr="00E03FC9">
        <w:rPr>
          <w:sz w:val="24"/>
          <w:szCs w:val="24"/>
        </w:rPr>
        <w:t xml:space="preserve"> С изтичане на срока по т. 3.1;</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16</w:t>
      </w:r>
      <w:r w:rsidRPr="001E0B92">
        <w:rPr>
          <w:b/>
          <w:sz w:val="24"/>
          <w:szCs w:val="24"/>
        </w:rPr>
        <w:t>.1.2.</w:t>
      </w:r>
      <w:r w:rsidRPr="00E03FC9">
        <w:rPr>
          <w:sz w:val="24"/>
          <w:szCs w:val="24"/>
        </w:rPr>
        <w:t xml:space="preserve"> По взаимно съгласие между страните, изразено в писмена форма; </w:t>
      </w:r>
    </w:p>
    <w:p w:rsidR="00D0799F" w:rsidRDefault="00467F61" w:rsidP="00467F61">
      <w:pPr>
        <w:ind w:left="142" w:firstLine="578"/>
        <w:jc w:val="both"/>
        <w:rPr>
          <w:b/>
          <w:sz w:val="24"/>
          <w:szCs w:val="24"/>
        </w:rPr>
      </w:pPr>
      <w:r w:rsidRPr="00562311">
        <w:rPr>
          <w:b/>
          <w:sz w:val="24"/>
          <w:szCs w:val="24"/>
        </w:rPr>
        <w:t>16.1.3.</w:t>
      </w:r>
      <w:r w:rsidRPr="00562311">
        <w:rPr>
          <w:sz w:val="24"/>
          <w:szCs w:val="24"/>
        </w:rPr>
        <w:t xml:space="preserve"> При виновно неизпълнение на задълженията на една от страните по договора - с едностранно волеизявление от изправната до неизправната страна, с което се дава подходящ срок за изпълнение, при липса на такова в дадения срок, договорът се счита за развален;</w:t>
      </w:r>
      <w:r w:rsidRPr="00562311">
        <w:rPr>
          <w:b/>
          <w:sz w:val="24"/>
          <w:szCs w:val="24"/>
        </w:rPr>
        <w:t xml:space="preserve">    </w:t>
      </w:r>
    </w:p>
    <w:p w:rsidR="00467F61" w:rsidRPr="00E03FC9" w:rsidRDefault="00467F61" w:rsidP="00467F61">
      <w:pPr>
        <w:ind w:left="142" w:firstLine="578"/>
        <w:jc w:val="both"/>
        <w:rPr>
          <w:sz w:val="24"/>
          <w:szCs w:val="24"/>
          <w:lang w:val="en-US"/>
        </w:rPr>
      </w:pPr>
      <w:r w:rsidRPr="00562311">
        <w:rPr>
          <w:b/>
          <w:sz w:val="24"/>
          <w:szCs w:val="24"/>
        </w:rPr>
        <w:t>16.1.4.</w:t>
      </w:r>
      <w:r w:rsidRPr="00562311">
        <w:rPr>
          <w:sz w:val="24"/>
          <w:szCs w:val="24"/>
        </w:rPr>
        <w:t xml:space="preserve"> При констатирани нередности и/или конфликт на интереси - с изпращане на </w:t>
      </w:r>
      <w:r w:rsidRPr="00E03FC9">
        <w:rPr>
          <w:sz w:val="24"/>
          <w:szCs w:val="24"/>
        </w:rPr>
        <w:t xml:space="preserve">едностранно писмено предизвестие от ВЪЗЛОЖИТЕЛЯ до ИЗПЪЛНИТЕЛЯ;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.1.5.</w:t>
      </w:r>
      <w:r w:rsidRPr="00E03FC9">
        <w:rPr>
          <w:sz w:val="24"/>
          <w:szCs w:val="24"/>
        </w:rPr>
        <w:t xml:space="preserve"> С окончателното му изпълнение;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.1.6.</w:t>
      </w:r>
      <w:r w:rsidRPr="00E03FC9">
        <w:rPr>
          <w:sz w:val="24"/>
          <w:szCs w:val="24"/>
        </w:rPr>
        <w:t xml:space="preserve"> По реда на чл. 43, ал. 4 от Закона за обществените поръчки;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.1.7.</w:t>
      </w:r>
      <w:r w:rsidRPr="00E03FC9">
        <w:rPr>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w:t>
      </w:r>
      <w:r w:rsidRPr="00E03FC9">
        <w:rPr>
          <w:sz w:val="24"/>
          <w:szCs w:val="24"/>
        </w:rPr>
        <w:t xml:space="preserve"> ВЪЗЛОЖИТЕЛЯТ може да прекрати договора без предизвестие, когато ИЗПЪЛНИТЕЛЯТ: </w:t>
      </w:r>
    </w:p>
    <w:p w:rsidR="00467F61" w:rsidRPr="00680022" w:rsidRDefault="00467F61" w:rsidP="00467F61">
      <w:pPr>
        <w:ind w:left="142" w:firstLine="578"/>
        <w:jc w:val="both"/>
        <w:rPr>
          <w:sz w:val="24"/>
          <w:szCs w:val="24"/>
          <w:lang w:val="en-US"/>
        </w:rPr>
      </w:pPr>
      <w:r>
        <w:rPr>
          <w:b/>
          <w:sz w:val="24"/>
          <w:szCs w:val="24"/>
        </w:rPr>
        <w:lastRenderedPageBreak/>
        <w:t>16</w:t>
      </w:r>
      <w:r w:rsidRPr="001E0B92">
        <w:rPr>
          <w:b/>
          <w:sz w:val="24"/>
          <w:szCs w:val="24"/>
        </w:rPr>
        <w:t>.2.1.</w:t>
      </w:r>
      <w:r w:rsidRPr="00E03FC9">
        <w:rPr>
          <w:sz w:val="24"/>
          <w:szCs w:val="24"/>
        </w:rPr>
        <w:t xml:space="preserve"> забави изпълнението на някое от задълженията си по договора с </w:t>
      </w:r>
      <w:r w:rsidRPr="00562311">
        <w:rPr>
          <w:sz w:val="24"/>
          <w:szCs w:val="24"/>
        </w:rPr>
        <w:t xml:space="preserve">повече от 7 </w:t>
      </w:r>
      <w:r w:rsidRPr="00680022">
        <w:rPr>
          <w:sz w:val="24"/>
          <w:szCs w:val="24"/>
        </w:rPr>
        <w:t xml:space="preserve"> работни дни;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w:t>
      </w:r>
      <w:proofErr w:type="spellStart"/>
      <w:r w:rsidRPr="001E0B92">
        <w:rPr>
          <w:b/>
          <w:sz w:val="24"/>
          <w:szCs w:val="24"/>
        </w:rPr>
        <w:t>2</w:t>
      </w:r>
      <w:proofErr w:type="spellEnd"/>
      <w:r w:rsidRPr="001E0B92">
        <w:rPr>
          <w:b/>
          <w:sz w:val="24"/>
          <w:szCs w:val="24"/>
        </w:rPr>
        <w:t>.</w:t>
      </w:r>
      <w:r w:rsidRPr="00E03FC9">
        <w:rPr>
          <w:sz w:val="24"/>
          <w:szCs w:val="24"/>
        </w:rPr>
        <w:t xml:space="preserve"> не отстрани в разумен срок, определен от ВЪЗЛОЖИТЕЛЯ, констатирани недостатъци;</w:t>
      </w:r>
    </w:p>
    <w:p w:rsidR="00467F61" w:rsidRPr="00E03FC9" w:rsidRDefault="00467F61" w:rsidP="00467F61">
      <w:pPr>
        <w:ind w:left="142" w:hanging="142"/>
        <w:jc w:val="both"/>
        <w:rPr>
          <w:sz w:val="24"/>
          <w:szCs w:val="24"/>
          <w:lang w:val="en-US"/>
        </w:rPr>
      </w:pPr>
      <w:r w:rsidRPr="001E0B92">
        <w:rPr>
          <w:b/>
          <w:sz w:val="24"/>
          <w:szCs w:val="24"/>
        </w:rPr>
        <w:t xml:space="preserve"> </w:t>
      </w:r>
      <w:r>
        <w:rPr>
          <w:b/>
          <w:sz w:val="24"/>
          <w:szCs w:val="24"/>
        </w:rPr>
        <w:tab/>
      </w:r>
      <w:r>
        <w:rPr>
          <w:b/>
          <w:sz w:val="24"/>
          <w:szCs w:val="24"/>
        </w:rPr>
        <w:tab/>
        <w:t>16</w:t>
      </w:r>
      <w:r w:rsidRPr="001E0B92">
        <w:rPr>
          <w:b/>
          <w:sz w:val="24"/>
          <w:szCs w:val="24"/>
        </w:rPr>
        <w:t>.2.3.</w:t>
      </w:r>
      <w:r w:rsidRPr="00E03FC9">
        <w:rPr>
          <w:sz w:val="24"/>
          <w:szCs w:val="24"/>
        </w:rPr>
        <w:t xml:space="preserve"> не изпълни точно някое от задълженията си по договора;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.2.4.</w:t>
      </w:r>
      <w:r w:rsidRPr="00E03FC9">
        <w:rPr>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.2.5.</w:t>
      </w:r>
      <w:r w:rsidRPr="00E03FC9">
        <w:rPr>
          <w:sz w:val="24"/>
          <w:szCs w:val="24"/>
        </w:rPr>
        <w:t xml:space="preserve"> бъде обявен в несъстоятелност или когато е в производство по несъстоятелност или ликвидация. </w:t>
      </w:r>
    </w:p>
    <w:p w:rsidR="00467F61" w:rsidRPr="00E03FC9" w:rsidRDefault="00467F61" w:rsidP="00467F61">
      <w:pPr>
        <w:ind w:left="142" w:firstLine="578"/>
        <w:jc w:val="both"/>
        <w:rPr>
          <w:sz w:val="24"/>
          <w:szCs w:val="24"/>
          <w:lang w:val="en-US"/>
        </w:rPr>
      </w:pPr>
      <w:r>
        <w:rPr>
          <w:b/>
          <w:sz w:val="24"/>
          <w:szCs w:val="24"/>
        </w:rPr>
        <w:t>16</w:t>
      </w:r>
      <w:r w:rsidRPr="001E0B92">
        <w:rPr>
          <w:b/>
          <w:sz w:val="24"/>
          <w:szCs w:val="24"/>
        </w:rPr>
        <w:t>.3.</w:t>
      </w:r>
      <w:r w:rsidRPr="00E03FC9">
        <w:rPr>
          <w:sz w:val="24"/>
          <w:szCs w:val="24"/>
        </w:rPr>
        <w:t xml:space="preserve"> ВЪЗЛОЖИТЕЛЯТ може да прекрати договора </w:t>
      </w:r>
      <w:r w:rsidRPr="001E0B92">
        <w:rPr>
          <w:sz w:val="24"/>
          <w:szCs w:val="24"/>
        </w:rPr>
        <w:t xml:space="preserve">едностранно с   1-месечно писмено </w:t>
      </w:r>
      <w:r w:rsidRPr="00E03FC9">
        <w:rPr>
          <w:sz w:val="24"/>
          <w:szCs w:val="24"/>
        </w:rPr>
        <w:t xml:space="preserve">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67F61" w:rsidRPr="004F2D60" w:rsidRDefault="00467F61" w:rsidP="00467F61">
      <w:pPr>
        <w:ind w:left="142" w:hanging="142"/>
        <w:jc w:val="center"/>
        <w:rPr>
          <w:b/>
          <w:sz w:val="24"/>
          <w:szCs w:val="24"/>
          <w:lang w:val="en-US"/>
        </w:rPr>
      </w:pPr>
      <w:r w:rsidRPr="004F2D60">
        <w:rPr>
          <w:b/>
          <w:sz w:val="24"/>
          <w:szCs w:val="24"/>
        </w:rPr>
        <w:t>ХІ</w:t>
      </w:r>
      <w:r>
        <w:rPr>
          <w:b/>
          <w:sz w:val="24"/>
          <w:szCs w:val="24"/>
          <w:lang w:val="en-US"/>
        </w:rPr>
        <w:t>II</w:t>
      </w:r>
      <w:r w:rsidRPr="004F2D60">
        <w:rPr>
          <w:b/>
          <w:sz w:val="24"/>
          <w:szCs w:val="24"/>
        </w:rPr>
        <w:t>. ЗАКЛЮЧИТЕЛНИ РАЗПОРЕДБИ</w:t>
      </w:r>
    </w:p>
    <w:p w:rsidR="00467F61" w:rsidRPr="00E03FC9" w:rsidRDefault="00467F61" w:rsidP="00467F61">
      <w:pPr>
        <w:ind w:left="142" w:firstLine="578"/>
        <w:jc w:val="both"/>
        <w:rPr>
          <w:sz w:val="24"/>
          <w:szCs w:val="24"/>
          <w:lang w:val="en-US"/>
        </w:rPr>
      </w:pPr>
      <w:r>
        <w:rPr>
          <w:b/>
          <w:sz w:val="24"/>
          <w:szCs w:val="24"/>
        </w:rPr>
        <w:t>17</w:t>
      </w:r>
      <w:r w:rsidRPr="00755AD5">
        <w:rPr>
          <w:b/>
          <w:sz w:val="24"/>
          <w:szCs w:val="24"/>
        </w:rPr>
        <w:t>.</w:t>
      </w:r>
      <w:r w:rsidRPr="00E03FC9">
        <w:rPr>
          <w:sz w:val="24"/>
          <w:szCs w:val="24"/>
        </w:rPr>
        <w:t xml:space="preserve"> Изменение на сключен договор за обществена поръчка се допуска по изключение, при условията на чл. 43, ал. 2 от Закона за обществените поръчки. </w:t>
      </w:r>
    </w:p>
    <w:p w:rsidR="00467F61" w:rsidRPr="00E03FC9" w:rsidRDefault="00467F61" w:rsidP="00467F61">
      <w:pPr>
        <w:ind w:left="142" w:firstLine="578"/>
        <w:jc w:val="both"/>
        <w:rPr>
          <w:sz w:val="24"/>
          <w:szCs w:val="24"/>
          <w:lang w:val="en-US"/>
        </w:rPr>
      </w:pPr>
      <w:r>
        <w:rPr>
          <w:b/>
          <w:sz w:val="24"/>
          <w:szCs w:val="24"/>
        </w:rPr>
        <w:t>18</w:t>
      </w:r>
      <w:r w:rsidRPr="00755AD5">
        <w:rPr>
          <w:b/>
          <w:sz w:val="24"/>
          <w:szCs w:val="24"/>
        </w:rPr>
        <w:t>.</w:t>
      </w:r>
      <w:r w:rsidRPr="00E03FC9">
        <w:rPr>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w:t>
      </w:r>
    </w:p>
    <w:p w:rsidR="00467F61" w:rsidRPr="00E03FC9" w:rsidRDefault="00467F61" w:rsidP="00467F61">
      <w:pPr>
        <w:ind w:left="142" w:firstLine="578"/>
        <w:jc w:val="both"/>
        <w:rPr>
          <w:sz w:val="24"/>
          <w:szCs w:val="24"/>
          <w:lang w:val="en-US"/>
        </w:rPr>
      </w:pPr>
      <w:r>
        <w:rPr>
          <w:b/>
          <w:sz w:val="24"/>
          <w:szCs w:val="24"/>
        </w:rPr>
        <w:t>19</w:t>
      </w:r>
      <w:r w:rsidRPr="00755AD5">
        <w:rPr>
          <w:b/>
          <w:sz w:val="24"/>
          <w:szCs w:val="24"/>
        </w:rPr>
        <w:t>.</w:t>
      </w:r>
      <w:r w:rsidRPr="00E03FC9">
        <w:rPr>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467F61" w:rsidRPr="00E03FC9" w:rsidRDefault="00467F61" w:rsidP="00467F61">
      <w:pPr>
        <w:ind w:left="142" w:hanging="142"/>
        <w:jc w:val="both"/>
        <w:rPr>
          <w:sz w:val="24"/>
          <w:szCs w:val="24"/>
          <w:lang w:val="en-US"/>
        </w:rPr>
      </w:pPr>
      <w:r w:rsidRPr="00755AD5">
        <w:rPr>
          <w:b/>
          <w:sz w:val="24"/>
          <w:szCs w:val="24"/>
        </w:rPr>
        <w:t xml:space="preserve"> </w:t>
      </w:r>
      <w:r>
        <w:rPr>
          <w:b/>
          <w:sz w:val="24"/>
          <w:szCs w:val="24"/>
        </w:rPr>
        <w:tab/>
      </w:r>
      <w:r>
        <w:rPr>
          <w:b/>
          <w:sz w:val="24"/>
          <w:szCs w:val="24"/>
        </w:rPr>
        <w:tab/>
        <w:t>20</w:t>
      </w:r>
      <w:r w:rsidRPr="00755AD5">
        <w:rPr>
          <w:b/>
          <w:sz w:val="24"/>
          <w:szCs w:val="24"/>
        </w:rPr>
        <w:t>.</w:t>
      </w:r>
      <w:r w:rsidRPr="00E03FC9">
        <w:rPr>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 </w:t>
      </w:r>
    </w:p>
    <w:p w:rsidR="00467F61" w:rsidRPr="00E03FC9" w:rsidRDefault="00467F61" w:rsidP="00467F61">
      <w:pPr>
        <w:ind w:left="142" w:firstLine="578"/>
        <w:jc w:val="both"/>
        <w:rPr>
          <w:sz w:val="24"/>
          <w:szCs w:val="24"/>
          <w:lang w:val="en-US"/>
        </w:rPr>
      </w:pPr>
      <w:r>
        <w:rPr>
          <w:b/>
          <w:sz w:val="24"/>
          <w:szCs w:val="24"/>
        </w:rPr>
        <w:t>21</w:t>
      </w:r>
      <w:r w:rsidRPr="00755AD5">
        <w:rPr>
          <w:b/>
          <w:sz w:val="24"/>
          <w:szCs w:val="24"/>
        </w:rPr>
        <w:t>.</w:t>
      </w:r>
      <w:r w:rsidRPr="00E03FC9">
        <w:rPr>
          <w:sz w:val="24"/>
          <w:szCs w:val="24"/>
        </w:rPr>
        <w:t xml:space="preserve"> За всички неуредени в този договор въпроси се прилагат разпоредбите на д</w:t>
      </w:r>
      <w:r>
        <w:rPr>
          <w:sz w:val="24"/>
          <w:szCs w:val="24"/>
        </w:rPr>
        <w:t>ействащото законодателство.</w:t>
      </w:r>
    </w:p>
    <w:p w:rsidR="00467F61" w:rsidRPr="00E03FC9" w:rsidRDefault="00467F61" w:rsidP="00467F61">
      <w:pPr>
        <w:ind w:left="142" w:firstLine="578"/>
        <w:jc w:val="both"/>
        <w:rPr>
          <w:sz w:val="24"/>
          <w:szCs w:val="24"/>
          <w:lang w:val="en-US"/>
        </w:rPr>
      </w:pPr>
      <w:r>
        <w:rPr>
          <w:b/>
          <w:sz w:val="24"/>
          <w:szCs w:val="24"/>
        </w:rPr>
        <w:t>22</w:t>
      </w:r>
      <w:r w:rsidRPr="00755AD5">
        <w:rPr>
          <w:b/>
          <w:sz w:val="24"/>
          <w:szCs w:val="24"/>
        </w:rPr>
        <w:t>.</w:t>
      </w:r>
      <w:r w:rsidRPr="00E03FC9">
        <w:rPr>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 43, ал. 7 ЗОП. </w:t>
      </w:r>
    </w:p>
    <w:p w:rsidR="00467F61" w:rsidRPr="00E03FC9" w:rsidRDefault="00467F61" w:rsidP="00467F61">
      <w:pPr>
        <w:ind w:left="142" w:firstLine="578"/>
        <w:jc w:val="both"/>
        <w:rPr>
          <w:sz w:val="24"/>
          <w:szCs w:val="24"/>
          <w:lang w:val="en-US"/>
        </w:rPr>
      </w:pPr>
      <w:r w:rsidRPr="00E03FC9">
        <w:rPr>
          <w:sz w:val="24"/>
          <w:szCs w:val="24"/>
        </w:rPr>
        <w:t xml:space="preserve">Неразделна част от настоящия договор са: </w:t>
      </w:r>
    </w:p>
    <w:p w:rsidR="00467F61" w:rsidRPr="00256E7F" w:rsidRDefault="00467F61" w:rsidP="00467F61">
      <w:pPr>
        <w:ind w:left="142" w:firstLine="578"/>
        <w:jc w:val="both"/>
        <w:rPr>
          <w:sz w:val="24"/>
          <w:szCs w:val="24"/>
          <w:lang w:val="en-US"/>
        </w:rPr>
      </w:pPr>
      <w:r w:rsidRPr="00256E7F">
        <w:rPr>
          <w:sz w:val="24"/>
          <w:szCs w:val="24"/>
        </w:rPr>
        <w:t xml:space="preserve">1. Ценово предложение - приложение № 1 към настоящия договор. </w:t>
      </w:r>
    </w:p>
    <w:p w:rsidR="00467F61" w:rsidRDefault="00467F61" w:rsidP="00467F61">
      <w:pPr>
        <w:ind w:left="142" w:firstLine="578"/>
        <w:jc w:val="both"/>
        <w:rPr>
          <w:sz w:val="24"/>
          <w:szCs w:val="24"/>
        </w:rPr>
      </w:pPr>
      <w:r w:rsidRPr="00256E7F">
        <w:rPr>
          <w:sz w:val="24"/>
          <w:szCs w:val="24"/>
        </w:rPr>
        <w:t>2. Техническо предложение за изпълнение на поръчката - приложение № 2 към настоящия договор.</w:t>
      </w:r>
      <w:r w:rsidRPr="00E03FC9">
        <w:rPr>
          <w:sz w:val="24"/>
          <w:szCs w:val="24"/>
        </w:rPr>
        <w:t xml:space="preserve"> </w:t>
      </w:r>
    </w:p>
    <w:p w:rsidR="00E60581" w:rsidRPr="00E60581" w:rsidRDefault="00E60581" w:rsidP="00467F61">
      <w:pPr>
        <w:ind w:left="142" w:firstLine="578"/>
        <w:jc w:val="both"/>
        <w:rPr>
          <w:sz w:val="24"/>
          <w:szCs w:val="24"/>
        </w:rPr>
      </w:pPr>
      <w:r w:rsidRPr="00DB1EE4">
        <w:rPr>
          <w:sz w:val="24"/>
          <w:szCs w:val="24"/>
        </w:rPr>
        <w:t>3. Техническата спецификация - приложение № 3 към настоящия договор</w:t>
      </w:r>
      <w:r w:rsidR="00C156A9">
        <w:rPr>
          <w:sz w:val="24"/>
          <w:szCs w:val="24"/>
        </w:rPr>
        <w:t>.</w:t>
      </w:r>
    </w:p>
    <w:p w:rsidR="00467F61" w:rsidRDefault="00467F61" w:rsidP="00467F61">
      <w:pPr>
        <w:ind w:left="142" w:firstLine="578"/>
        <w:jc w:val="both"/>
        <w:rPr>
          <w:sz w:val="24"/>
          <w:szCs w:val="24"/>
          <w:lang w:val="en-US"/>
        </w:rPr>
      </w:pPr>
      <w:r w:rsidRPr="00E03FC9">
        <w:rPr>
          <w:sz w:val="24"/>
          <w:szCs w:val="24"/>
        </w:rPr>
        <w:t xml:space="preserve">Настоящият договор се сключи в два еднообразни екземпляра - по един за всяка от страните. </w:t>
      </w:r>
    </w:p>
    <w:p w:rsidR="00467F61" w:rsidRPr="00327975" w:rsidRDefault="00467F61" w:rsidP="00467F61">
      <w:pPr>
        <w:ind w:left="142" w:firstLine="578"/>
        <w:jc w:val="both"/>
        <w:rPr>
          <w:sz w:val="24"/>
          <w:szCs w:val="24"/>
          <w:lang w:val="en-US"/>
        </w:rPr>
      </w:pPr>
    </w:p>
    <w:p w:rsidR="00467F61" w:rsidRPr="00574951" w:rsidRDefault="00467F61" w:rsidP="00467F61">
      <w:pPr>
        <w:pStyle w:val="a3"/>
        <w:ind w:firstLine="142"/>
      </w:pPr>
      <w:r w:rsidRPr="00574951">
        <w:rPr>
          <w:b/>
        </w:rPr>
        <w:t xml:space="preserve">ВЪЗЛОЖИТЕЛ:                               </w:t>
      </w:r>
      <w:r>
        <w:rPr>
          <w:b/>
          <w:lang w:val="en-US"/>
        </w:rPr>
        <w:tab/>
      </w:r>
      <w:r>
        <w:rPr>
          <w:b/>
          <w:lang w:val="en-US"/>
        </w:rPr>
        <w:tab/>
        <w:t xml:space="preserve">  </w:t>
      </w:r>
      <w:r w:rsidRPr="00574951">
        <w:rPr>
          <w:b/>
        </w:rPr>
        <w:t>ИЗПЪЛНИТЕЛ:</w:t>
      </w:r>
    </w:p>
    <w:p w:rsidR="00467F61" w:rsidRDefault="00467F61" w:rsidP="00467F61">
      <w:pPr>
        <w:jc w:val="both"/>
        <w:rPr>
          <w:sz w:val="24"/>
        </w:rPr>
      </w:pPr>
      <w:r w:rsidRPr="00574951">
        <w:rPr>
          <w:sz w:val="24"/>
        </w:rPr>
        <w:t xml:space="preserve">  Изпълнителен директор: </w:t>
      </w:r>
      <w:r w:rsidRPr="00574951">
        <w:rPr>
          <w:sz w:val="24"/>
        </w:rPr>
        <w:tab/>
      </w:r>
      <w:r w:rsidRPr="00574951">
        <w:rPr>
          <w:sz w:val="24"/>
        </w:rPr>
        <w:tab/>
      </w:r>
      <w:r w:rsidRPr="00574951">
        <w:rPr>
          <w:sz w:val="24"/>
        </w:rPr>
        <w:tab/>
      </w:r>
      <w:r>
        <w:rPr>
          <w:sz w:val="24"/>
        </w:rPr>
        <w:t xml:space="preserve">              Управител</w:t>
      </w:r>
      <w:r w:rsidRPr="00574951">
        <w:rPr>
          <w:sz w:val="24"/>
        </w:rPr>
        <w:tab/>
        <w:t xml:space="preserve">          </w:t>
      </w:r>
    </w:p>
    <w:p w:rsidR="00467F61" w:rsidRPr="00574951" w:rsidRDefault="00467F61" w:rsidP="00467F61">
      <w:pPr>
        <w:jc w:val="both"/>
        <w:rPr>
          <w:sz w:val="24"/>
        </w:rPr>
      </w:pPr>
      <w:r>
        <w:rPr>
          <w:sz w:val="24"/>
        </w:rPr>
        <w:t xml:space="preserve">  Д-р Марин Димитров Даракчиев                           ………………….</w:t>
      </w:r>
    </w:p>
    <w:p w:rsidR="00467F61" w:rsidRPr="00574951" w:rsidRDefault="00467F61" w:rsidP="00467F61">
      <w:pPr>
        <w:jc w:val="both"/>
        <w:rPr>
          <w:sz w:val="24"/>
        </w:rPr>
      </w:pPr>
    </w:p>
    <w:p w:rsidR="00467F61" w:rsidRPr="00574951" w:rsidRDefault="00467F61" w:rsidP="00467F61">
      <w:pPr>
        <w:jc w:val="both"/>
        <w:rPr>
          <w:sz w:val="24"/>
        </w:rPr>
      </w:pPr>
      <w:r w:rsidRPr="00574951">
        <w:rPr>
          <w:sz w:val="24"/>
        </w:rPr>
        <w:t xml:space="preserve">  Главен счетоводител: </w:t>
      </w:r>
    </w:p>
    <w:p w:rsidR="00467F61" w:rsidRDefault="00467F61" w:rsidP="00467F61">
      <w:pPr>
        <w:jc w:val="both"/>
        <w:rPr>
          <w:sz w:val="24"/>
        </w:rPr>
      </w:pPr>
      <w:r>
        <w:rPr>
          <w:sz w:val="24"/>
        </w:rPr>
        <w:t xml:space="preserve">  Мария </w:t>
      </w:r>
      <w:r w:rsidR="00ED083A">
        <w:rPr>
          <w:sz w:val="24"/>
        </w:rPr>
        <w:t xml:space="preserve">Николаева </w:t>
      </w:r>
      <w:r>
        <w:rPr>
          <w:sz w:val="24"/>
        </w:rPr>
        <w:t>Рускова</w:t>
      </w:r>
    </w:p>
    <w:p w:rsidR="00467F61" w:rsidRDefault="00467F61" w:rsidP="00467F61">
      <w:pPr>
        <w:jc w:val="both"/>
        <w:rPr>
          <w:sz w:val="24"/>
        </w:rPr>
      </w:pPr>
    </w:p>
    <w:p w:rsidR="00467F61" w:rsidRDefault="00467F61" w:rsidP="00467F61">
      <w:pPr>
        <w:jc w:val="both"/>
        <w:rPr>
          <w:sz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796"/>
      </w:tblGrid>
      <w:tr w:rsidR="000E1C12" w:rsidRPr="00CA6917" w:rsidTr="000E1C12">
        <w:trPr>
          <w:trHeight w:val="271"/>
        </w:trPr>
        <w:tc>
          <w:tcPr>
            <w:tcW w:w="9796" w:type="dxa"/>
            <w:tcBorders>
              <w:top w:val="nil"/>
              <w:left w:val="nil"/>
              <w:bottom w:val="nil"/>
              <w:right w:val="nil"/>
            </w:tcBorders>
            <w:shd w:val="clear" w:color="auto" w:fill="FEFEFE"/>
            <w:vAlign w:val="center"/>
            <w:hideMark/>
          </w:tcPr>
          <w:p w:rsidR="000E1C12" w:rsidRPr="00D66A91" w:rsidRDefault="000E1C12" w:rsidP="000E1C12">
            <w:pPr>
              <w:pStyle w:val="a5"/>
              <w:tabs>
                <w:tab w:val="left" w:pos="5271"/>
              </w:tabs>
              <w:jc w:val="right"/>
              <w:rPr>
                <w:i/>
                <w:szCs w:val="24"/>
                <w:u w:val="single"/>
              </w:rPr>
            </w:pPr>
            <w:r w:rsidRPr="00D66A91">
              <w:rPr>
                <w:i/>
                <w:szCs w:val="24"/>
                <w:u w:val="single"/>
              </w:rPr>
              <w:lastRenderedPageBreak/>
              <w:t>Образец 1</w:t>
            </w:r>
          </w:p>
        </w:tc>
      </w:tr>
      <w:tr w:rsidR="000E1C12" w:rsidRPr="000C7200" w:rsidTr="000E1C12">
        <w:trPr>
          <w:trHeight w:val="1218"/>
        </w:trPr>
        <w:tc>
          <w:tcPr>
            <w:tcW w:w="9796" w:type="dxa"/>
            <w:tcBorders>
              <w:top w:val="nil"/>
              <w:left w:val="nil"/>
              <w:bottom w:val="nil"/>
              <w:right w:val="nil"/>
            </w:tcBorders>
            <w:shd w:val="clear" w:color="auto" w:fill="FEFEFE"/>
            <w:vAlign w:val="center"/>
            <w:hideMark/>
          </w:tcPr>
          <w:p w:rsidR="000E1C12" w:rsidRPr="000C7200" w:rsidRDefault="000E1C12" w:rsidP="000E1C12">
            <w:pPr>
              <w:spacing w:before="100" w:beforeAutospacing="1" w:after="100" w:afterAutospacing="1"/>
              <w:rPr>
                <w:color w:val="000000"/>
                <w:sz w:val="24"/>
                <w:szCs w:val="24"/>
              </w:rPr>
            </w:pPr>
            <w:r w:rsidRPr="000C7200">
              <w:rPr>
                <w:color w:val="000000"/>
                <w:sz w:val="24"/>
                <w:szCs w:val="24"/>
              </w:rPr>
              <w:t>ДО</w:t>
            </w:r>
          </w:p>
          <w:p w:rsidR="00615E32" w:rsidRDefault="000E1C12" w:rsidP="000E1C12">
            <w:pPr>
              <w:spacing w:before="100" w:beforeAutospacing="1" w:after="100" w:afterAutospacing="1"/>
              <w:rPr>
                <w:color w:val="000000"/>
                <w:sz w:val="24"/>
                <w:szCs w:val="24"/>
              </w:rPr>
            </w:pPr>
            <w:r w:rsidRPr="000C7200">
              <w:rPr>
                <w:color w:val="000000"/>
                <w:sz w:val="24"/>
                <w:szCs w:val="24"/>
              </w:rPr>
              <w:t xml:space="preserve">Изпълнителния директор </w:t>
            </w:r>
          </w:p>
          <w:p w:rsidR="000E1C12" w:rsidRPr="000C7200" w:rsidRDefault="000E1C12" w:rsidP="000E1C12">
            <w:pPr>
              <w:spacing w:before="100" w:beforeAutospacing="1" w:after="100" w:afterAutospacing="1"/>
              <w:rPr>
                <w:color w:val="000000"/>
                <w:sz w:val="24"/>
                <w:szCs w:val="24"/>
              </w:rPr>
            </w:pPr>
            <w:r w:rsidRPr="000C7200">
              <w:rPr>
                <w:color w:val="000000"/>
                <w:sz w:val="24"/>
                <w:szCs w:val="24"/>
              </w:rPr>
              <w:t>на МБАЛ</w:t>
            </w:r>
            <w:r w:rsidRPr="000C7200">
              <w:rPr>
                <w:color w:val="000000"/>
                <w:sz w:val="24"/>
                <w:szCs w:val="24"/>
                <w:lang w:val="en-US"/>
              </w:rPr>
              <w:t>”</w:t>
            </w:r>
            <w:r w:rsidRPr="000C7200">
              <w:rPr>
                <w:color w:val="000000"/>
                <w:sz w:val="24"/>
                <w:szCs w:val="24"/>
              </w:rPr>
              <w:t xml:space="preserve">Д-р Братан </w:t>
            </w:r>
            <w:proofErr w:type="spellStart"/>
            <w:r w:rsidRPr="000C7200">
              <w:rPr>
                <w:color w:val="000000"/>
                <w:sz w:val="24"/>
                <w:szCs w:val="24"/>
              </w:rPr>
              <w:t>Шукеров</w:t>
            </w:r>
            <w:proofErr w:type="spellEnd"/>
            <w:r w:rsidRPr="000C7200">
              <w:rPr>
                <w:color w:val="000000"/>
                <w:sz w:val="24"/>
                <w:szCs w:val="24"/>
                <w:lang w:val="en-US"/>
              </w:rPr>
              <w:t>”</w:t>
            </w:r>
            <w:r w:rsidRPr="000C7200">
              <w:rPr>
                <w:color w:val="000000"/>
                <w:sz w:val="24"/>
                <w:szCs w:val="24"/>
              </w:rPr>
              <w:t xml:space="preserve"> АД</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D5D77" w:rsidRDefault="000E1C12" w:rsidP="000E1C12">
            <w:pPr>
              <w:jc w:val="center"/>
              <w:rPr>
                <w:color w:val="000000"/>
                <w:sz w:val="24"/>
                <w:szCs w:val="24"/>
              </w:rPr>
            </w:pPr>
            <w:r w:rsidRPr="000D5D77">
              <w:rPr>
                <w:color w:val="000000"/>
                <w:sz w:val="24"/>
                <w:szCs w:val="24"/>
              </w:rPr>
              <w:t xml:space="preserve">ПРЕДСТАВЯНЕ НА УЧАСТНИК </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D5D77" w:rsidRDefault="000E1C12" w:rsidP="000E1C12">
            <w:pPr>
              <w:jc w:val="center"/>
              <w:rPr>
                <w:color w:val="000000"/>
                <w:sz w:val="24"/>
                <w:szCs w:val="24"/>
              </w:rPr>
            </w:pPr>
            <w:r w:rsidRPr="000D5D77">
              <w:rPr>
                <w:color w:val="000000"/>
                <w:sz w:val="24"/>
                <w:szCs w:val="24"/>
              </w:rPr>
              <w:t xml:space="preserve">в процедура за възлагане на обществена поръчка </w:t>
            </w:r>
            <w:r w:rsidR="0020403E">
              <w:rPr>
                <w:color w:val="000000"/>
                <w:sz w:val="24"/>
                <w:szCs w:val="24"/>
              </w:rPr>
              <w:t xml:space="preserve">чрез договаряне без обявление </w:t>
            </w:r>
            <w:r w:rsidRPr="000D5D77">
              <w:rPr>
                <w:color w:val="000000"/>
                <w:sz w:val="24"/>
                <w:szCs w:val="24"/>
              </w:rPr>
              <w:t xml:space="preserve">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Административни сведения</w:t>
            </w:r>
          </w:p>
        </w:tc>
      </w:tr>
      <w:tr w:rsidR="000E1C12" w:rsidRPr="000C7200" w:rsidTr="000E1C12">
        <w:tc>
          <w:tcPr>
            <w:tcW w:w="9796"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p>
        </w:tc>
      </w:tr>
    </w:tbl>
    <w:p w:rsidR="000E1C12" w:rsidRPr="000C7200" w:rsidRDefault="000E1C12" w:rsidP="000E1C12">
      <w:pPr>
        <w:rPr>
          <w:vanish/>
          <w:sz w:val="24"/>
          <w:szCs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7812"/>
        <w:gridCol w:w="1984"/>
      </w:tblGrid>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Наименование на участника:</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ЕИК/БУЛСТАТ/ЕГН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Седалище:</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пощенски код, населено място:</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ул./бул. №, блок №, вход, етаж:</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Адрес за кореспонденция:</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пощенски код, населено място:</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ул./бул. №, блок №, вход, етаж:</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Телефон:</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Факс:</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7812" w:type="dxa"/>
            <w:shd w:val="clear" w:color="auto" w:fill="FEFEFE"/>
            <w:vAlign w:val="center"/>
            <w:hideMark/>
          </w:tcPr>
          <w:p w:rsidR="000E1C12" w:rsidRPr="000C7200" w:rsidRDefault="000E1C12" w:rsidP="000E1C12">
            <w:pPr>
              <w:rPr>
                <w:color w:val="000000"/>
                <w:sz w:val="24"/>
                <w:szCs w:val="24"/>
              </w:rPr>
            </w:pPr>
            <w:proofErr w:type="spellStart"/>
            <w:r w:rsidRPr="000C7200">
              <w:rPr>
                <w:color w:val="000000"/>
                <w:sz w:val="24"/>
                <w:szCs w:val="24"/>
              </w:rPr>
              <w:t>E-mail</w:t>
            </w:r>
            <w:proofErr w:type="spellEnd"/>
            <w:r w:rsidRPr="000C7200">
              <w:rPr>
                <w:color w:val="000000"/>
                <w:sz w:val="24"/>
                <w:szCs w:val="24"/>
              </w:rPr>
              <w:t xml:space="preserve"> адрес:</w:t>
            </w:r>
          </w:p>
        </w:tc>
        <w:tc>
          <w:tcPr>
            <w:tcW w:w="1984"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bl>
    <w:p w:rsidR="000E1C12" w:rsidRPr="000C7200" w:rsidRDefault="000E1C12" w:rsidP="000E1C12">
      <w:pPr>
        <w:rPr>
          <w:vanish/>
          <w:sz w:val="24"/>
          <w:szCs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796"/>
      </w:tblGrid>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Лица, представляващи участника по учредителен акт:</w:t>
            </w:r>
          </w:p>
        </w:tc>
      </w:tr>
      <w:tr w:rsidR="000E1C12" w:rsidRPr="000C7200" w:rsidTr="000E1C12">
        <w:tc>
          <w:tcPr>
            <w:tcW w:w="9796"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(ако лицата са повече от едно, се добавя необходимият брой полета)</w:t>
            </w:r>
          </w:p>
        </w:tc>
      </w:tr>
    </w:tbl>
    <w:p w:rsidR="000E1C12" w:rsidRPr="000C7200" w:rsidRDefault="000E1C12" w:rsidP="000E1C12">
      <w:pPr>
        <w:rPr>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2283"/>
        <w:gridCol w:w="7513"/>
      </w:tblGrid>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Трите имена, ЕГН, лична карта №, адрес</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xml:space="preserve">Участникът се представлява заедно или поотделно (невярното се зачертава) от </w:t>
            </w:r>
            <w:r w:rsidRPr="000C7200">
              <w:rPr>
                <w:color w:val="000000"/>
                <w:sz w:val="24"/>
                <w:szCs w:val="24"/>
              </w:rPr>
              <w:lastRenderedPageBreak/>
              <w:t>следните лица: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lastRenderedPageBreak/>
              <w:t>1. ....................................................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lastRenderedPageBreak/>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2. ..................................................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Данни за банковата сметка: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Обслужваща банка:......................................................................................................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IBAN........................................................................................................</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BIC..........................................................................................................</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Титуляр на сметката:..............................................................................................................................................................................................................</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r w:rsidR="000E1C12" w:rsidRPr="000C7200" w:rsidTr="000E1C12">
        <w:tc>
          <w:tcPr>
            <w:tcW w:w="228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c>
          <w:tcPr>
            <w:tcW w:w="7513" w:type="dxa"/>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w:t>
            </w:r>
          </w:p>
        </w:tc>
      </w:tr>
    </w:tbl>
    <w:p w:rsidR="000E1C12" w:rsidRPr="000C7200" w:rsidRDefault="000E1C12" w:rsidP="000E1C12">
      <w:pPr>
        <w:rPr>
          <w:vanish/>
          <w:sz w:val="24"/>
          <w:szCs w:val="24"/>
        </w:rPr>
      </w:pP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594"/>
      </w:tblGrid>
      <w:tr w:rsidR="000E1C12" w:rsidRPr="000C7200" w:rsidTr="000E1C12">
        <w:tc>
          <w:tcPr>
            <w:tcW w:w="9594" w:type="dxa"/>
            <w:tcBorders>
              <w:top w:val="nil"/>
              <w:left w:val="nil"/>
              <w:bottom w:val="nil"/>
              <w:right w:val="nil"/>
            </w:tcBorders>
            <w:shd w:val="clear" w:color="auto" w:fill="FEFEFE"/>
            <w:vAlign w:val="center"/>
            <w:hideMark/>
          </w:tcPr>
          <w:p w:rsidR="000E1C12" w:rsidRPr="000C7200" w:rsidRDefault="000E1C12" w:rsidP="000E1C12">
            <w:pPr>
              <w:rPr>
                <w:color w:val="000000"/>
                <w:sz w:val="24"/>
                <w:szCs w:val="24"/>
              </w:rPr>
            </w:pPr>
            <w:r w:rsidRPr="000C7200">
              <w:rPr>
                <w:color w:val="000000"/>
                <w:sz w:val="24"/>
                <w:szCs w:val="24"/>
              </w:rPr>
              <w:t xml:space="preserve">УВАЖАЕМИ ГОСПОДИН </w:t>
            </w:r>
            <w:r>
              <w:rPr>
                <w:color w:val="000000"/>
                <w:sz w:val="24"/>
                <w:szCs w:val="24"/>
                <w:lang w:val="en-US"/>
              </w:rPr>
              <w:t xml:space="preserve"> </w:t>
            </w:r>
            <w:r>
              <w:rPr>
                <w:color w:val="000000"/>
                <w:sz w:val="24"/>
                <w:szCs w:val="24"/>
              </w:rPr>
              <w:t>ИЗПЪЛНИТЕЛЕН ДИРЕКТОР,</w:t>
            </w:r>
          </w:p>
        </w:tc>
      </w:tr>
      <w:tr w:rsidR="000E1C12" w:rsidRPr="006967AD" w:rsidTr="000E1C12">
        <w:tc>
          <w:tcPr>
            <w:tcW w:w="9594" w:type="dxa"/>
            <w:tcBorders>
              <w:top w:val="nil"/>
              <w:left w:val="nil"/>
              <w:bottom w:val="nil"/>
              <w:right w:val="nil"/>
            </w:tcBorders>
            <w:shd w:val="clear" w:color="auto" w:fill="FEFEFE"/>
            <w:vAlign w:val="center"/>
            <w:hideMark/>
          </w:tcPr>
          <w:p w:rsidR="000E1C12" w:rsidRPr="006967AD" w:rsidRDefault="000E1C12" w:rsidP="000E1C12">
            <w:pPr>
              <w:jc w:val="both"/>
              <w:rPr>
                <w:color w:val="000000"/>
                <w:sz w:val="24"/>
                <w:szCs w:val="24"/>
              </w:rPr>
            </w:pPr>
            <w:r w:rsidRPr="006967AD">
              <w:rPr>
                <w:color w:val="000000"/>
                <w:sz w:val="24"/>
                <w:szCs w:val="24"/>
              </w:rPr>
              <w:t xml:space="preserve">1. Заявяваме, че желаем да участваме в откритата от Вас процедура по Закона за обществените поръчки (ЗОП) за възлагане на обществена поръчка </w:t>
            </w:r>
            <w:r w:rsidR="001B7EC9">
              <w:rPr>
                <w:color w:val="000000"/>
                <w:sz w:val="24"/>
                <w:szCs w:val="24"/>
              </w:rPr>
              <w:t xml:space="preserve">чрез договаряне без обявление </w:t>
            </w:r>
            <w:r w:rsidRPr="006967AD">
              <w:rPr>
                <w:color w:val="000000"/>
                <w:sz w:val="24"/>
                <w:szCs w:val="24"/>
              </w:rPr>
              <w:t xml:space="preserve">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r w:rsidRPr="006967AD">
              <w:rPr>
                <w:color w:val="000000"/>
                <w:sz w:val="24"/>
                <w:szCs w:val="24"/>
              </w:rPr>
              <w:t>, като подаваме оферта при условията, обявени в откритата процедура и приети от нас.</w:t>
            </w:r>
          </w:p>
        </w:tc>
      </w:tr>
      <w:tr w:rsidR="000E1C12" w:rsidRPr="006967AD" w:rsidTr="000E1C12">
        <w:tc>
          <w:tcPr>
            <w:tcW w:w="9594" w:type="dxa"/>
            <w:tcBorders>
              <w:top w:val="nil"/>
              <w:left w:val="nil"/>
              <w:bottom w:val="nil"/>
              <w:right w:val="nil"/>
            </w:tcBorders>
            <w:shd w:val="clear" w:color="auto" w:fill="FEFEFE"/>
            <w:hideMark/>
          </w:tcPr>
          <w:p w:rsidR="000E1C12" w:rsidRPr="006967AD" w:rsidRDefault="000E1C12" w:rsidP="000E1C12">
            <w:pPr>
              <w:jc w:val="both"/>
              <w:rPr>
                <w:sz w:val="24"/>
                <w:szCs w:val="24"/>
              </w:rPr>
            </w:pPr>
            <w:r w:rsidRPr="006967AD">
              <w:rPr>
                <w:sz w:val="24"/>
                <w:szCs w:val="24"/>
              </w:rPr>
              <w:t xml:space="preserve">2. </w:t>
            </w:r>
            <w:r w:rsidR="00666732" w:rsidRPr="00666732">
              <w:rPr>
                <w:sz w:val="24"/>
                <w:szCs w:val="24"/>
              </w:rPr>
              <w:t>Задължаваме се да спазваме всички условия на възложителя, посочени в поканата, които се отнасят до изпълнението на поръчката, в случай че същата ни бъде възложена.</w:t>
            </w:r>
          </w:p>
          <w:p w:rsidR="000E1C12" w:rsidRPr="006967AD" w:rsidRDefault="000E1C12" w:rsidP="000E1C12">
            <w:pPr>
              <w:jc w:val="both"/>
              <w:rPr>
                <w:sz w:val="24"/>
                <w:szCs w:val="24"/>
              </w:rPr>
            </w:pPr>
            <w:r w:rsidRPr="006967AD">
              <w:rPr>
                <w:sz w:val="24"/>
                <w:szCs w:val="24"/>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0E1C12" w:rsidRPr="006967AD" w:rsidRDefault="000E1C12" w:rsidP="000E1C12">
            <w:pPr>
              <w:jc w:val="both"/>
              <w:rPr>
                <w:sz w:val="24"/>
                <w:szCs w:val="24"/>
              </w:rPr>
            </w:pPr>
            <w:r w:rsidRPr="006967AD">
              <w:rPr>
                <w:sz w:val="24"/>
                <w:szCs w:val="24"/>
              </w:rPr>
              <w:t>4. При изпълнението на обществената поръчка няма да ползваме/ще ползваме (</w:t>
            </w:r>
            <w:proofErr w:type="spellStart"/>
            <w:r w:rsidRPr="006967AD">
              <w:rPr>
                <w:sz w:val="24"/>
                <w:szCs w:val="24"/>
              </w:rPr>
              <w:t>относимото</w:t>
            </w:r>
            <w:proofErr w:type="spellEnd"/>
            <w:r w:rsidRPr="006967AD">
              <w:rPr>
                <w:sz w:val="24"/>
                <w:szCs w:val="24"/>
              </w:rPr>
              <w:t xml:space="preserve"> се подчертава) следните подизпълнители: </w:t>
            </w:r>
          </w:p>
          <w:p w:rsidR="000E1C12" w:rsidRPr="006967AD" w:rsidRDefault="000E1C12" w:rsidP="000E1C12">
            <w:pPr>
              <w:jc w:val="both"/>
              <w:rPr>
                <w:sz w:val="24"/>
                <w:szCs w:val="24"/>
              </w:rPr>
            </w:pPr>
            <w:r w:rsidRPr="006967AD">
              <w:rPr>
                <w:sz w:val="24"/>
                <w:szCs w:val="24"/>
              </w:rPr>
              <w:t xml:space="preserve">1. ....................................................................................................................................................... ................................................................................................................................................... </w:t>
            </w:r>
          </w:p>
          <w:p w:rsidR="000E1C12" w:rsidRPr="006967AD" w:rsidRDefault="000E1C12" w:rsidP="000E1C12">
            <w:pPr>
              <w:jc w:val="both"/>
              <w:rPr>
                <w:sz w:val="24"/>
                <w:szCs w:val="24"/>
              </w:rPr>
            </w:pPr>
            <w:r w:rsidRPr="006967AD">
              <w:rPr>
                <w:sz w:val="24"/>
                <w:szCs w:val="24"/>
              </w:rPr>
              <w:t xml:space="preserve">2. ....................................................................................................................................................... ................................................................................................................................................. </w:t>
            </w:r>
          </w:p>
          <w:p w:rsidR="000E1C12" w:rsidRPr="006967AD" w:rsidRDefault="000E1C12" w:rsidP="000E1C12">
            <w:pPr>
              <w:jc w:val="both"/>
              <w:rPr>
                <w:sz w:val="24"/>
                <w:szCs w:val="24"/>
              </w:rPr>
            </w:pPr>
            <w:r w:rsidRPr="006967AD">
              <w:rPr>
                <w:sz w:val="24"/>
                <w:szCs w:val="24"/>
              </w:rPr>
              <w:t xml:space="preserve">(наименование на подизпълнителя, ЕИК/ЕГН, вид на дейностите, които ще изпълнява, дял от стойността на обществената поръчка (в %) </w:t>
            </w:r>
          </w:p>
          <w:p w:rsidR="000E1C12" w:rsidRPr="006967AD" w:rsidRDefault="000E1C12" w:rsidP="000E1C12">
            <w:pPr>
              <w:jc w:val="both"/>
              <w:rPr>
                <w:sz w:val="24"/>
                <w:szCs w:val="24"/>
              </w:rPr>
            </w:pPr>
            <w:r>
              <w:rPr>
                <w:sz w:val="24"/>
                <w:szCs w:val="24"/>
              </w:rPr>
              <w:t>5</w:t>
            </w:r>
            <w:r w:rsidRPr="006967AD">
              <w:rPr>
                <w:sz w:val="24"/>
                <w:szCs w:val="24"/>
              </w:rPr>
              <w:t xml:space="preserve">. Приемаме срокът на валидността на нашата оферта да бъде 120 календарни дни считано от крайния срок за подаване на оферти. </w:t>
            </w:r>
          </w:p>
          <w:p w:rsidR="000E1C12" w:rsidRPr="006967AD" w:rsidRDefault="000E1C12" w:rsidP="000E1C12">
            <w:pPr>
              <w:jc w:val="both"/>
              <w:rPr>
                <w:sz w:val="24"/>
                <w:szCs w:val="24"/>
              </w:rPr>
            </w:pPr>
            <w:r w:rsidRPr="006967AD">
              <w:rPr>
                <w:sz w:val="24"/>
                <w:szCs w:val="24"/>
              </w:rPr>
              <w:lastRenderedPageBreak/>
              <w:t xml:space="preserve">Неразделна част от настоящия документ са: </w:t>
            </w:r>
          </w:p>
          <w:p w:rsidR="000E1C12" w:rsidRPr="006967AD" w:rsidRDefault="000E1C12" w:rsidP="000E1C12">
            <w:pPr>
              <w:jc w:val="both"/>
              <w:rPr>
                <w:sz w:val="24"/>
                <w:szCs w:val="24"/>
              </w:rPr>
            </w:pPr>
            <w:r w:rsidRPr="006967AD">
              <w:rPr>
                <w:sz w:val="24"/>
                <w:szCs w:val="24"/>
              </w:rPr>
              <w:t xml:space="preserve">а) декларацията по чл. 47, ал. 9 ЗОП за обстоятелствата по чл. 47, ал. 1 и 5 ЗОП, подписана от лицата, които представляват участника съгласно документите за регистрация; </w:t>
            </w:r>
          </w:p>
          <w:p w:rsidR="000E1C12" w:rsidRPr="006967AD" w:rsidRDefault="000E1C12" w:rsidP="000E1C12">
            <w:pPr>
              <w:jc w:val="both"/>
              <w:rPr>
                <w:sz w:val="24"/>
                <w:szCs w:val="24"/>
              </w:rPr>
            </w:pPr>
          </w:p>
        </w:tc>
      </w:tr>
    </w:tbl>
    <w:p w:rsidR="000E1C12" w:rsidRPr="006967AD" w:rsidRDefault="000E1C12" w:rsidP="000E1C12">
      <w:pPr>
        <w:rPr>
          <w:vanish/>
          <w:sz w:val="24"/>
          <w:szCs w:val="24"/>
        </w:rPr>
      </w:pPr>
    </w:p>
    <w:tbl>
      <w:tblPr>
        <w:tblW w:w="0" w:type="auto"/>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804"/>
      </w:tblGrid>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Дата</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 xml:space="preserve">............................/ ............................/ </w:t>
            </w: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p>
        </w:tc>
        <w:tc>
          <w:tcPr>
            <w:tcW w:w="6804" w:type="dxa"/>
            <w:shd w:val="clear" w:color="auto" w:fill="FEFEFE"/>
            <w:vAlign w:val="center"/>
            <w:hideMark/>
          </w:tcPr>
          <w:p w:rsidR="000E1C12" w:rsidRPr="006967AD" w:rsidRDefault="000E1C12" w:rsidP="000E1C12">
            <w:pPr>
              <w:rPr>
                <w:color w:val="000000"/>
                <w:sz w:val="24"/>
                <w:szCs w:val="24"/>
              </w:rPr>
            </w:pP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Име и фамилия</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w:t>
            </w:r>
            <w:r>
              <w:rPr>
                <w:color w:val="000000"/>
                <w:sz w:val="24"/>
                <w:szCs w:val="24"/>
              </w:rPr>
              <w:t>..........</w:t>
            </w: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p>
        </w:tc>
        <w:tc>
          <w:tcPr>
            <w:tcW w:w="6804" w:type="dxa"/>
            <w:shd w:val="clear" w:color="auto" w:fill="FEFEFE"/>
            <w:vAlign w:val="center"/>
            <w:hideMark/>
          </w:tcPr>
          <w:p w:rsidR="000E1C12" w:rsidRPr="006967AD" w:rsidRDefault="000E1C12" w:rsidP="000E1C12">
            <w:pPr>
              <w:rPr>
                <w:color w:val="000000"/>
                <w:sz w:val="24"/>
                <w:szCs w:val="24"/>
              </w:rPr>
            </w:pPr>
          </w:p>
        </w:tc>
      </w:tr>
      <w:tr w:rsidR="000E1C12" w:rsidRPr="006967AD" w:rsidTr="000E1C12">
        <w:tc>
          <w:tcPr>
            <w:tcW w:w="313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 xml:space="preserve">Подпис на лицето (и печат) </w:t>
            </w:r>
          </w:p>
        </w:tc>
        <w:tc>
          <w:tcPr>
            <w:tcW w:w="6804" w:type="dxa"/>
            <w:shd w:val="clear" w:color="auto" w:fill="FEFEFE"/>
            <w:vAlign w:val="center"/>
            <w:hideMark/>
          </w:tcPr>
          <w:p w:rsidR="000E1C12" w:rsidRPr="006967AD" w:rsidRDefault="000E1C12" w:rsidP="000E1C12">
            <w:pPr>
              <w:rPr>
                <w:color w:val="000000"/>
                <w:sz w:val="24"/>
                <w:szCs w:val="24"/>
              </w:rPr>
            </w:pPr>
            <w:r w:rsidRPr="006967AD">
              <w:rPr>
                <w:color w:val="000000"/>
                <w:sz w:val="24"/>
                <w:szCs w:val="24"/>
              </w:rPr>
              <w:t>........................................................................................</w:t>
            </w:r>
            <w:r>
              <w:rPr>
                <w:color w:val="000000"/>
                <w:sz w:val="24"/>
                <w:szCs w:val="24"/>
              </w:rPr>
              <w:t>........................</w:t>
            </w:r>
          </w:p>
        </w:tc>
      </w:tr>
    </w:tbl>
    <w:p w:rsidR="000E1C12" w:rsidRDefault="000E1C12" w:rsidP="000E1C12">
      <w:pPr>
        <w:pStyle w:val="a5"/>
        <w:tabs>
          <w:tab w:val="left" w:pos="5271"/>
        </w:tabs>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0E1C12" w:rsidRDefault="000E1C12"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164A69" w:rsidRDefault="00164A69" w:rsidP="000E1C12">
      <w:pPr>
        <w:pStyle w:val="a5"/>
        <w:tabs>
          <w:tab w:val="left" w:pos="5271"/>
        </w:tabs>
        <w:jc w:val="right"/>
        <w:rPr>
          <w:i/>
          <w:sz w:val="22"/>
          <w:szCs w:val="22"/>
          <w:u w:val="single"/>
        </w:rPr>
      </w:pPr>
    </w:p>
    <w:p w:rsidR="00002E5A" w:rsidRDefault="00002E5A"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4E4331" w:rsidRDefault="004E4331" w:rsidP="000E1C12">
      <w:pPr>
        <w:pStyle w:val="a5"/>
        <w:tabs>
          <w:tab w:val="left" w:pos="5271"/>
        </w:tabs>
        <w:jc w:val="right"/>
        <w:rPr>
          <w:i/>
          <w:sz w:val="22"/>
          <w:szCs w:val="22"/>
          <w:u w:val="single"/>
        </w:rPr>
      </w:pPr>
    </w:p>
    <w:p w:rsidR="009E2B6E" w:rsidRDefault="009E2B6E" w:rsidP="000E1C12">
      <w:pPr>
        <w:pStyle w:val="a5"/>
        <w:tabs>
          <w:tab w:val="left" w:pos="5271"/>
        </w:tabs>
        <w:jc w:val="right"/>
        <w:rPr>
          <w:i/>
          <w:sz w:val="22"/>
          <w:szCs w:val="22"/>
          <w:u w:val="single"/>
        </w:rPr>
      </w:pPr>
    </w:p>
    <w:p w:rsidR="000E1C12" w:rsidRPr="008864CA" w:rsidRDefault="000E1C12" w:rsidP="000E1C12">
      <w:pPr>
        <w:pStyle w:val="a5"/>
        <w:tabs>
          <w:tab w:val="left" w:pos="5271"/>
        </w:tabs>
        <w:jc w:val="right"/>
        <w:rPr>
          <w:i/>
          <w:szCs w:val="24"/>
          <w:u w:val="single"/>
        </w:rPr>
      </w:pPr>
      <w:r w:rsidRPr="008864CA">
        <w:rPr>
          <w:i/>
          <w:szCs w:val="24"/>
          <w:u w:val="single"/>
        </w:rPr>
        <w:lastRenderedPageBreak/>
        <w:t>Образец 2</w:t>
      </w:r>
    </w:p>
    <w:p w:rsidR="000E1C12" w:rsidRPr="002122A7" w:rsidRDefault="000E1C12" w:rsidP="000E1C12">
      <w:pPr>
        <w:spacing w:line="360" w:lineRule="auto"/>
        <w:jc w:val="center"/>
        <w:rPr>
          <w:b/>
          <w:sz w:val="24"/>
          <w:szCs w:val="24"/>
        </w:rPr>
      </w:pPr>
      <w:r w:rsidRPr="002122A7">
        <w:rPr>
          <w:b/>
          <w:sz w:val="24"/>
          <w:szCs w:val="24"/>
        </w:rPr>
        <w:t>Д Е К Л А Р А Ц И Я</w:t>
      </w:r>
    </w:p>
    <w:p w:rsidR="000E1C12" w:rsidRPr="008864CA" w:rsidRDefault="000E1C12" w:rsidP="000E1C12">
      <w:pPr>
        <w:jc w:val="center"/>
        <w:rPr>
          <w:sz w:val="24"/>
          <w:szCs w:val="24"/>
        </w:rPr>
      </w:pPr>
      <w:r w:rsidRPr="002122A7">
        <w:rPr>
          <w:sz w:val="24"/>
          <w:szCs w:val="24"/>
        </w:rPr>
        <w:t>по чл. 47, ал. 9 от Закона за обществените поръчки</w:t>
      </w:r>
    </w:p>
    <w:p w:rsidR="000E1C12" w:rsidRPr="008864CA" w:rsidRDefault="000E1C12" w:rsidP="000E1C12">
      <w:pPr>
        <w:jc w:val="both"/>
        <w:rPr>
          <w:sz w:val="24"/>
          <w:szCs w:val="24"/>
        </w:rPr>
      </w:pPr>
    </w:p>
    <w:p w:rsidR="000E1C12" w:rsidRPr="008864CA" w:rsidRDefault="000E1C12" w:rsidP="000E1C12">
      <w:pPr>
        <w:jc w:val="both"/>
        <w:rPr>
          <w:sz w:val="24"/>
          <w:szCs w:val="24"/>
        </w:rPr>
      </w:pPr>
      <w:r w:rsidRPr="008864CA">
        <w:rPr>
          <w:sz w:val="24"/>
          <w:szCs w:val="24"/>
        </w:rPr>
        <w:t xml:space="preserve">Подписаният/ата ....................................................................................................................................................... ................................................................................................................................. </w:t>
      </w:r>
    </w:p>
    <w:p w:rsidR="000E1C12" w:rsidRPr="008864CA" w:rsidRDefault="000E1C12" w:rsidP="000E1C12">
      <w:pPr>
        <w:jc w:val="both"/>
        <w:rPr>
          <w:sz w:val="24"/>
          <w:szCs w:val="24"/>
        </w:rPr>
      </w:pPr>
      <w:r w:rsidRPr="008864CA">
        <w:rPr>
          <w:sz w:val="24"/>
          <w:szCs w:val="24"/>
        </w:rPr>
        <w:t>(трите имена)</w:t>
      </w:r>
    </w:p>
    <w:p w:rsidR="000E1C12" w:rsidRPr="008864CA" w:rsidRDefault="000E1C12" w:rsidP="000E1C12">
      <w:pPr>
        <w:jc w:val="both"/>
        <w:rPr>
          <w:sz w:val="24"/>
          <w:szCs w:val="24"/>
        </w:rPr>
      </w:pPr>
      <w:r w:rsidRPr="008864CA">
        <w:rPr>
          <w:sz w:val="24"/>
          <w:szCs w:val="24"/>
        </w:rPr>
        <w:t xml:space="preserve">данни по документ за самоличност ....................................................................................................................................................... ................................................................................................................ </w:t>
      </w:r>
    </w:p>
    <w:p w:rsidR="000E1C12" w:rsidRPr="008864CA" w:rsidRDefault="000E1C12" w:rsidP="000E1C12">
      <w:pPr>
        <w:jc w:val="both"/>
        <w:rPr>
          <w:sz w:val="24"/>
          <w:szCs w:val="24"/>
        </w:rPr>
      </w:pPr>
      <w:r w:rsidRPr="008864CA">
        <w:rPr>
          <w:sz w:val="24"/>
          <w:szCs w:val="24"/>
        </w:rPr>
        <w:t>(номер на лична карта, дата, орган и място на издаването)</w:t>
      </w:r>
    </w:p>
    <w:p w:rsidR="000E1C12" w:rsidRPr="008864CA" w:rsidRDefault="000E1C12" w:rsidP="000E1C12">
      <w:pPr>
        <w:jc w:val="both"/>
        <w:rPr>
          <w:sz w:val="24"/>
          <w:szCs w:val="24"/>
        </w:rPr>
      </w:pPr>
      <w:r w:rsidRPr="008864CA">
        <w:rPr>
          <w:sz w:val="24"/>
          <w:szCs w:val="24"/>
        </w:rPr>
        <w:t>в качеството си на ....................................................................................................................................................... ..................................................................................................................................</w:t>
      </w:r>
    </w:p>
    <w:p w:rsidR="000E1C12" w:rsidRPr="008864CA" w:rsidRDefault="000E1C12" w:rsidP="000E1C12">
      <w:pPr>
        <w:jc w:val="both"/>
        <w:rPr>
          <w:sz w:val="24"/>
          <w:szCs w:val="24"/>
        </w:rPr>
      </w:pPr>
      <w:r w:rsidRPr="008864CA">
        <w:rPr>
          <w:sz w:val="24"/>
          <w:szCs w:val="24"/>
        </w:rPr>
        <w:t>(длъжност)</w:t>
      </w:r>
    </w:p>
    <w:p w:rsidR="000E1C12" w:rsidRPr="008864CA" w:rsidRDefault="000E1C12" w:rsidP="000E1C12">
      <w:pPr>
        <w:jc w:val="both"/>
        <w:rPr>
          <w:sz w:val="24"/>
          <w:szCs w:val="24"/>
        </w:rPr>
      </w:pPr>
      <w:r w:rsidRPr="008864CA">
        <w:rPr>
          <w:sz w:val="24"/>
          <w:szCs w:val="24"/>
        </w:rPr>
        <w:t>на ....................................................................................................................................................... .................................................................................................................................................... (наименование на участника)</w:t>
      </w:r>
    </w:p>
    <w:p w:rsidR="000E1C12" w:rsidRPr="008864CA" w:rsidRDefault="000E1C12" w:rsidP="000E1C12">
      <w:pPr>
        <w:jc w:val="both"/>
        <w:rPr>
          <w:sz w:val="24"/>
          <w:szCs w:val="24"/>
        </w:rPr>
      </w:pPr>
      <w:r w:rsidRPr="008864CA">
        <w:rPr>
          <w:sz w:val="24"/>
          <w:szCs w:val="24"/>
        </w:rPr>
        <w:t xml:space="preserve">ЕИК/БУЛСТАТ ....................................................................................................................................................... ..................................................................................................................................... </w:t>
      </w:r>
    </w:p>
    <w:p w:rsidR="000E1C12" w:rsidRPr="008864CA" w:rsidRDefault="000E1C12" w:rsidP="000E1C12">
      <w:pPr>
        <w:jc w:val="both"/>
        <w:rPr>
          <w:sz w:val="24"/>
          <w:szCs w:val="24"/>
        </w:rPr>
      </w:pPr>
      <w:r w:rsidRPr="008864CA">
        <w:rPr>
          <w:sz w:val="24"/>
          <w:szCs w:val="24"/>
        </w:rPr>
        <w:t>в изпълнение на чл. 47, ал. 9 ЗОП и в съответствие с изискванията на възложителя при възлагане на</w:t>
      </w:r>
      <w:r>
        <w:rPr>
          <w:sz w:val="24"/>
          <w:szCs w:val="24"/>
        </w:rPr>
        <w:t xml:space="preserve"> обществена поръчка </w:t>
      </w:r>
      <w:r w:rsidR="006050C5">
        <w:rPr>
          <w:sz w:val="24"/>
          <w:szCs w:val="24"/>
        </w:rPr>
        <w:t xml:space="preserve">чрез договаряне без обявление </w:t>
      </w:r>
      <w:r>
        <w:rPr>
          <w:sz w:val="24"/>
          <w:szCs w:val="24"/>
        </w:rPr>
        <w:t xml:space="preserve">с </w:t>
      </w:r>
      <w:r w:rsidRPr="00794E93">
        <w:rPr>
          <w:sz w:val="24"/>
          <w:szCs w:val="24"/>
        </w:rPr>
        <w:t xml:space="preserve">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Pr="008864CA" w:rsidRDefault="000E1C12" w:rsidP="000E1C12">
      <w:pPr>
        <w:jc w:val="center"/>
        <w:rPr>
          <w:sz w:val="24"/>
          <w:szCs w:val="24"/>
        </w:rPr>
      </w:pPr>
      <w:r w:rsidRPr="008864CA">
        <w:rPr>
          <w:sz w:val="24"/>
          <w:szCs w:val="24"/>
        </w:rPr>
        <w:t>ДЕКЛАРИРАМ:</w:t>
      </w:r>
    </w:p>
    <w:p w:rsidR="000E1C12" w:rsidRPr="008864CA" w:rsidRDefault="000E1C12" w:rsidP="000E1C12">
      <w:pPr>
        <w:jc w:val="both"/>
        <w:rPr>
          <w:sz w:val="24"/>
          <w:szCs w:val="24"/>
        </w:rPr>
      </w:pPr>
      <w:r w:rsidRPr="008864CA">
        <w:rPr>
          <w:sz w:val="24"/>
          <w:szCs w:val="24"/>
        </w:rPr>
        <w:t xml:space="preserve"> 1. В качеството ми на лице по чл. 47, ал. 4 ЗОП не съм осъждан с влязла в сила присъда/реабилитиран съм (невярното се зачертава) за: </w:t>
      </w:r>
    </w:p>
    <w:p w:rsidR="000E1C12" w:rsidRPr="008864CA" w:rsidRDefault="000E1C12" w:rsidP="000E1C12">
      <w:pPr>
        <w:jc w:val="both"/>
        <w:rPr>
          <w:sz w:val="24"/>
          <w:szCs w:val="24"/>
        </w:rPr>
      </w:pPr>
      <w:r w:rsidRPr="008864CA">
        <w:rPr>
          <w:sz w:val="24"/>
          <w:szCs w:val="24"/>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0E1C12" w:rsidRPr="008864CA" w:rsidRDefault="000E1C12" w:rsidP="000E1C12">
      <w:pPr>
        <w:jc w:val="both"/>
        <w:rPr>
          <w:sz w:val="24"/>
          <w:szCs w:val="24"/>
        </w:rPr>
      </w:pPr>
      <w:r w:rsidRPr="008864CA">
        <w:rPr>
          <w:sz w:val="24"/>
          <w:szCs w:val="24"/>
        </w:rPr>
        <w:t xml:space="preserve">б) подкуп по чл. 301 - 307 от Наказателния кодекс; </w:t>
      </w:r>
    </w:p>
    <w:p w:rsidR="000E1C12" w:rsidRPr="008864CA" w:rsidRDefault="000E1C12" w:rsidP="000E1C12">
      <w:pPr>
        <w:jc w:val="both"/>
        <w:rPr>
          <w:sz w:val="24"/>
          <w:szCs w:val="24"/>
        </w:rPr>
      </w:pPr>
      <w:r w:rsidRPr="008864CA">
        <w:rPr>
          <w:sz w:val="24"/>
          <w:szCs w:val="24"/>
        </w:rPr>
        <w:t xml:space="preserve">в) участие в организирана престъпна група по чл. 321 и 321а от Наказателния кодекс; </w:t>
      </w:r>
    </w:p>
    <w:p w:rsidR="000E1C12" w:rsidRPr="008864CA" w:rsidRDefault="000E1C12" w:rsidP="000E1C12">
      <w:pPr>
        <w:jc w:val="both"/>
        <w:rPr>
          <w:sz w:val="24"/>
          <w:szCs w:val="24"/>
        </w:rPr>
      </w:pPr>
      <w:r w:rsidRPr="008864CA">
        <w:rPr>
          <w:sz w:val="24"/>
          <w:szCs w:val="24"/>
        </w:rPr>
        <w:t xml:space="preserve">г) престъпление против собствеността по чл. 194 - 217 от Наказателния кодекс; </w:t>
      </w:r>
    </w:p>
    <w:p w:rsidR="000E1C12" w:rsidRPr="008864CA" w:rsidRDefault="000E1C12" w:rsidP="000E1C12">
      <w:pPr>
        <w:jc w:val="both"/>
        <w:rPr>
          <w:sz w:val="24"/>
          <w:szCs w:val="24"/>
        </w:rPr>
      </w:pPr>
      <w:r w:rsidRPr="008864CA">
        <w:rPr>
          <w:sz w:val="24"/>
          <w:szCs w:val="24"/>
        </w:rPr>
        <w:t xml:space="preserve">д) престъпление против стопанството по чл. 219 - 252 от Наказателния кодекс; </w:t>
      </w:r>
    </w:p>
    <w:p w:rsidR="000E1C12" w:rsidRPr="008864CA" w:rsidRDefault="000E1C12" w:rsidP="000E1C12">
      <w:pPr>
        <w:jc w:val="both"/>
        <w:rPr>
          <w:sz w:val="24"/>
          <w:szCs w:val="24"/>
        </w:rPr>
      </w:pPr>
      <w:r w:rsidRPr="008864CA">
        <w:rPr>
          <w:sz w:val="24"/>
          <w:szCs w:val="24"/>
        </w:rPr>
        <w:t xml:space="preserve">2. Представляваният от мен участник не е обявен в несъстоятелност. </w:t>
      </w:r>
    </w:p>
    <w:p w:rsidR="000E1C12" w:rsidRPr="008864CA" w:rsidRDefault="000E1C12" w:rsidP="000E1C12">
      <w:pPr>
        <w:jc w:val="both"/>
        <w:rPr>
          <w:sz w:val="24"/>
          <w:szCs w:val="24"/>
        </w:rPr>
      </w:pPr>
      <w:r w:rsidRPr="008864CA">
        <w:rPr>
          <w:sz w:val="24"/>
          <w:szCs w:val="24"/>
        </w:rPr>
        <w:t xml:space="preserve">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 </w:t>
      </w:r>
    </w:p>
    <w:p w:rsidR="000E1C12" w:rsidRPr="008864CA" w:rsidRDefault="000E1C12" w:rsidP="000E1C12">
      <w:pPr>
        <w:jc w:val="both"/>
        <w:rPr>
          <w:sz w:val="24"/>
          <w:szCs w:val="24"/>
        </w:rPr>
      </w:pPr>
      <w:r w:rsidRPr="008864CA">
        <w:rPr>
          <w:sz w:val="24"/>
          <w:szCs w:val="24"/>
        </w:rPr>
        <w:t xml:space="preserve">4. Представляваният от мен участник (отбелязва се само едно обстоятелство, което се отнася до конкретния участник): </w:t>
      </w:r>
    </w:p>
    <w:p w:rsidR="000E1C12" w:rsidRPr="008864CA" w:rsidRDefault="000E1C12" w:rsidP="000E1C12">
      <w:pPr>
        <w:jc w:val="both"/>
        <w:rPr>
          <w:sz w:val="24"/>
          <w:szCs w:val="24"/>
        </w:rPr>
      </w:pPr>
      <w:r w:rsidRPr="008864CA">
        <w:rPr>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0E1C12" w:rsidRPr="008864CA" w:rsidRDefault="000E1C12" w:rsidP="000E1C12">
      <w:pPr>
        <w:jc w:val="both"/>
        <w:rPr>
          <w:sz w:val="24"/>
          <w:szCs w:val="24"/>
        </w:rPr>
      </w:pPr>
      <w:r w:rsidRPr="008864CA">
        <w:rPr>
          <w:sz w:val="24"/>
          <w:szCs w:val="24"/>
        </w:rPr>
        <w:t xml:space="preserve"> 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 </w:t>
      </w:r>
    </w:p>
    <w:p w:rsidR="000E1C12" w:rsidRPr="008864CA" w:rsidRDefault="000E1C12" w:rsidP="000E1C12">
      <w:pPr>
        <w:jc w:val="both"/>
        <w:rPr>
          <w:sz w:val="24"/>
          <w:szCs w:val="24"/>
        </w:rPr>
      </w:pPr>
      <w:r w:rsidRPr="008864CA">
        <w:rPr>
          <w:sz w:val="24"/>
          <w:szCs w:val="24"/>
        </w:rPr>
        <w:lastRenderedPageBreak/>
        <w:t xml:space="preserve">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 </w:t>
      </w:r>
    </w:p>
    <w:p w:rsidR="000E1C12" w:rsidRPr="008864CA" w:rsidRDefault="000E1C12" w:rsidP="000E1C12">
      <w:pPr>
        <w:jc w:val="both"/>
        <w:rPr>
          <w:sz w:val="24"/>
          <w:szCs w:val="24"/>
        </w:rPr>
      </w:pPr>
      <w:r w:rsidRPr="008864CA">
        <w:rPr>
          <w:sz w:val="24"/>
          <w:szCs w:val="24"/>
        </w:rPr>
        <w:t xml:space="preserve">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 </w:t>
      </w:r>
    </w:p>
    <w:p w:rsidR="000E1C12" w:rsidRPr="008864CA" w:rsidRDefault="000E1C12" w:rsidP="000E1C12">
      <w:pPr>
        <w:jc w:val="both"/>
        <w:rPr>
          <w:sz w:val="24"/>
          <w:szCs w:val="24"/>
        </w:rPr>
      </w:pPr>
      <w:r w:rsidRPr="008864CA">
        <w:rPr>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0E1C12" w:rsidRPr="008864CA" w:rsidRDefault="000E1C12" w:rsidP="000E1C12">
      <w:pPr>
        <w:jc w:val="both"/>
        <w:rPr>
          <w:sz w:val="24"/>
          <w:szCs w:val="24"/>
        </w:rPr>
      </w:pPr>
      <w:r w:rsidRPr="008864CA">
        <w:rPr>
          <w:sz w:val="24"/>
          <w:szCs w:val="24"/>
        </w:rPr>
        <w:t xml:space="preserve"> Известна ми е отговорността по чл. 313 от Наказателния кодекс за неверни данни. </w:t>
      </w:r>
    </w:p>
    <w:p w:rsidR="000E1C12" w:rsidRPr="008864CA" w:rsidRDefault="000E1C12" w:rsidP="000E1C12">
      <w:pPr>
        <w:jc w:val="both"/>
        <w:rPr>
          <w:sz w:val="24"/>
          <w:szCs w:val="24"/>
        </w:rPr>
      </w:pPr>
      <w:r w:rsidRPr="008864CA">
        <w:rPr>
          <w:sz w:val="24"/>
          <w:szCs w:val="24"/>
        </w:rPr>
        <w:t xml:space="preserve">Задължавам се при промени в горепосочените обстоятелства да уведомя възложителя в 7-дневен срок от настъпването им. </w:t>
      </w:r>
    </w:p>
    <w:p w:rsidR="000E1C12" w:rsidRPr="008864CA" w:rsidRDefault="000E1C12" w:rsidP="000E1C12">
      <w:pPr>
        <w:jc w:val="both"/>
        <w:rPr>
          <w:sz w:val="24"/>
          <w:szCs w:val="24"/>
        </w:rPr>
      </w:pPr>
      <w:r w:rsidRPr="008864CA">
        <w:rPr>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са: </w:t>
      </w:r>
    </w:p>
    <w:p w:rsidR="000E1C12" w:rsidRPr="008864CA" w:rsidRDefault="000E1C12" w:rsidP="000E1C12">
      <w:pPr>
        <w:jc w:val="both"/>
        <w:rPr>
          <w:sz w:val="24"/>
          <w:szCs w:val="24"/>
        </w:rPr>
      </w:pPr>
      <w:r w:rsidRPr="008864CA">
        <w:rPr>
          <w:sz w:val="24"/>
          <w:szCs w:val="24"/>
        </w:rPr>
        <w:t xml:space="preserve">1. ....................................................................................................................................................... .................................................................................................................................................... </w:t>
      </w:r>
    </w:p>
    <w:p w:rsidR="000E1C12" w:rsidRPr="008864CA" w:rsidRDefault="000E1C12" w:rsidP="000E1C12">
      <w:pPr>
        <w:jc w:val="both"/>
        <w:rPr>
          <w:sz w:val="24"/>
          <w:szCs w:val="24"/>
        </w:rPr>
      </w:pPr>
      <w:r w:rsidRPr="008864CA">
        <w:rPr>
          <w:sz w:val="24"/>
          <w:szCs w:val="24"/>
        </w:rPr>
        <w:t xml:space="preserve">2. ....................................................................................................................................................... .................................................................................................................................................... </w:t>
      </w:r>
    </w:p>
    <w:p w:rsidR="000E1C12" w:rsidRPr="008864CA" w:rsidRDefault="000E1C12" w:rsidP="000E1C12">
      <w:pPr>
        <w:jc w:val="both"/>
        <w:rPr>
          <w:sz w:val="24"/>
          <w:szCs w:val="24"/>
        </w:rPr>
      </w:pPr>
      <w:r w:rsidRPr="008864CA">
        <w:rPr>
          <w:sz w:val="24"/>
          <w:szCs w:val="24"/>
        </w:rPr>
        <w:t xml:space="preserve">3. ....................................................................................................................................................... .................................................................................................................................................... 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p w:rsidR="000E1C12" w:rsidRPr="008864CA" w:rsidRDefault="000E1C12" w:rsidP="000E1C12">
      <w:pPr>
        <w:jc w:val="both"/>
        <w:rPr>
          <w:sz w:val="24"/>
          <w:szCs w:val="24"/>
        </w:rPr>
      </w:pPr>
      <w:r w:rsidRPr="008864CA">
        <w:rPr>
          <w:sz w:val="24"/>
          <w:szCs w:val="24"/>
        </w:rPr>
        <w:t xml:space="preserve">1. ....................................................................................................................................................... .................................................................................................................................................... </w:t>
      </w:r>
    </w:p>
    <w:p w:rsidR="000E1C12" w:rsidRPr="008864CA" w:rsidRDefault="000E1C12" w:rsidP="000E1C12">
      <w:pPr>
        <w:jc w:val="both"/>
        <w:rPr>
          <w:sz w:val="24"/>
          <w:szCs w:val="24"/>
        </w:rPr>
      </w:pPr>
      <w:r w:rsidRPr="008864CA">
        <w:rPr>
          <w:sz w:val="24"/>
          <w:szCs w:val="24"/>
        </w:rPr>
        <w:t xml:space="preserve">2. ....................................................................................................................................................... .................................................................................................................................................... </w:t>
      </w:r>
    </w:p>
    <w:p w:rsidR="000E1C12" w:rsidRPr="008864CA" w:rsidRDefault="000E1C12" w:rsidP="000E1C12">
      <w:pPr>
        <w:jc w:val="both"/>
        <w:rPr>
          <w:sz w:val="24"/>
          <w:szCs w:val="24"/>
        </w:rPr>
      </w:pPr>
      <w:r w:rsidRPr="008864CA">
        <w:rPr>
          <w:sz w:val="24"/>
          <w:szCs w:val="24"/>
        </w:rPr>
        <w:t xml:space="preserve">3. ....................................................................................................................................................... .................................................................................................................................................... </w:t>
      </w:r>
    </w:p>
    <w:p w:rsidR="000E1C12" w:rsidRPr="008864CA" w:rsidRDefault="000E1C12" w:rsidP="000E1C12">
      <w:pPr>
        <w:jc w:val="both"/>
        <w:rPr>
          <w:sz w:val="24"/>
          <w:szCs w:val="24"/>
        </w:rPr>
      </w:pPr>
    </w:p>
    <w:p w:rsidR="000E1C12" w:rsidRPr="008864CA" w:rsidRDefault="000E1C12" w:rsidP="000E1C12">
      <w:pPr>
        <w:jc w:val="both"/>
        <w:rPr>
          <w:b/>
          <w:bCs/>
          <w:i/>
          <w:iCs/>
          <w:sz w:val="24"/>
          <w:szCs w:val="24"/>
          <w:lang w:eastAsia="en-US"/>
        </w:rPr>
      </w:pPr>
    </w:p>
    <w:tbl>
      <w:tblPr>
        <w:tblW w:w="10080"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6946"/>
      </w:tblGrid>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Дата</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 xml:space="preserve">............................/ ............................/ </w:t>
            </w: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p>
        </w:tc>
        <w:tc>
          <w:tcPr>
            <w:tcW w:w="6946" w:type="dxa"/>
            <w:shd w:val="clear" w:color="auto" w:fill="FEFEFE"/>
            <w:vAlign w:val="center"/>
            <w:hideMark/>
          </w:tcPr>
          <w:p w:rsidR="000E1C12" w:rsidRPr="00995A68" w:rsidRDefault="000E1C12" w:rsidP="000E1C12">
            <w:pPr>
              <w:rPr>
                <w:color w:val="000000"/>
                <w:sz w:val="24"/>
                <w:szCs w:val="24"/>
              </w:rPr>
            </w:pP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Име и фамилия</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w:t>
            </w: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p>
        </w:tc>
        <w:tc>
          <w:tcPr>
            <w:tcW w:w="6946" w:type="dxa"/>
            <w:shd w:val="clear" w:color="auto" w:fill="FEFEFE"/>
            <w:vAlign w:val="center"/>
            <w:hideMark/>
          </w:tcPr>
          <w:p w:rsidR="000E1C12" w:rsidRPr="00995A68" w:rsidRDefault="000E1C12" w:rsidP="000E1C12">
            <w:pPr>
              <w:rPr>
                <w:color w:val="000000"/>
                <w:sz w:val="24"/>
                <w:szCs w:val="24"/>
              </w:rPr>
            </w:pPr>
          </w:p>
        </w:tc>
      </w:tr>
      <w:tr w:rsidR="000E1C12" w:rsidRPr="00995A68" w:rsidTr="000E1C12">
        <w:tc>
          <w:tcPr>
            <w:tcW w:w="3134"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 xml:space="preserve">Подпис на лицето (и печат) </w:t>
            </w:r>
          </w:p>
        </w:tc>
        <w:tc>
          <w:tcPr>
            <w:tcW w:w="6946" w:type="dxa"/>
            <w:shd w:val="clear" w:color="auto" w:fill="FEFEFE"/>
            <w:vAlign w:val="center"/>
            <w:hideMark/>
          </w:tcPr>
          <w:p w:rsidR="000E1C12" w:rsidRPr="00995A68" w:rsidRDefault="000E1C12" w:rsidP="000E1C12">
            <w:pPr>
              <w:rPr>
                <w:color w:val="000000"/>
                <w:sz w:val="24"/>
                <w:szCs w:val="24"/>
              </w:rPr>
            </w:pPr>
            <w:r w:rsidRPr="00995A68">
              <w:rPr>
                <w:color w:val="000000"/>
                <w:sz w:val="24"/>
                <w:szCs w:val="24"/>
              </w:rPr>
              <w:t>...................................................................................................................</w:t>
            </w:r>
          </w:p>
        </w:tc>
      </w:tr>
    </w:tbl>
    <w:p w:rsidR="000E1C12" w:rsidRPr="00CF6D89" w:rsidRDefault="000E1C12" w:rsidP="000E1C12">
      <w:pPr>
        <w:widowControl w:val="0"/>
        <w:autoSpaceDE w:val="0"/>
        <w:autoSpaceDN w:val="0"/>
        <w:adjustRightInd w:val="0"/>
        <w:jc w:val="both"/>
        <w:rPr>
          <w:b/>
          <w:bCs/>
          <w:i/>
          <w:iCs/>
          <w:sz w:val="16"/>
          <w:szCs w:val="16"/>
          <w:lang w:eastAsia="en-US"/>
        </w:rPr>
      </w:pPr>
    </w:p>
    <w:p w:rsidR="000E1C12" w:rsidRPr="00CF6D89" w:rsidRDefault="000E1C12" w:rsidP="000E1C12">
      <w:pPr>
        <w:widowControl w:val="0"/>
        <w:autoSpaceDE w:val="0"/>
        <w:autoSpaceDN w:val="0"/>
        <w:adjustRightInd w:val="0"/>
        <w:jc w:val="both"/>
        <w:rPr>
          <w:b/>
          <w:bCs/>
          <w:i/>
          <w:iCs/>
          <w:lang w:eastAsia="en-US"/>
        </w:rPr>
      </w:pPr>
    </w:p>
    <w:p w:rsidR="000E1C12" w:rsidRPr="00CF6D89" w:rsidRDefault="000E1C12" w:rsidP="000E1C12">
      <w:pPr>
        <w:widowControl w:val="0"/>
        <w:autoSpaceDE w:val="0"/>
        <w:autoSpaceDN w:val="0"/>
        <w:adjustRightInd w:val="0"/>
        <w:jc w:val="both"/>
        <w:rPr>
          <w:i/>
          <w:iCs/>
          <w:lang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Pr="00CF6D89" w:rsidRDefault="000E1C12" w:rsidP="000E1C12">
      <w:pPr>
        <w:spacing w:before="120"/>
        <w:ind w:left="360"/>
        <w:jc w:val="center"/>
        <w:rPr>
          <w:b/>
          <w:bCs/>
          <w:sz w:val="24"/>
          <w:szCs w:val="24"/>
          <w:lang w:val="en-US" w:eastAsia="en-US"/>
        </w:rPr>
      </w:pPr>
    </w:p>
    <w:p w:rsidR="000E1C12" w:rsidRDefault="000E1C12" w:rsidP="000E1C12">
      <w:pPr>
        <w:spacing w:before="120"/>
        <w:ind w:left="360"/>
        <w:jc w:val="center"/>
        <w:rPr>
          <w:b/>
          <w:bCs/>
          <w:sz w:val="24"/>
          <w:szCs w:val="24"/>
          <w:lang w:eastAsia="en-US"/>
        </w:rPr>
      </w:pPr>
    </w:p>
    <w:p w:rsidR="00A43E0D" w:rsidRDefault="00A43E0D" w:rsidP="000E1C12">
      <w:pPr>
        <w:spacing w:before="120"/>
        <w:ind w:left="360"/>
        <w:jc w:val="center"/>
        <w:rPr>
          <w:b/>
          <w:bCs/>
          <w:sz w:val="24"/>
          <w:szCs w:val="24"/>
          <w:lang w:eastAsia="en-US"/>
        </w:rPr>
      </w:pPr>
    </w:p>
    <w:p w:rsidR="00A43E0D" w:rsidRDefault="00A43E0D" w:rsidP="000E1C12">
      <w:pPr>
        <w:spacing w:before="120"/>
        <w:ind w:left="360"/>
        <w:jc w:val="center"/>
        <w:rPr>
          <w:b/>
          <w:bCs/>
          <w:sz w:val="24"/>
          <w:szCs w:val="24"/>
          <w:lang w:eastAsia="en-US"/>
        </w:rPr>
      </w:pPr>
    </w:p>
    <w:p w:rsidR="009E2B6E" w:rsidRPr="009E2B6E" w:rsidRDefault="009E2B6E" w:rsidP="000E1C12">
      <w:pPr>
        <w:spacing w:before="120"/>
        <w:ind w:left="360"/>
        <w:jc w:val="center"/>
        <w:rPr>
          <w:b/>
          <w:bCs/>
          <w:sz w:val="24"/>
          <w:szCs w:val="24"/>
          <w:lang w:eastAsia="en-US"/>
        </w:rPr>
      </w:pPr>
    </w:p>
    <w:p w:rsidR="000E1C12" w:rsidRDefault="000E1C12" w:rsidP="000E1C12">
      <w:pPr>
        <w:spacing w:before="120"/>
        <w:ind w:left="360"/>
        <w:jc w:val="center"/>
        <w:rPr>
          <w:b/>
          <w:bCs/>
          <w:sz w:val="24"/>
          <w:szCs w:val="24"/>
          <w:lang w:eastAsia="en-US"/>
        </w:rPr>
      </w:pPr>
    </w:p>
    <w:p w:rsidR="000E1C12" w:rsidRPr="008864CA" w:rsidRDefault="000E1C12" w:rsidP="000E1C12">
      <w:pPr>
        <w:pStyle w:val="a5"/>
        <w:tabs>
          <w:tab w:val="left" w:pos="5271"/>
        </w:tabs>
        <w:jc w:val="right"/>
        <w:rPr>
          <w:i/>
          <w:szCs w:val="24"/>
          <w:u w:val="single"/>
        </w:rPr>
      </w:pPr>
      <w:r w:rsidRPr="008864CA">
        <w:rPr>
          <w:i/>
          <w:szCs w:val="24"/>
          <w:u w:val="single"/>
        </w:rPr>
        <w:t xml:space="preserve">Образец </w:t>
      </w:r>
      <w:r>
        <w:rPr>
          <w:i/>
          <w:szCs w:val="24"/>
          <w:u w:val="single"/>
        </w:rPr>
        <w:t>3</w:t>
      </w:r>
    </w:p>
    <w:p w:rsidR="000E1C12" w:rsidRPr="00BA6C7D" w:rsidRDefault="000E1C12" w:rsidP="000E1C12">
      <w:pPr>
        <w:jc w:val="center"/>
        <w:outlineLvl w:val="0"/>
        <w:rPr>
          <w:sz w:val="24"/>
          <w:szCs w:val="24"/>
        </w:rPr>
      </w:pPr>
      <w:r w:rsidRPr="00BA6C7D">
        <w:rPr>
          <w:sz w:val="24"/>
          <w:szCs w:val="24"/>
        </w:rPr>
        <w:t>СПИСЪК</w:t>
      </w:r>
    </w:p>
    <w:p w:rsidR="000E1C12" w:rsidRPr="00137780" w:rsidRDefault="000E1C12" w:rsidP="000E1C12">
      <w:pPr>
        <w:jc w:val="center"/>
        <w:outlineLvl w:val="0"/>
        <w:rPr>
          <w:sz w:val="24"/>
          <w:szCs w:val="24"/>
        </w:rPr>
      </w:pPr>
      <w:r w:rsidRPr="00BA6C7D">
        <w:rPr>
          <w:sz w:val="24"/>
          <w:szCs w:val="24"/>
        </w:rPr>
        <w:t xml:space="preserve"> по чл. 51, ал. 1, т. 1 ЗОП</w:t>
      </w:r>
      <w:r>
        <w:t xml:space="preserve"> </w:t>
      </w:r>
    </w:p>
    <w:p w:rsidR="000E1C12" w:rsidRPr="00BA6C7D" w:rsidRDefault="000E1C12" w:rsidP="000E1C12">
      <w:pPr>
        <w:outlineLvl w:val="0"/>
        <w:rPr>
          <w:sz w:val="24"/>
          <w:szCs w:val="24"/>
        </w:rPr>
      </w:pPr>
      <w:r w:rsidRPr="00BA6C7D">
        <w:rPr>
          <w:sz w:val="24"/>
          <w:szCs w:val="24"/>
        </w:rPr>
        <w:t xml:space="preserve">Подписаният/ата ............................................................................................................................................................... </w:t>
      </w:r>
    </w:p>
    <w:p w:rsidR="000E1C12" w:rsidRPr="00BA6C7D" w:rsidRDefault="000E1C12" w:rsidP="000E1C12">
      <w:pPr>
        <w:jc w:val="center"/>
        <w:outlineLvl w:val="0"/>
        <w:rPr>
          <w:sz w:val="24"/>
          <w:szCs w:val="24"/>
        </w:rPr>
      </w:pPr>
      <w:r w:rsidRPr="00BA6C7D">
        <w:rPr>
          <w:sz w:val="24"/>
          <w:szCs w:val="24"/>
        </w:rPr>
        <w:t>(трите имена)</w:t>
      </w:r>
    </w:p>
    <w:p w:rsidR="000E1C12" w:rsidRPr="00BA6C7D" w:rsidRDefault="000E1C12" w:rsidP="000E1C12">
      <w:pPr>
        <w:outlineLvl w:val="0"/>
        <w:rPr>
          <w:sz w:val="24"/>
          <w:szCs w:val="24"/>
        </w:rPr>
      </w:pPr>
      <w:r w:rsidRPr="00BA6C7D">
        <w:rPr>
          <w:sz w:val="24"/>
          <w:szCs w:val="24"/>
        </w:rPr>
        <w:t xml:space="preserve">данни по документ за самоличност ............................................................................................................................................................... </w:t>
      </w:r>
    </w:p>
    <w:p w:rsidR="000E1C12" w:rsidRPr="00BA6C7D" w:rsidRDefault="000E1C12" w:rsidP="000E1C12">
      <w:pPr>
        <w:jc w:val="center"/>
        <w:outlineLvl w:val="0"/>
        <w:rPr>
          <w:sz w:val="24"/>
          <w:szCs w:val="24"/>
        </w:rPr>
      </w:pPr>
      <w:r w:rsidRPr="00BA6C7D">
        <w:rPr>
          <w:sz w:val="24"/>
          <w:szCs w:val="24"/>
        </w:rPr>
        <w:t>(номер на лична карта, дата, орган и място на издаването)</w:t>
      </w:r>
    </w:p>
    <w:p w:rsidR="000E1C12" w:rsidRPr="00BA6C7D" w:rsidRDefault="000E1C12" w:rsidP="000E1C12">
      <w:pPr>
        <w:outlineLvl w:val="0"/>
        <w:rPr>
          <w:sz w:val="24"/>
          <w:szCs w:val="24"/>
        </w:rPr>
      </w:pPr>
      <w:r w:rsidRPr="00BA6C7D">
        <w:rPr>
          <w:sz w:val="24"/>
          <w:szCs w:val="24"/>
        </w:rPr>
        <w:t xml:space="preserve">в качеството си на </w:t>
      </w:r>
      <w:r>
        <w:rPr>
          <w:sz w:val="24"/>
          <w:szCs w:val="24"/>
        </w:rPr>
        <w:t>……</w:t>
      </w:r>
      <w:r w:rsidRPr="00BA6C7D">
        <w:rPr>
          <w:sz w:val="24"/>
          <w:szCs w:val="24"/>
        </w:rPr>
        <w:t>....................................................................................................................................................... (длъжност)</w:t>
      </w:r>
    </w:p>
    <w:p w:rsidR="000E1C12" w:rsidRPr="00BA6C7D" w:rsidRDefault="000E1C12" w:rsidP="000E1C12">
      <w:pPr>
        <w:outlineLvl w:val="0"/>
        <w:rPr>
          <w:sz w:val="24"/>
          <w:szCs w:val="24"/>
        </w:rPr>
      </w:pPr>
      <w:r w:rsidRPr="00BA6C7D">
        <w:rPr>
          <w:sz w:val="24"/>
          <w:szCs w:val="24"/>
        </w:rPr>
        <w:t>на ...........................................................................................................................................................</w:t>
      </w:r>
      <w:r>
        <w:rPr>
          <w:sz w:val="24"/>
          <w:szCs w:val="24"/>
        </w:rPr>
        <w:t>...</w:t>
      </w:r>
      <w:r w:rsidRPr="00BA6C7D">
        <w:rPr>
          <w:sz w:val="24"/>
          <w:szCs w:val="24"/>
        </w:rPr>
        <w:t>,</w:t>
      </w:r>
    </w:p>
    <w:p w:rsidR="000E1C12" w:rsidRPr="00BA6C7D" w:rsidRDefault="000E1C12" w:rsidP="000E1C12">
      <w:pPr>
        <w:jc w:val="center"/>
        <w:outlineLvl w:val="0"/>
        <w:rPr>
          <w:sz w:val="24"/>
          <w:szCs w:val="24"/>
        </w:rPr>
      </w:pPr>
      <w:r w:rsidRPr="00BA6C7D">
        <w:rPr>
          <w:sz w:val="24"/>
          <w:szCs w:val="24"/>
        </w:rPr>
        <w:t>(наименование на участника)</w:t>
      </w:r>
    </w:p>
    <w:p w:rsidR="000E1C12" w:rsidRDefault="000E1C12" w:rsidP="000E1C12">
      <w:pPr>
        <w:jc w:val="both"/>
        <w:outlineLvl w:val="0"/>
        <w:rPr>
          <w:sz w:val="24"/>
          <w:szCs w:val="24"/>
        </w:rPr>
      </w:pPr>
      <w:r w:rsidRPr="00BA6C7D">
        <w:rPr>
          <w:sz w:val="24"/>
          <w:szCs w:val="24"/>
        </w:rPr>
        <w:t xml:space="preserve">ЕИК/БУЛСТАТ .................................................................... - участник в процедура за възлагане на обществена поръчка </w:t>
      </w:r>
      <w:r w:rsidR="00A43E0D">
        <w:rPr>
          <w:sz w:val="24"/>
          <w:szCs w:val="24"/>
        </w:rPr>
        <w:t xml:space="preserve">чрез договаряне без обявление </w:t>
      </w:r>
      <w:r w:rsidRPr="00BA6C7D">
        <w:rPr>
          <w:sz w:val="24"/>
          <w:szCs w:val="24"/>
        </w:rPr>
        <w:t xml:space="preserve">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r w:rsidRPr="00BA6C7D">
        <w:rPr>
          <w:sz w:val="24"/>
          <w:szCs w:val="24"/>
        </w:rPr>
        <w:t xml:space="preserve">, заявяваме, че през последните 3 (три) години считано до датата на подаване на нашата оферта сме изпълнили описаните по-долу </w:t>
      </w:r>
      <w:r>
        <w:rPr>
          <w:sz w:val="24"/>
          <w:szCs w:val="24"/>
        </w:rPr>
        <w:t>доставки</w:t>
      </w:r>
      <w:r w:rsidRPr="00BA6C7D">
        <w:rPr>
          <w:sz w:val="24"/>
          <w:szCs w:val="24"/>
        </w:rPr>
        <w:t xml:space="preserve">, еднакви или сходни с предмета на конкретната обществена поръчка, както следва: </w:t>
      </w:r>
    </w:p>
    <w:p w:rsidR="000E1C12" w:rsidRPr="00BA6C7D" w:rsidRDefault="000E1C12" w:rsidP="000E1C12">
      <w:pPr>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119"/>
        <w:gridCol w:w="2268"/>
        <w:gridCol w:w="1842"/>
      </w:tblGrid>
      <w:tr w:rsidR="00572D97" w:rsidRPr="004A4EE9" w:rsidTr="00572D97">
        <w:tc>
          <w:tcPr>
            <w:tcW w:w="675" w:type="dxa"/>
            <w:shd w:val="clear" w:color="auto" w:fill="auto"/>
          </w:tcPr>
          <w:p w:rsidR="00572D97" w:rsidRPr="00572D97" w:rsidRDefault="00572D97" w:rsidP="00572D97">
            <w:pPr>
              <w:jc w:val="center"/>
              <w:outlineLvl w:val="0"/>
              <w:rPr>
                <w:sz w:val="24"/>
                <w:szCs w:val="24"/>
              </w:rPr>
            </w:pPr>
            <w:r w:rsidRPr="00572D97">
              <w:rPr>
                <w:sz w:val="24"/>
                <w:szCs w:val="24"/>
              </w:rPr>
              <w:t>№</w:t>
            </w:r>
          </w:p>
        </w:tc>
        <w:tc>
          <w:tcPr>
            <w:tcW w:w="2410" w:type="dxa"/>
            <w:shd w:val="clear" w:color="auto" w:fill="auto"/>
          </w:tcPr>
          <w:p w:rsidR="00572D97" w:rsidRPr="00572D97" w:rsidRDefault="00572D97" w:rsidP="00572D97">
            <w:pPr>
              <w:jc w:val="center"/>
              <w:outlineLvl w:val="0"/>
              <w:rPr>
                <w:sz w:val="24"/>
                <w:szCs w:val="24"/>
              </w:rPr>
            </w:pPr>
            <w:r w:rsidRPr="00572D97">
              <w:rPr>
                <w:sz w:val="24"/>
                <w:szCs w:val="24"/>
              </w:rPr>
              <w:t>Предмет на изпълнената доставка и кратко описание</w:t>
            </w:r>
          </w:p>
        </w:tc>
        <w:tc>
          <w:tcPr>
            <w:tcW w:w="3119" w:type="dxa"/>
            <w:shd w:val="clear" w:color="auto" w:fill="auto"/>
          </w:tcPr>
          <w:p w:rsidR="00572D97" w:rsidRPr="00572D97" w:rsidRDefault="00572D97" w:rsidP="00572D97">
            <w:pPr>
              <w:jc w:val="center"/>
              <w:outlineLvl w:val="0"/>
              <w:rPr>
                <w:sz w:val="24"/>
                <w:szCs w:val="24"/>
              </w:rPr>
            </w:pPr>
            <w:r w:rsidRPr="00572D97">
              <w:rPr>
                <w:sz w:val="24"/>
                <w:szCs w:val="24"/>
              </w:rPr>
              <w:t>Стойност/цена (без ДДС) и количество/брой/обем на изпълнената доставка</w:t>
            </w:r>
          </w:p>
        </w:tc>
        <w:tc>
          <w:tcPr>
            <w:tcW w:w="2268" w:type="dxa"/>
            <w:shd w:val="clear" w:color="auto" w:fill="auto"/>
          </w:tcPr>
          <w:p w:rsidR="00572D97" w:rsidRPr="00572D97" w:rsidRDefault="00572D97" w:rsidP="00572D97">
            <w:pPr>
              <w:jc w:val="center"/>
              <w:outlineLvl w:val="0"/>
              <w:rPr>
                <w:sz w:val="24"/>
                <w:szCs w:val="24"/>
              </w:rPr>
            </w:pPr>
            <w:r w:rsidRPr="00572D97">
              <w:rPr>
                <w:sz w:val="24"/>
                <w:szCs w:val="24"/>
              </w:rPr>
              <w:t>Крайна дата на изпълнение на доставката</w:t>
            </w:r>
          </w:p>
        </w:tc>
        <w:tc>
          <w:tcPr>
            <w:tcW w:w="1842" w:type="dxa"/>
            <w:shd w:val="clear" w:color="auto" w:fill="auto"/>
          </w:tcPr>
          <w:p w:rsidR="00572D97" w:rsidRPr="00572D97" w:rsidRDefault="00572D97" w:rsidP="00572D97">
            <w:pPr>
              <w:jc w:val="center"/>
              <w:outlineLvl w:val="0"/>
              <w:rPr>
                <w:sz w:val="24"/>
                <w:szCs w:val="24"/>
              </w:rPr>
            </w:pPr>
            <w:r w:rsidRPr="00572D97">
              <w:rPr>
                <w:sz w:val="24"/>
                <w:szCs w:val="24"/>
              </w:rPr>
              <w:t>Получател на доставката</w:t>
            </w: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r w:rsidR="00572D97" w:rsidRPr="004A4EE9" w:rsidTr="00572D97">
        <w:tc>
          <w:tcPr>
            <w:tcW w:w="675" w:type="dxa"/>
            <w:shd w:val="clear" w:color="auto" w:fill="auto"/>
          </w:tcPr>
          <w:p w:rsidR="00572D97" w:rsidRPr="00572D97" w:rsidRDefault="00572D97" w:rsidP="00082683">
            <w:pPr>
              <w:jc w:val="both"/>
              <w:outlineLvl w:val="0"/>
              <w:rPr>
                <w:sz w:val="24"/>
                <w:szCs w:val="24"/>
              </w:rPr>
            </w:pPr>
          </w:p>
        </w:tc>
        <w:tc>
          <w:tcPr>
            <w:tcW w:w="2410" w:type="dxa"/>
            <w:shd w:val="clear" w:color="auto" w:fill="auto"/>
          </w:tcPr>
          <w:p w:rsidR="00572D97" w:rsidRPr="00572D97" w:rsidRDefault="00572D97" w:rsidP="00082683">
            <w:pPr>
              <w:jc w:val="both"/>
              <w:outlineLvl w:val="0"/>
              <w:rPr>
                <w:sz w:val="24"/>
                <w:szCs w:val="24"/>
              </w:rPr>
            </w:pPr>
          </w:p>
        </w:tc>
        <w:tc>
          <w:tcPr>
            <w:tcW w:w="3119" w:type="dxa"/>
            <w:shd w:val="clear" w:color="auto" w:fill="auto"/>
          </w:tcPr>
          <w:p w:rsidR="00572D97" w:rsidRPr="00572D97" w:rsidRDefault="00572D97" w:rsidP="00082683">
            <w:pPr>
              <w:jc w:val="both"/>
              <w:outlineLvl w:val="0"/>
              <w:rPr>
                <w:sz w:val="24"/>
                <w:szCs w:val="24"/>
              </w:rPr>
            </w:pPr>
          </w:p>
        </w:tc>
        <w:tc>
          <w:tcPr>
            <w:tcW w:w="2268" w:type="dxa"/>
            <w:shd w:val="clear" w:color="auto" w:fill="auto"/>
          </w:tcPr>
          <w:p w:rsidR="00572D97" w:rsidRPr="00572D97" w:rsidRDefault="00572D97" w:rsidP="00082683">
            <w:pPr>
              <w:jc w:val="both"/>
              <w:outlineLvl w:val="0"/>
              <w:rPr>
                <w:sz w:val="24"/>
                <w:szCs w:val="24"/>
              </w:rPr>
            </w:pPr>
          </w:p>
        </w:tc>
        <w:tc>
          <w:tcPr>
            <w:tcW w:w="1842" w:type="dxa"/>
            <w:shd w:val="clear" w:color="auto" w:fill="auto"/>
          </w:tcPr>
          <w:p w:rsidR="00572D97" w:rsidRPr="00572D97" w:rsidRDefault="00572D97" w:rsidP="00082683">
            <w:pPr>
              <w:jc w:val="both"/>
              <w:outlineLvl w:val="0"/>
              <w:rPr>
                <w:sz w:val="24"/>
                <w:szCs w:val="24"/>
              </w:rPr>
            </w:pPr>
          </w:p>
        </w:tc>
      </w:tr>
    </w:tbl>
    <w:p w:rsidR="000E1C12" w:rsidRDefault="000E1C12" w:rsidP="000E1C12">
      <w:pPr>
        <w:outlineLvl w:val="0"/>
        <w:rPr>
          <w:sz w:val="24"/>
          <w:szCs w:val="24"/>
        </w:rPr>
      </w:pPr>
    </w:p>
    <w:p w:rsidR="000E1C12" w:rsidRDefault="000E1C12" w:rsidP="000E1C12">
      <w:pPr>
        <w:outlineLvl w:val="0"/>
        <w:rPr>
          <w:sz w:val="24"/>
          <w:szCs w:val="24"/>
        </w:rPr>
      </w:pPr>
    </w:p>
    <w:p w:rsidR="000E1C12" w:rsidRPr="00137780" w:rsidRDefault="000E1C12" w:rsidP="000E1C12">
      <w:pPr>
        <w:outlineLvl w:val="0"/>
        <w:rPr>
          <w:sz w:val="24"/>
          <w:szCs w:val="24"/>
        </w:rPr>
      </w:pPr>
      <w:r w:rsidRPr="00137780">
        <w:rPr>
          <w:sz w:val="24"/>
          <w:szCs w:val="24"/>
        </w:rPr>
        <w:t>В подкрепа на посочените в списъка доставки или услуги, изпълнени от нас, прилагаме следните доказателства по чл. 51, ал. 4 ЗОП:</w:t>
      </w:r>
    </w:p>
    <w:p w:rsidR="000E1C12" w:rsidRPr="00137780" w:rsidRDefault="000E1C12" w:rsidP="000E1C12">
      <w:pPr>
        <w:outlineLvl w:val="0"/>
        <w:rPr>
          <w:sz w:val="24"/>
          <w:szCs w:val="24"/>
        </w:rPr>
      </w:pPr>
      <w:r w:rsidRPr="00137780">
        <w:rPr>
          <w:sz w:val="24"/>
          <w:szCs w:val="24"/>
        </w:rPr>
        <w:t xml:space="preserve"> 1. ....................................................................................................................................................... .................................................................................................................................... </w:t>
      </w:r>
    </w:p>
    <w:p w:rsidR="000E1C12" w:rsidRDefault="000E1C12" w:rsidP="000E1C12">
      <w:pPr>
        <w:outlineLvl w:val="0"/>
        <w:rPr>
          <w:sz w:val="24"/>
          <w:szCs w:val="24"/>
        </w:rPr>
      </w:pPr>
      <w:r w:rsidRPr="00137780">
        <w:rPr>
          <w:sz w:val="24"/>
          <w:szCs w:val="24"/>
        </w:rPr>
        <w:t>2. ....................................................................................................................................................... .................................................................................................................................</w:t>
      </w:r>
    </w:p>
    <w:p w:rsidR="000E1C12" w:rsidRDefault="000E1C12" w:rsidP="000E1C12">
      <w:pPr>
        <w:outlineLvl w:val="0"/>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51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Pr>
                <w:color w:val="000000"/>
                <w:sz w:val="24"/>
                <w:szCs w:val="24"/>
              </w:rPr>
              <w:t>П</w:t>
            </w:r>
            <w:r w:rsidRPr="00137780">
              <w:rPr>
                <w:color w:val="000000"/>
                <w:sz w:val="24"/>
                <w:szCs w:val="24"/>
              </w:rPr>
              <w:t xml:space="preserve">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9E2B6E" w:rsidRDefault="009E2B6E" w:rsidP="000E1C12">
      <w:pPr>
        <w:pStyle w:val="a5"/>
        <w:tabs>
          <w:tab w:val="left" w:pos="5271"/>
        </w:tabs>
        <w:jc w:val="right"/>
        <w:rPr>
          <w:i/>
          <w:szCs w:val="24"/>
          <w:u w:val="single"/>
        </w:rPr>
      </w:pPr>
    </w:p>
    <w:p w:rsidR="009E2B6E" w:rsidRDefault="009E2B6E" w:rsidP="000E1C12">
      <w:pPr>
        <w:pStyle w:val="a5"/>
        <w:tabs>
          <w:tab w:val="left" w:pos="5271"/>
        </w:tabs>
        <w:jc w:val="right"/>
        <w:rPr>
          <w:i/>
          <w:szCs w:val="24"/>
          <w:u w:val="single"/>
        </w:rPr>
      </w:pPr>
    </w:p>
    <w:p w:rsidR="009E2B6E" w:rsidRDefault="009E2B6E" w:rsidP="000E1C12">
      <w:pPr>
        <w:pStyle w:val="a5"/>
        <w:tabs>
          <w:tab w:val="left" w:pos="5271"/>
        </w:tabs>
        <w:jc w:val="right"/>
        <w:rPr>
          <w:i/>
          <w:szCs w:val="24"/>
          <w:u w:val="single"/>
        </w:rPr>
      </w:pPr>
    </w:p>
    <w:p w:rsidR="000E1C12" w:rsidRPr="00A3633D" w:rsidRDefault="000E1C12" w:rsidP="000E1C12">
      <w:pPr>
        <w:pStyle w:val="a5"/>
        <w:tabs>
          <w:tab w:val="left" w:pos="5271"/>
        </w:tabs>
        <w:jc w:val="right"/>
        <w:rPr>
          <w:i/>
          <w:szCs w:val="24"/>
          <w:u w:val="single"/>
        </w:rPr>
      </w:pPr>
      <w:r w:rsidRPr="00A3633D">
        <w:rPr>
          <w:i/>
          <w:szCs w:val="24"/>
          <w:u w:val="single"/>
        </w:rPr>
        <w:t>Образец 4</w:t>
      </w:r>
    </w:p>
    <w:p w:rsidR="000E1C12" w:rsidRPr="00A3633D" w:rsidRDefault="000E1C12" w:rsidP="000E1C12">
      <w:pPr>
        <w:widowControl w:val="0"/>
        <w:autoSpaceDE w:val="0"/>
        <w:autoSpaceDN w:val="0"/>
        <w:adjustRightInd w:val="0"/>
        <w:spacing w:line="360" w:lineRule="auto"/>
        <w:jc w:val="center"/>
        <w:rPr>
          <w:b/>
          <w:sz w:val="24"/>
          <w:szCs w:val="24"/>
        </w:rPr>
      </w:pPr>
    </w:p>
    <w:p w:rsidR="000E1C12" w:rsidRPr="00216F1A" w:rsidRDefault="000E1C12" w:rsidP="000E1C12">
      <w:pPr>
        <w:widowControl w:val="0"/>
        <w:autoSpaceDE w:val="0"/>
        <w:autoSpaceDN w:val="0"/>
        <w:adjustRightInd w:val="0"/>
        <w:spacing w:line="360" w:lineRule="auto"/>
        <w:jc w:val="center"/>
        <w:rPr>
          <w:b/>
          <w:sz w:val="24"/>
          <w:szCs w:val="24"/>
        </w:rPr>
      </w:pPr>
      <w:r w:rsidRPr="00216F1A">
        <w:rPr>
          <w:b/>
          <w:sz w:val="24"/>
          <w:szCs w:val="24"/>
        </w:rPr>
        <w:t>Д Е К Л А Р А Ц И Я</w:t>
      </w:r>
    </w:p>
    <w:p w:rsidR="000E1C12" w:rsidRPr="00216F1A" w:rsidRDefault="000E1C12" w:rsidP="000E1C12">
      <w:pPr>
        <w:widowControl w:val="0"/>
        <w:autoSpaceDE w:val="0"/>
        <w:autoSpaceDN w:val="0"/>
        <w:adjustRightInd w:val="0"/>
        <w:spacing w:before="60"/>
        <w:jc w:val="center"/>
        <w:rPr>
          <w:b/>
          <w:bCs/>
          <w:lang w:val="ru-RU" w:eastAsia="en-US"/>
        </w:rPr>
      </w:pPr>
      <w:r w:rsidRPr="00216F1A">
        <w:rPr>
          <w:b/>
        </w:rPr>
        <w:t>за липса на свързаност с друг участник в съответствие с чл. 55, ал. 7, както и за липса на обстоятелство по чл. 8, ал. 8, т. 2</w:t>
      </w:r>
    </w:p>
    <w:p w:rsidR="000E1C12" w:rsidRPr="00995A68" w:rsidRDefault="000E1C12" w:rsidP="000E1C12">
      <w:pPr>
        <w:jc w:val="both"/>
        <w:rPr>
          <w:sz w:val="24"/>
          <w:szCs w:val="24"/>
        </w:rPr>
      </w:pPr>
      <w:r w:rsidRPr="00995A68">
        <w:rPr>
          <w:sz w:val="24"/>
          <w:szCs w:val="24"/>
        </w:rPr>
        <w:t xml:space="preserve">Подписаният/ата ....................................................................................................................................................... ................................................................................................................................. </w:t>
      </w:r>
    </w:p>
    <w:p w:rsidR="000E1C12" w:rsidRPr="00995A68" w:rsidRDefault="000E1C12" w:rsidP="000E1C12">
      <w:pPr>
        <w:jc w:val="both"/>
        <w:rPr>
          <w:sz w:val="24"/>
          <w:szCs w:val="24"/>
        </w:rPr>
      </w:pPr>
      <w:r w:rsidRPr="00995A68">
        <w:rPr>
          <w:sz w:val="24"/>
          <w:szCs w:val="24"/>
        </w:rPr>
        <w:t>(трите имена)</w:t>
      </w:r>
    </w:p>
    <w:p w:rsidR="000E1C12" w:rsidRPr="00995A68" w:rsidRDefault="000E1C12" w:rsidP="000E1C12">
      <w:pPr>
        <w:jc w:val="both"/>
        <w:rPr>
          <w:sz w:val="24"/>
          <w:szCs w:val="24"/>
        </w:rPr>
      </w:pPr>
      <w:r w:rsidRPr="00995A68">
        <w:rPr>
          <w:sz w:val="24"/>
          <w:szCs w:val="24"/>
        </w:rPr>
        <w:t xml:space="preserve">данни по документ за самоличност ....................................................................................................................................................... ................................................................................................................ </w:t>
      </w:r>
    </w:p>
    <w:p w:rsidR="000E1C12" w:rsidRPr="00995A68" w:rsidRDefault="000E1C12" w:rsidP="000E1C12">
      <w:pPr>
        <w:jc w:val="both"/>
        <w:rPr>
          <w:sz w:val="24"/>
          <w:szCs w:val="24"/>
        </w:rPr>
      </w:pPr>
      <w:r w:rsidRPr="00995A68">
        <w:rPr>
          <w:sz w:val="24"/>
          <w:szCs w:val="24"/>
        </w:rPr>
        <w:t>(номер на лична карта, дата, орган и място на издаването)</w:t>
      </w:r>
    </w:p>
    <w:p w:rsidR="000E1C12" w:rsidRPr="00995A68" w:rsidRDefault="000E1C12" w:rsidP="000E1C12">
      <w:pPr>
        <w:jc w:val="both"/>
        <w:rPr>
          <w:sz w:val="24"/>
          <w:szCs w:val="24"/>
        </w:rPr>
      </w:pPr>
      <w:r w:rsidRPr="00995A68">
        <w:rPr>
          <w:sz w:val="24"/>
          <w:szCs w:val="24"/>
        </w:rPr>
        <w:t>в качеството си на ....................................................................................................................................................... ..................................................................................................................................</w:t>
      </w:r>
    </w:p>
    <w:p w:rsidR="000E1C12" w:rsidRPr="00995A68" w:rsidRDefault="000E1C12" w:rsidP="000E1C12">
      <w:pPr>
        <w:jc w:val="both"/>
        <w:rPr>
          <w:sz w:val="24"/>
          <w:szCs w:val="24"/>
        </w:rPr>
      </w:pPr>
      <w:r w:rsidRPr="00995A68">
        <w:rPr>
          <w:sz w:val="24"/>
          <w:szCs w:val="24"/>
        </w:rPr>
        <w:t>(длъжност)</w:t>
      </w:r>
    </w:p>
    <w:p w:rsidR="000E1C12" w:rsidRPr="00995A68" w:rsidRDefault="000E1C12" w:rsidP="000E1C12">
      <w:pPr>
        <w:jc w:val="both"/>
        <w:rPr>
          <w:sz w:val="24"/>
          <w:szCs w:val="24"/>
        </w:rPr>
      </w:pPr>
      <w:r w:rsidRPr="00995A68">
        <w:rPr>
          <w:sz w:val="24"/>
          <w:szCs w:val="24"/>
        </w:rPr>
        <w:t>на ....................................................................................................................................................... .................................................................................................................................................... (наименование на участника)</w:t>
      </w:r>
    </w:p>
    <w:p w:rsidR="000E1C12" w:rsidRDefault="000E1C12" w:rsidP="000E1C12">
      <w:pPr>
        <w:widowControl w:val="0"/>
        <w:autoSpaceDE w:val="0"/>
        <w:autoSpaceDN w:val="0"/>
        <w:adjustRightInd w:val="0"/>
        <w:spacing w:before="60"/>
        <w:jc w:val="both"/>
        <w:rPr>
          <w:b/>
          <w:sz w:val="24"/>
          <w:szCs w:val="24"/>
        </w:rPr>
      </w:pPr>
      <w:r w:rsidRPr="00750BE3">
        <w:rPr>
          <w:sz w:val="24"/>
          <w:szCs w:val="24"/>
        </w:rPr>
        <w:t>ЕИК/БУЛСТАТ ....................................................................................................... - участник в процедура за възлагане на обществена поръчка</w:t>
      </w:r>
      <w:r w:rsidR="00A43E0D">
        <w:rPr>
          <w:sz w:val="24"/>
          <w:szCs w:val="24"/>
        </w:rPr>
        <w:t xml:space="preserve"> чрез договаряне без обявление </w:t>
      </w:r>
      <w:r w:rsidRPr="00750BE3">
        <w:rPr>
          <w:sz w:val="24"/>
          <w:szCs w:val="24"/>
        </w:rPr>
        <w:t xml:space="preserve"> с предмет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Pr="00794E93" w:rsidRDefault="000E1C12" w:rsidP="000E1C12">
      <w:pPr>
        <w:widowControl w:val="0"/>
        <w:autoSpaceDE w:val="0"/>
        <w:autoSpaceDN w:val="0"/>
        <w:adjustRightInd w:val="0"/>
        <w:spacing w:before="60"/>
        <w:jc w:val="both"/>
        <w:rPr>
          <w:sz w:val="24"/>
          <w:szCs w:val="24"/>
        </w:rPr>
      </w:pPr>
    </w:p>
    <w:p w:rsidR="000E1C12" w:rsidRPr="00750BE3" w:rsidRDefault="000E1C12" w:rsidP="000E1C12">
      <w:pPr>
        <w:widowControl w:val="0"/>
        <w:autoSpaceDE w:val="0"/>
        <w:autoSpaceDN w:val="0"/>
        <w:adjustRightInd w:val="0"/>
        <w:spacing w:before="60"/>
        <w:jc w:val="center"/>
        <w:rPr>
          <w:sz w:val="24"/>
          <w:szCs w:val="24"/>
        </w:rPr>
      </w:pPr>
      <w:r w:rsidRPr="00794E93">
        <w:rPr>
          <w:sz w:val="24"/>
          <w:szCs w:val="24"/>
        </w:rPr>
        <w:t>ДЕКЛАРИРАМ:</w:t>
      </w:r>
    </w:p>
    <w:p w:rsidR="000E1C12" w:rsidRPr="00750BE3" w:rsidRDefault="000E1C12" w:rsidP="000E1C12">
      <w:pPr>
        <w:widowControl w:val="0"/>
        <w:autoSpaceDE w:val="0"/>
        <w:autoSpaceDN w:val="0"/>
        <w:adjustRightInd w:val="0"/>
        <w:spacing w:before="60"/>
        <w:jc w:val="both"/>
        <w:rPr>
          <w:sz w:val="24"/>
          <w:szCs w:val="24"/>
        </w:rPr>
      </w:pPr>
      <w:r w:rsidRPr="00750BE3">
        <w:rPr>
          <w:sz w:val="24"/>
          <w:szCs w:val="24"/>
        </w:rPr>
        <w:t xml:space="preserve">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 </w:t>
      </w:r>
    </w:p>
    <w:p w:rsidR="000E1C12" w:rsidRPr="00750BE3" w:rsidRDefault="000E1C12" w:rsidP="000E1C12">
      <w:pPr>
        <w:widowControl w:val="0"/>
        <w:autoSpaceDE w:val="0"/>
        <w:autoSpaceDN w:val="0"/>
        <w:adjustRightInd w:val="0"/>
        <w:spacing w:before="60"/>
        <w:jc w:val="both"/>
        <w:rPr>
          <w:b/>
          <w:bCs/>
          <w:sz w:val="24"/>
          <w:szCs w:val="24"/>
          <w:lang w:val="ru-RU" w:eastAsia="en-US"/>
        </w:rPr>
      </w:pPr>
      <w:r w:rsidRPr="00750BE3">
        <w:rPr>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Известна ми е отговорността по чл. 313 НК за неверни данни.</w:t>
      </w:r>
    </w:p>
    <w:p w:rsidR="000E1C12" w:rsidRDefault="000E1C12" w:rsidP="000E1C12">
      <w:pPr>
        <w:widowControl w:val="0"/>
        <w:autoSpaceDE w:val="0"/>
        <w:autoSpaceDN w:val="0"/>
        <w:adjustRightInd w:val="0"/>
        <w:ind w:left="708" w:firstLine="12"/>
        <w:jc w:val="center"/>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659"/>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0E1C12" w:rsidRDefault="000E1C12" w:rsidP="000E1C12">
      <w:pPr>
        <w:widowControl w:val="0"/>
        <w:autoSpaceDE w:val="0"/>
        <w:autoSpaceDN w:val="0"/>
        <w:adjustRightInd w:val="0"/>
        <w:ind w:left="708" w:firstLine="12"/>
        <w:jc w:val="center"/>
        <w:rPr>
          <w:sz w:val="24"/>
          <w:szCs w:val="24"/>
        </w:rPr>
      </w:pPr>
    </w:p>
    <w:p w:rsidR="000E1C12" w:rsidRDefault="000E1C12" w:rsidP="000E1C12">
      <w:pPr>
        <w:widowControl w:val="0"/>
        <w:autoSpaceDE w:val="0"/>
        <w:autoSpaceDN w:val="0"/>
        <w:adjustRightInd w:val="0"/>
        <w:ind w:left="708" w:firstLine="12"/>
        <w:jc w:val="center"/>
        <w:rPr>
          <w:sz w:val="24"/>
          <w:szCs w:val="24"/>
        </w:rPr>
      </w:pPr>
    </w:p>
    <w:p w:rsidR="000E1C12" w:rsidRDefault="000E1C12" w:rsidP="000E1C12">
      <w:pPr>
        <w:spacing w:before="120"/>
        <w:ind w:left="360"/>
        <w:jc w:val="center"/>
        <w:rPr>
          <w:b/>
          <w:bCs/>
          <w:sz w:val="24"/>
          <w:szCs w:val="24"/>
          <w:lang w:eastAsia="en-US"/>
        </w:rPr>
      </w:pPr>
    </w:p>
    <w:p w:rsidR="000E1C12" w:rsidRDefault="000E1C12" w:rsidP="000E1C12">
      <w:pPr>
        <w:pStyle w:val="a5"/>
        <w:tabs>
          <w:tab w:val="left" w:pos="5271"/>
        </w:tabs>
        <w:jc w:val="right"/>
        <w:rPr>
          <w:i/>
          <w:sz w:val="22"/>
          <w:szCs w:val="22"/>
          <w:u w:val="single"/>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Образец 5</w:t>
      </w:r>
    </w:p>
    <w:p w:rsidR="000E1C12" w:rsidRPr="00CF6D89" w:rsidRDefault="000E1C12" w:rsidP="000E1C12">
      <w:pPr>
        <w:widowControl w:val="0"/>
        <w:autoSpaceDE w:val="0"/>
        <w:autoSpaceDN w:val="0"/>
        <w:adjustRightInd w:val="0"/>
        <w:jc w:val="both"/>
        <w:rPr>
          <w:b/>
          <w:i/>
          <w:iCs/>
          <w:lang w:eastAsia="en-US"/>
        </w:rPr>
      </w:pPr>
    </w:p>
    <w:p w:rsidR="000E1C12" w:rsidRPr="00CF6D89" w:rsidRDefault="000E1C12" w:rsidP="000E1C12">
      <w:pPr>
        <w:autoSpaceDE w:val="0"/>
        <w:autoSpaceDN w:val="0"/>
        <w:adjustRightInd w:val="0"/>
        <w:jc w:val="center"/>
        <w:rPr>
          <w:rFonts w:eastAsia="Verdana-Bold"/>
          <w:b/>
          <w:bCs/>
          <w:sz w:val="24"/>
          <w:szCs w:val="24"/>
          <w:lang w:eastAsia="en-US"/>
        </w:rPr>
      </w:pPr>
      <w:r w:rsidRPr="00CF6D89">
        <w:rPr>
          <w:rFonts w:eastAsia="Verdana-Bold"/>
          <w:b/>
          <w:bCs/>
          <w:sz w:val="24"/>
          <w:szCs w:val="24"/>
          <w:lang w:eastAsia="en-US"/>
        </w:rPr>
        <w:t>Д Е К Л А Р А Ц И Я</w:t>
      </w:r>
    </w:p>
    <w:p w:rsidR="000E1C12" w:rsidRPr="00CF6D89" w:rsidRDefault="000E1C12" w:rsidP="000E1C12">
      <w:pPr>
        <w:autoSpaceDE w:val="0"/>
        <w:autoSpaceDN w:val="0"/>
        <w:adjustRightInd w:val="0"/>
        <w:jc w:val="center"/>
        <w:rPr>
          <w:rFonts w:eastAsia="Verdana-Bold"/>
          <w:b/>
          <w:bCs/>
          <w:sz w:val="24"/>
          <w:szCs w:val="24"/>
          <w:lang w:eastAsia="en-US"/>
        </w:rPr>
      </w:pPr>
      <w:r w:rsidRPr="00CF6D89">
        <w:rPr>
          <w:rFonts w:eastAsia="Verdana-Bold"/>
          <w:b/>
          <w:bCs/>
          <w:sz w:val="24"/>
          <w:szCs w:val="24"/>
          <w:lang w:eastAsia="en-US"/>
        </w:rPr>
        <w:t>за съгласие за участие като подизпълнител</w:t>
      </w:r>
    </w:p>
    <w:p w:rsidR="000E1C12" w:rsidRPr="00CF6D89" w:rsidRDefault="000E1C12" w:rsidP="000E1C12">
      <w:pPr>
        <w:autoSpaceDE w:val="0"/>
        <w:autoSpaceDN w:val="0"/>
        <w:adjustRightInd w:val="0"/>
        <w:ind w:firstLine="288"/>
        <w:jc w:val="center"/>
        <w:rPr>
          <w:rFonts w:eastAsia="Verdana-Bold"/>
          <w:b/>
          <w:bCs/>
          <w:sz w:val="24"/>
          <w:szCs w:val="24"/>
          <w:lang w:eastAsia="en-US"/>
        </w:rPr>
      </w:pPr>
    </w:p>
    <w:p w:rsidR="000E1C12" w:rsidRPr="00CF6D89" w:rsidRDefault="000E1C12" w:rsidP="000E1C12">
      <w:pPr>
        <w:ind w:right="50"/>
        <w:jc w:val="both"/>
        <w:rPr>
          <w:sz w:val="24"/>
          <w:szCs w:val="24"/>
          <w:lang w:eastAsia="en-US"/>
        </w:rPr>
      </w:pPr>
      <w:r w:rsidRPr="00CF6D89">
        <w:rPr>
          <w:color w:val="000000"/>
          <w:spacing w:val="2"/>
          <w:w w:val="111"/>
          <w:sz w:val="24"/>
          <w:szCs w:val="24"/>
          <w:lang w:eastAsia="en-US"/>
        </w:rPr>
        <w:t>Подписаният: ………………………………</w:t>
      </w:r>
      <w:r w:rsidRPr="00CF6D89">
        <w:rPr>
          <w:color w:val="000000"/>
          <w:sz w:val="24"/>
          <w:szCs w:val="24"/>
          <w:lang w:eastAsia="en-US"/>
        </w:rPr>
        <w:t>………………………………...................</w:t>
      </w:r>
    </w:p>
    <w:p w:rsidR="000E1C12" w:rsidRPr="00CF6D89" w:rsidRDefault="000E1C12" w:rsidP="000E1C12">
      <w:pPr>
        <w:ind w:right="7" w:firstLine="708"/>
        <w:jc w:val="center"/>
        <w:rPr>
          <w:i/>
          <w:color w:val="000000"/>
          <w:spacing w:val="4"/>
          <w:sz w:val="24"/>
          <w:szCs w:val="24"/>
          <w:lang w:eastAsia="en-US"/>
        </w:rPr>
      </w:pPr>
      <w:r w:rsidRPr="00CF6D89">
        <w:rPr>
          <w:i/>
          <w:color w:val="000000"/>
          <w:spacing w:val="4"/>
          <w:sz w:val="24"/>
          <w:szCs w:val="24"/>
          <w:lang w:eastAsia="en-US"/>
        </w:rPr>
        <w:t>(три имена)</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Данни по документ за самоличност ..............................................................................</w:t>
      </w:r>
    </w:p>
    <w:p w:rsidR="000E1C12" w:rsidRPr="00CF6D89" w:rsidRDefault="000E1C12" w:rsidP="000E1C12">
      <w:pPr>
        <w:ind w:right="7"/>
        <w:jc w:val="both"/>
        <w:rPr>
          <w:color w:val="000000"/>
          <w:spacing w:val="4"/>
          <w:sz w:val="24"/>
          <w:szCs w:val="24"/>
          <w:lang w:eastAsia="en-US"/>
        </w:rPr>
      </w:pPr>
      <w:r w:rsidRPr="00CF6D89">
        <w:rPr>
          <w:color w:val="000000"/>
          <w:spacing w:val="4"/>
          <w:sz w:val="24"/>
          <w:szCs w:val="24"/>
          <w:lang w:eastAsia="en-US"/>
        </w:rPr>
        <w:t>...........................................................................................................................................</w:t>
      </w:r>
    </w:p>
    <w:p w:rsidR="000E1C12" w:rsidRPr="00CF6D89" w:rsidRDefault="000E1C12" w:rsidP="000E1C12">
      <w:pPr>
        <w:autoSpaceDE w:val="0"/>
        <w:autoSpaceDN w:val="0"/>
        <w:adjustRightInd w:val="0"/>
        <w:ind w:firstLine="708"/>
        <w:jc w:val="center"/>
        <w:rPr>
          <w:i/>
          <w:sz w:val="24"/>
          <w:szCs w:val="24"/>
          <w:lang w:eastAsia="en-US"/>
        </w:rPr>
      </w:pPr>
      <w:r w:rsidRPr="00CF6D89">
        <w:rPr>
          <w:i/>
          <w:sz w:val="24"/>
          <w:szCs w:val="24"/>
          <w:lang w:eastAsia="en-US"/>
        </w:rPr>
        <w:t>(номер на лична карта, дата, орган и място на издаването)</w:t>
      </w:r>
    </w:p>
    <w:p w:rsidR="000E1C12" w:rsidRPr="00CF6D89" w:rsidRDefault="000E1C12" w:rsidP="000E1C12">
      <w:pPr>
        <w:tabs>
          <w:tab w:val="left" w:leader="dot" w:pos="6588"/>
        </w:tabs>
        <w:jc w:val="both"/>
        <w:rPr>
          <w:sz w:val="24"/>
          <w:szCs w:val="24"/>
          <w:lang w:eastAsia="en-US"/>
        </w:rPr>
      </w:pPr>
      <w:r w:rsidRPr="00CF6D89">
        <w:rPr>
          <w:color w:val="000000"/>
          <w:spacing w:val="5"/>
          <w:w w:val="111"/>
          <w:sz w:val="24"/>
          <w:szCs w:val="24"/>
          <w:lang w:eastAsia="en-US"/>
        </w:rPr>
        <w:t xml:space="preserve">в качеството си на </w:t>
      </w:r>
      <w:r w:rsidRPr="00CF6D89">
        <w:rPr>
          <w:color w:val="000000"/>
          <w:sz w:val="24"/>
          <w:szCs w:val="24"/>
          <w:lang w:eastAsia="en-US"/>
        </w:rPr>
        <w:t>…………………………………………………………………………</w:t>
      </w:r>
    </w:p>
    <w:p w:rsidR="000E1C12" w:rsidRPr="00CF6D89" w:rsidRDefault="000E1C12" w:rsidP="000E1C12">
      <w:pPr>
        <w:ind w:firstLine="708"/>
        <w:jc w:val="center"/>
        <w:rPr>
          <w:i/>
          <w:sz w:val="24"/>
          <w:szCs w:val="24"/>
          <w:lang w:eastAsia="en-US"/>
        </w:rPr>
      </w:pPr>
      <w:r w:rsidRPr="00CF6D89">
        <w:rPr>
          <w:i/>
          <w:color w:val="000000"/>
          <w:spacing w:val="3"/>
          <w:sz w:val="24"/>
          <w:szCs w:val="24"/>
          <w:lang w:eastAsia="en-US"/>
        </w:rPr>
        <w:t>(длъжност)</w:t>
      </w:r>
    </w:p>
    <w:p w:rsidR="000E1C12" w:rsidRPr="00CF6D89" w:rsidRDefault="000E1C12" w:rsidP="000E1C12">
      <w:pPr>
        <w:rPr>
          <w:sz w:val="24"/>
          <w:szCs w:val="24"/>
          <w:lang w:eastAsia="en-US"/>
        </w:rPr>
      </w:pPr>
      <w:r w:rsidRPr="00CF6D89">
        <w:rPr>
          <w:sz w:val="24"/>
          <w:szCs w:val="24"/>
          <w:lang w:eastAsia="en-US"/>
        </w:rPr>
        <w:t>на …………………………………………..………………………………………………… -</w:t>
      </w:r>
    </w:p>
    <w:p w:rsidR="000E1C12" w:rsidRPr="00CF6D89" w:rsidRDefault="000E1C12" w:rsidP="000E1C12">
      <w:pPr>
        <w:jc w:val="center"/>
        <w:rPr>
          <w:i/>
          <w:sz w:val="24"/>
          <w:szCs w:val="24"/>
          <w:lang w:eastAsia="en-US"/>
        </w:rPr>
      </w:pPr>
      <w:r w:rsidRPr="00CF6D89">
        <w:rPr>
          <w:i/>
          <w:sz w:val="24"/>
          <w:szCs w:val="24"/>
          <w:lang w:eastAsia="en-US"/>
        </w:rPr>
        <w:t>(наименование на участника)</w:t>
      </w:r>
    </w:p>
    <w:p w:rsidR="000E1C12" w:rsidRDefault="000E1C12" w:rsidP="000E1C12">
      <w:pPr>
        <w:jc w:val="both"/>
        <w:rPr>
          <w:b/>
          <w:sz w:val="24"/>
          <w:szCs w:val="24"/>
        </w:rPr>
      </w:pPr>
      <w:r w:rsidRPr="00CF6D89">
        <w:rPr>
          <w:sz w:val="24"/>
          <w:szCs w:val="24"/>
          <w:lang w:eastAsia="en-US"/>
        </w:rPr>
        <w:t xml:space="preserve">Подизпълнител на участник </w:t>
      </w:r>
      <w:r w:rsidRPr="00CF6D89">
        <w:rPr>
          <w:color w:val="000000"/>
          <w:sz w:val="24"/>
          <w:szCs w:val="24"/>
          <w:lang w:eastAsia="en-US"/>
        </w:rPr>
        <w:t>в процедура за възлагане на обществена поръчка</w:t>
      </w:r>
      <w:r w:rsidR="00A706A8">
        <w:rPr>
          <w:color w:val="000000"/>
          <w:sz w:val="24"/>
          <w:szCs w:val="24"/>
          <w:lang w:eastAsia="en-US"/>
        </w:rPr>
        <w:t xml:space="preserve"> чрез договаряне без обявление </w:t>
      </w:r>
      <w:r w:rsidRPr="00CF6D89">
        <w:rPr>
          <w:color w:val="000000"/>
          <w:sz w:val="24"/>
          <w:szCs w:val="24"/>
          <w:lang w:eastAsia="en-US"/>
        </w:rPr>
        <w:t xml:space="preserve"> с </w:t>
      </w:r>
      <w:proofErr w:type="spellStart"/>
      <w:r w:rsidRPr="00CF6D89">
        <w:rPr>
          <w:color w:val="000000"/>
          <w:sz w:val="24"/>
          <w:szCs w:val="24"/>
          <w:lang w:eastAsia="en-US"/>
        </w:rPr>
        <w:t>премет</w:t>
      </w:r>
      <w:proofErr w:type="spellEnd"/>
      <w:r w:rsidRPr="00CF6D89">
        <w:rPr>
          <w:color w:val="000000"/>
          <w:sz w:val="24"/>
          <w:szCs w:val="24"/>
          <w:lang w:eastAsia="en-US"/>
        </w:rPr>
        <w:t xml:space="preserve"> </w:t>
      </w:r>
      <w:r w:rsidRPr="000D5D77">
        <w:rPr>
          <w:b/>
          <w:sz w:val="24"/>
          <w:szCs w:val="24"/>
        </w:rPr>
        <w:t>„</w:t>
      </w:r>
      <w:r>
        <w:rPr>
          <w:b/>
          <w:sz w:val="24"/>
          <w:szCs w:val="24"/>
        </w:rPr>
        <w:t>Д</w:t>
      </w:r>
      <w:r w:rsidRPr="005171F4">
        <w:rPr>
          <w:b/>
          <w:sz w:val="24"/>
          <w:szCs w:val="24"/>
        </w:rPr>
        <w:t>оставка</w:t>
      </w:r>
      <w:r w:rsidRPr="001D7FE6">
        <w:rPr>
          <w:b/>
          <w:sz w:val="24"/>
          <w:szCs w:val="24"/>
        </w:rPr>
        <w:t xml:space="preserve"> на </w:t>
      </w:r>
      <w:r w:rsidRPr="001D7FE6">
        <w:rPr>
          <w:b/>
          <w:sz w:val="24"/>
        </w:rPr>
        <w:t>медицински консума</w:t>
      </w:r>
      <w:r>
        <w:rPr>
          <w:b/>
          <w:sz w:val="24"/>
        </w:rPr>
        <w:t>тиви, реактиви и биопродукти за</w:t>
      </w:r>
      <w:r w:rsidRPr="001D7FE6">
        <w:rPr>
          <w:b/>
          <w:sz w:val="24"/>
        </w:rPr>
        <w:t xml:space="preserve"> лаборатории</w:t>
      </w:r>
      <w:r>
        <w:rPr>
          <w:b/>
          <w:sz w:val="24"/>
        </w:rPr>
        <w:t xml:space="preserve">, </w:t>
      </w:r>
      <w:r w:rsidRPr="001D7FE6">
        <w:rPr>
          <w:b/>
          <w:sz w:val="24"/>
          <w:szCs w:val="24"/>
          <w:lang w:eastAsia="en-US"/>
        </w:rPr>
        <w:t xml:space="preserve">разтвори за </w:t>
      </w:r>
      <w:proofErr w:type="spellStart"/>
      <w:r w:rsidRPr="001D7FE6">
        <w:rPr>
          <w:b/>
          <w:sz w:val="24"/>
          <w:szCs w:val="24"/>
          <w:lang w:eastAsia="en-US"/>
        </w:rPr>
        <w:t>хемодиализа</w:t>
      </w:r>
      <w:proofErr w:type="spellEnd"/>
      <w:r>
        <w:rPr>
          <w:b/>
          <w:sz w:val="24"/>
          <w:szCs w:val="24"/>
          <w:lang w:eastAsia="en-US"/>
        </w:rPr>
        <w:t xml:space="preserve"> за нуждите</w:t>
      </w:r>
      <w:r w:rsidRPr="001D7FE6">
        <w:rPr>
          <w:b/>
          <w:sz w:val="24"/>
          <w:szCs w:val="24"/>
        </w:rPr>
        <w:t xml:space="preserve"> на МБАЛ “Д-р Братан </w:t>
      </w:r>
      <w:proofErr w:type="spellStart"/>
      <w:r w:rsidRPr="001D7FE6">
        <w:rPr>
          <w:b/>
          <w:sz w:val="24"/>
          <w:szCs w:val="24"/>
        </w:rPr>
        <w:t>Шукеров</w:t>
      </w:r>
      <w:proofErr w:type="spellEnd"/>
      <w:r w:rsidRPr="001D7FE6">
        <w:rPr>
          <w:b/>
          <w:sz w:val="24"/>
          <w:szCs w:val="24"/>
        </w:rPr>
        <w:t>” АД</w:t>
      </w:r>
      <w:r w:rsidRPr="000D5D77">
        <w:rPr>
          <w:b/>
          <w:sz w:val="24"/>
          <w:szCs w:val="24"/>
        </w:rPr>
        <w:t>”</w:t>
      </w:r>
    </w:p>
    <w:p w:rsidR="000E1C12" w:rsidRDefault="000E1C12" w:rsidP="000E1C12">
      <w:pPr>
        <w:jc w:val="both"/>
        <w:rPr>
          <w:b/>
          <w:sz w:val="24"/>
          <w:szCs w:val="24"/>
        </w:rPr>
      </w:pPr>
    </w:p>
    <w:p w:rsidR="000E1C12" w:rsidRPr="00CF6D89" w:rsidRDefault="000E1C12" w:rsidP="000E1C12">
      <w:pPr>
        <w:jc w:val="center"/>
        <w:rPr>
          <w:rFonts w:eastAsia="Verdana-Bold"/>
          <w:b/>
          <w:bCs/>
          <w:sz w:val="24"/>
          <w:szCs w:val="24"/>
          <w:lang w:eastAsia="en-US"/>
        </w:rPr>
      </w:pPr>
      <w:r w:rsidRPr="00CF6D89">
        <w:rPr>
          <w:rFonts w:eastAsia="Verdana-Bold"/>
          <w:b/>
          <w:bCs/>
          <w:sz w:val="24"/>
          <w:szCs w:val="24"/>
          <w:lang w:eastAsia="en-US"/>
        </w:rPr>
        <w:t>Д Е К Л А Р И Р А М:</w:t>
      </w:r>
    </w:p>
    <w:p w:rsidR="000E1C12" w:rsidRPr="00CF6D89" w:rsidRDefault="000E1C12" w:rsidP="000E1C12">
      <w:pPr>
        <w:autoSpaceDE w:val="0"/>
        <w:autoSpaceDN w:val="0"/>
        <w:adjustRightInd w:val="0"/>
        <w:ind w:firstLine="288"/>
        <w:jc w:val="center"/>
        <w:rPr>
          <w:rFonts w:eastAsia="Verdana-Bold"/>
          <w:sz w:val="24"/>
          <w:szCs w:val="24"/>
          <w:lang w:eastAsia="en-US"/>
        </w:rPr>
      </w:pP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1. От името на представляваното от мен дружество: ……………………………………………………</w:t>
      </w:r>
    </w:p>
    <w:p w:rsidR="000E1C12" w:rsidRPr="00CF6D89" w:rsidRDefault="000E1C12" w:rsidP="000E1C12">
      <w:pPr>
        <w:autoSpaceDE w:val="0"/>
        <w:autoSpaceDN w:val="0"/>
        <w:adjustRightInd w:val="0"/>
        <w:ind w:firstLine="709"/>
        <w:jc w:val="center"/>
        <w:rPr>
          <w:rFonts w:eastAsia="Verdana-Bold"/>
          <w:i/>
          <w:iCs/>
          <w:sz w:val="24"/>
          <w:szCs w:val="24"/>
          <w:lang w:eastAsia="en-US"/>
        </w:rPr>
      </w:pPr>
      <w:r w:rsidRPr="00CF6D89">
        <w:rPr>
          <w:rFonts w:eastAsia="Verdana-Italic"/>
          <w:i/>
          <w:iCs/>
          <w:sz w:val="24"/>
          <w:szCs w:val="24"/>
          <w:lang w:eastAsia="en-US"/>
        </w:rPr>
        <w:t>(посочете юридическото лице, което представлявате)</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изразявам съгласието да участваме като подизпълнител на .................................................</w:t>
      </w:r>
    </w:p>
    <w:p w:rsidR="000E1C12" w:rsidRPr="00CF6D89" w:rsidRDefault="000E1C12" w:rsidP="000E1C12">
      <w:pPr>
        <w:autoSpaceDE w:val="0"/>
        <w:autoSpaceDN w:val="0"/>
        <w:adjustRightInd w:val="0"/>
        <w:ind w:firstLine="709"/>
        <w:jc w:val="center"/>
        <w:rPr>
          <w:rFonts w:eastAsia="Verdana-Italic"/>
          <w:i/>
          <w:iCs/>
          <w:sz w:val="24"/>
          <w:szCs w:val="24"/>
          <w:lang w:eastAsia="en-US"/>
        </w:rPr>
      </w:pPr>
      <w:r w:rsidRPr="00CF6D89">
        <w:rPr>
          <w:rFonts w:eastAsia="Verdana-Italic"/>
          <w:i/>
          <w:iCs/>
          <w:sz w:val="24"/>
          <w:szCs w:val="24"/>
          <w:lang w:eastAsia="en-US"/>
        </w:rPr>
        <w:t>(посочете участника, на който сте подизпълнител)</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при изпълнение на горепосочената поръчка.</w:t>
      </w:r>
    </w:p>
    <w:p w:rsidR="000E1C12" w:rsidRDefault="000E1C12" w:rsidP="000E1C12">
      <w:pPr>
        <w:autoSpaceDE w:val="0"/>
        <w:autoSpaceDN w:val="0"/>
        <w:adjustRightInd w:val="0"/>
        <w:ind w:firstLine="709"/>
        <w:jc w:val="both"/>
        <w:rPr>
          <w:rFonts w:eastAsia="Verdana-Bold"/>
          <w:b/>
          <w:sz w:val="24"/>
          <w:szCs w:val="24"/>
          <w:lang w:eastAsia="en-US"/>
        </w:rPr>
      </w:pP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b/>
          <w:sz w:val="24"/>
          <w:szCs w:val="24"/>
          <w:lang w:eastAsia="en-US"/>
        </w:rPr>
        <w:t>2.</w:t>
      </w:r>
      <w:r w:rsidRPr="00CF6D89">
        <w:rPr>
          <w:rFonts w:eastAsia="Verdana-Bold"/>
          <w:sz w:val="24"/>
          <w:szCs w:val="24"/>
          <w:lang w:eastAsia="en-US"/>
        </w:rPr>
        <w:t xml:space="preserve"> Дейностите, които ще изпълняваме като подизпълнител са:</w:t>
      </w:r>
    </w:p>
    <w:p w:rsidR="000E1C12" w:rsidRPr="00CF6D89"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w:t>
      </w:r>
    </w:p>
    <w:p w:rsidR="001F3DE1" w:rsidRDefault="000E1C12" w:rsidP="001F3DE1">
      <w:pPr>
        <w:autoSpaceDE w:val="0"/>
        <w:autoSpaceDN w:val="0"/>
        <w:adjustRightInd w:val="0"/>
        <w:jc w:val="both"/>
        <w:rPr>
          <w:rFonts w:eastAsia="Verdana-Italic"/>
          <w:i/>
          <w:iCs/>
          <w:sz w:val="24"/>
          <w:szCs w:val="24"/>
          <w:lang w:eastAsia="en-US"/>
        </w:rPr>
      </w:pPr>
      <w:r w:rsidRPr="00CF6D89">
        <w:rPr>
          <w:rFonts w:eastAsia="Verdana-Italic"/>
          <w:sz w:val="24"/>
          <w:szCs w:val="24"/>
          <w:lang w:eastAsia="en-US"/>
        </w:rPr>
        <w:t xml:space="preserve"> </w:t>
      </w:r>
      <w:r w:rsidRPr="00CF6D89">
        <w:rPr>
          <w:rFonts w:eastAsia="Verdana-Italic"/>
          <w:i/>
          <w:iCs/>
          <w:sz w:val="24"/>
          <w:szCs w:val="24"/>
          <w:lang w:eastAsia="en-US"/>
        </w:rPr>
        <w:t>(</w:t>
      </w:r>
      <w:proofErr w:type="spellStart"/>
      <w:r w:rsidRPr="00CF6D89">
        <w:rPr>
          <w:rFonts w:eastAsia="Verdana-Italic"/>
          <w:i/>
          <w:iCs/>
          <w:sz w:val="24"/>
          <w:szCs w:val="24"/>
          <w:lang w:eastAsia="en-US"/>
        </w:rPr>
        <w:t>избройте</w:t>
      </w:r>
      <w:proofErr w:type="spellEnd"/>
      <w:r w:rsidRPr="00CF6D89">
        <w:rPr>
          <w:rFonts w:eastAsia="Verdana-Italic"/>
          <w:i/>
          <w:iCs/>
          <w:sz w:val="24"/>
          <w:szCs w:val="24"/>
          <w:lang w:eastAsia="en-US"/>
        </w:rPr>
        <w:t xml:space="preserve"> конкретните части от обекта на обществената поръчка, които ще бъдат изпълнени от Вас като подизпълнител)</w:t>
      </w:r>
    </w:p>
    <w:p w:rsidR="000E1C12" w:rsidRPr="001F3DE1" w:rsidRDefault="000E1C12" w:rsidP="001F3DE1">
      <w:pPr>
        <w:autoSpaceDE w:val="0"/>
        <w:autoSpaceDN w:val="0"/>
        <w:adjustRightInd w:val="0"/>
        <w:ind w:firstLine="709"/>
        <w:jc w:val="both"/>
        <w:rPr>
          <w:rFonts w:eastAsia="Verdana-Italic"/>
          <w:i/>
          <w:iCs/>
          <w:sz w:val="24"/>
          <w:szCs w:val="24"/>
          <w:lang w:eastAsia="en-US"/>
        </w:rPr>
      </w:pPr>
      <w:r w:rsidRPr="00CF6D89">
        <w:rPr>
          <w:rFonts w:eastAsia="Verdana-Bold"/>
          <w:b/>
          <w:sz w:val="24"/>
          <w:szCs w:val="24"/>
          <w:lang w:eastAsia="en-US"/>
        </w:rPr>
        <w:t>3.</w:t>
      </w:r>
      <w:r w:rsidRPr="00CF6D89">
        <w:rPr>
          <w:rFonts w:eastAsia="Verdana-Bold"/>
          <w:sz w:val="24"/>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E1C12" w:rsidRPr="00CF6D89" w:rsidRDefault="000E1C12" w:rsidP="000E1C12">
      <w:pPr>
        <w:autoSpaceDE w:val="0"/>
        <w:autoSpaceDN w:val="0"/>
        <w:adjustRightInd w:val="0"/>
        <w:ind w:firstLine="709"/>
        <w:jc w:val="both"/>
        <w:rPr>
          <w:rFonts w:eastAsia="Verdana-Bold"/>
          <w:sz w:val="24"/>
          <w:szCs w:val="24"/>
          <w:lang w:eastAsia="en-US"/>
        </w:rPr>
      </w:pPr>
    </w:p>
    <w:p w:rsidR="000E1C12" w:rsidRPr="00FF285B" w:rsidRDefault="000E1C12" w:rsidP="000E1C12">
      <w:pPr>
        <w:autoSpaceDE w:val="0"/>
        <w:autoSpaceDN w:val="0"/>
        <w:adjustRightInd w:val="0"/>
        <w:ind w:firstLine="709"/>
        <w:jc w:val="both"/>
        <w:rPr>
          <w:rFonts w:eastAsia="Verdana-Bold"/>
          <w:sz w:val="24"/>
          <w:szCs w:val="24"/>
          <w:lang w:eastAsia="en-US"/>
        </w:rPr>
      </w:pPr>
      <w:r w:rsidRPr="00CF6D89">
        <w:rPr>
          <w:rFonts w:eastAsia="Verdana-Bold"/>
          <w:sz w:val="24"/>
          <w:szCs w:val="24"/>
          <w:lang w:eastAsia="en-US"/>
        </w:rPr>
        <w:t>Приложено представям декларация за отсъствие на обстоятелствата по чл. 47, ал. 1 и ал. 5 от ЗОП</w:t>
      </w:r>
    </w:p>
    <w:p w:rsidR="000E1C12" w:rsidRDefault="000E1C12" w:rsidP="000E1C12">
      <w:pPr>
        <w:ind w:right="72" w:firstLine="709"/>
        <w:jc w:val="both"/>
        <w:rPr>
          <w:color w:val="000000"/>
          <w:spacing w:val="-2"/>
          <w:sz w:val="24"/>
          <w:szCs w:val="24"/>
          <w:lang w:eastAsia="en-US"/>
        </w:rPr>
      </w:pPr>
      <w:r w:rsidRPr="00CF6D89">
        <w:rPr>
          <w:color w:val="000000"/>
          <w:spacing w:val="-1"/>
          <w:sz w:val="24"/>
          <w:szCs w:val="24"/>
          <w:lang w:eastAsia="en-US"/>
        </w:rPr>
        <w:t>Задължав</w:t>
      </w:r>
      <w:r w:rsidR="001F3DE1">
        <w:rPr>
          <w:color w:val="000000"/>
          <w:spacing w:val="-1"/>
          <w:sz w:val="24"/>
          <w:szCs w:val="24"/>
          <w:lang w:eastAsia="en-US"/>
        </w:rPr>
        <w:t>ам се да уведомя Възложителя за всички настъпили промени</w:t>
      </w:r>
      <w:r w:rsidRPr="00CF6D89">
        <w:rPr>
          <w:color w:val="000000"/>
          <w:spacing w:val="-1"/>
          <w:sz w:val="24"/>
          <w:szCs w:val="24"/>
          <w:lang w:eastAsia="en-US"/>
        </w:rPr>
        <w:t xml:space="preserve"> в </w:t>
      </w:r>
      <w:r w:rsidRPr="00CF6D89">
        <w:rPr>
          <w:color w:val="000000"/>
          <w:spacing w:val="-2"/>
          <w:sz w:val="24"/>
          <w:szCs w:val="24"/>
          <w:lang w:eastAsia="en-US"/>
        </w:rPr>
        <w:t>декларираните по-горе обстоятелства в 7-дневен срок от настъпването им.</w:t>
      </w: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1F3DE1">
        <w:trPr>
          <w:trHeight w:val="41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1F3DE1">
        <w:trPr>
          <w:trHeight w:val="440"/>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201D1A" w:rsidRDefault="00201D1A" w:rsidP="000E1C12">
      <w:pPr>
        <w:pStyle w:val="a5"/>
        <w:tabs>
          <w:tab w:val="left" w:pos="5271"/>
        </w:tabs>
        <w:jc w:val="right"/>
        <w:rPr>
          <w:i/>
          <w:szCs w:val="24"/>
          <w:u w:val="single"/>
        </w:rPr>
      </w:pPr>
    </w:p>
    <w:p w:rsidR="00201D1A" w:rsidRDefault="00201D1A" w:rsidP="000E1C12">
      <w:pPr>
        <w:pStyle w:val="a5"/>
        <w:tabs>
          <w:tab w:val="left" w:pos="5271"/>
        </w:tabs>
        <w:jc w:val="right"/>
        <w:rPr>
          <w:i/>
          <w:szCs w:val="24"/>
          <w:u w:val="single"/>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Образец 6</w:t>
      </w:r>
    </w:p>
    <w:p w:rsidR="000E1C12" w:rsidRPr="00CF6D89" w:rsidRDefault="000E1C12" w:rsidP="000E1C12">
      <w:pPr>
        <w:ind w:left="720" w:hanging="720"/>
        <w:jc w:val="center"/>
        <w:outlineLvl w:val="0"/>
        <w:rPr>
          <w:b/>
          <w:sz w:val="24"/>
          <w:szCs w:val="24"/>
          <w:lang w:val="en-US" w:eastAsia="en-US"/>
        </w:rPr>
      </w:pP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 xml:space="preserve">ДЕКЛАРАЦИЯ </w:t>
      </w: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 xml:space="preserve">по чл. 56, ал. 1, т. 12 от Закона за обществените поръчки </w:t>
      </w:r>
    </w:p>
    <w:p w:rsidR="000E1C12" w:rsidRPr="00CF6D89" w:rsidRDefault="000E1C12" w:rsidP="000E1C12">
      <w:pPr>
        <w:ind w:left="720" w:hanging="720"/>
        <w:jc w:val="center"/>
        <w:outlineLvl w:val="0"/>
        <w:rPr>
          <w:b/>
          <w:sz w:val="24"/>
          <w:szCs w:val="24"/>
          <w:lang w:eastAsia="en-US"/>
        </w:rPr>
      </w:pPr>
      <w:r w:rsidRPr="00CF6D89">
        <w:rPr>
          <w:b/>
          <w:sz w:val="24"/>
          <w:szCs w:val="24"/>
          <w:lang w:eastAsia="en-US"/>
        </w:rPr>
        <w:t>за приемане на условията в проекта на договора</w:t>
      </w:r>
    </w:p>
    <w:p w:rsidR="000E1C12" w:rsidRPr="00CF6D89" w:rsidRDefault="000E1C12" w:rsidP="000E1C12">
      <w:pPr>
        <w:rPr>
          <w:sz w:val="24"/>
          <w:szCs w:val="24"/>
          <w:lang w:eastAsia="en-US"/>
        </w:rPr>
      </w:pPr>
    </w:p>
    <w:p w:rsidR="000E1C12" w:rsidRPr="00CF6D89" w:rsidRDefault="000E1C12" w:rsidP="000E1C12">
      <w:pPr>
        <w:rPr>
          <w:sz w:val="24"/>
          <w:szCs w:val="24"/>
          <w:lang w:eastAsia="en-US"/>
        </w:rPr>
      </w:pPr>
    </w:p>
    <w:p w:rsidR="000E1C12" w:rsidRPr="00CF6D89" w:rsidRDefault="000E1C12" w:rsidP="000E1C12">
      <w:pPr>
        <w:ind w:right="50"/>
        <w:jc w:val="both"/>
        <w:rPr>
          <w:sz w:val="24"/>
          <w:szCs w:val="24"/>
          <w:lang w:eastAsia="en-US"/>
        </w:rPr>
      </w:pPr>
      <w:r w:rsidRPr="00CF6D89">
        <w:rPr>
          <w:color w:val="000000"/>
          <w:spacing w:val="2"/>
          <w:w w:val="111"/>
          <w:sz w:val="24"/>
          <w:szCs w:val="24"/>
          <w:lang w:eastAsia="en-US"/>
        </w:rPr>
        <w:t>Подписаният: …………………………</w:t>
      </w:r>
      <w:r w:rsidRPr="00CF6D89">
        <w:rPr>
          <w:color w:val="000000"/>
          <w:sz w:val="24"/>
          <w:szCs w:val="24"/>
          <w:lang w:eastAsia="en-US"/>
        </w:rPr>
        <w:t>…………………………………......................</w:t>
      </w:r>
    </w:p>
    <w:p w:rsidR="000E1C12" w:rsidRPr="00CF6D89" w:rsidRDefault="000E1C12" w:rsidP="000E1C12">
      <w:pPr>
        <w:ind w:right="7" w:firstLine="708"/>
        <w:jc w:val="center"/>
        <w:rPr>
          <w:i/>
          <w:color w:val="000000"/>
          <w:spacing w:val="4"/>
          <w:sz w:val="24"/>
          <w:szCs w:val="24"/>
          <w:lang w:eastAsia="en-US"/>
        </w:rPr>
      </w:pPr>
      <w:r w:rsidRPr="00CF6D89">
        <w:rPr>
          <w:i/>
          <w:color w:val="000000"/>
          <w:spacing w:val="4"/>
          <w:sz w:val="24"/>
          <w:szCs w:val="24"/>
          <w:lang w:eastAsia="en-US"/>
        </w:rPr>
        <w:t>(три имена)</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Данни по документ за самоличност ............................................................................</w:t>
      </w:r>
    </w:p>
    <w:p w:rsidR="000E1C12" w:rsidRPr="00CF6D89" w:rsidRDefault="000E1C12" w:rsidP="000E1C12">
      <w:pPr>
        <w:ind w:right="7"/>
        <w:jc w:val="both"/>
        <w:rPr>
          <w:color w:val="000000"/>
          <w:spacing w:val="5"/>
          <w:sz w:val="24"/>
          <w:szCs w:val="24"/>
          <w:lang w:eastAsia="en-US"/>
        </w:rPr>
      </w:pPr>
      <w:r w:rsidRPr="00CF6D89">
        <w:rPr>
          <w:color w:val="000000"/>
          <w:spacing w:val="5"/>
          <w:sz w:val="24"/>
          <w:szCs w:val="24"/>
          <w:lang w:eastAsia="en-US"/>
        </w:rPr>
        <w:t>.......................................................................................................................................</w:t>
      </w:r>
    </w:p>
    <w:p w:rsidR="000E1C12" w:rsidRPr="00CF6D89" w:rsidRDefault="000E1C12" w:rsidP="000E1C12">
      <w:pPr>
        <w:autoSpaceDE w:val="0"/>
        <w:autoSpaceDN w:val="0"/>
        <w:adjustRightInd w:val="0"/>
        <w:ind w:firstLine="708"/>
        <w:jc w:val="center"/>
        <w:rPr>
          <w:i/>
          <w:sz w:val="24"/>
          <w:szCs w:val="24"/>
          <w:lang w:eastAsia="en-US"/>
        </w:rPr>
      </w:pPr>
      <w:r w:rsidRPr="00CF6D89">
        <w:rPr>
          <w:i/>
          <w:sz w:val="24"/>
          <w:szCs w:val="24"/>
          <w:lang w:eastAsia="en-US"/>
        </w:rPr>
        <w:t>(номер на лична карта, дата, орган и място на издаването)</w:t>
      </w:r>
    </w:p>
    <w:p w:rsidR="000E1C12" w:rsidRPr="00CF6D89" w:rsidRDefault="000E1C12" w:rsidP="000E1C12">
      <w:pPr>
        <w:tabs>
          <w:tab w:val="left" w:leader="dot" w:pos="6588"/>
        </w:tabs>
        <w:jc w:val="both"/>
        <w:rPr>
          <w:sz w:val="24"/>
          <w:szCs w:val="24"/>
          <w:lang w:eastAsia="en-US"/>
        </w:rPr>
      </w:pPr>
      <w:r w:rsidRPr="00CF6D89">
        <w:rPr>
          <w:color w:val="000000"/>
          <w:spacing w:val="5"/>
          <w:w w:val="111"/>
          <w:sz w:val="24"/>
          <w:szCs w:val="24"/>
          <w:lang w:eastAsia="en-US"/>
        </w:rPr>
        <w:t xml:space="preserve">в качеството си на </w:t>
      </w:r>
      <w:r w:rsidRPr="00CF6D89">
        <w:rPr>
          <w:color w:val="000000"/>
          <w:sz w:val="24"/>
          <w:szCs w:val="24"/>
          <w:lang w:eastAsia="en-US"/>
        </w:rPr>
        <w:t>…………………………………………………………………………</w:t>
      </w:r>
    </w:p>
    <w:p w:rsidR="000E1C12" w:rsidRPr="00CF6D89" w:rsidRDefault="000E1C12" w:rsidP="000E1C12">
      <w:pPr>
        <w:ind w:firstLine="708"/>
        <w:jc w:val="center"/>
        <w:rPr>
          <w:i/>
          <w:sz w:val="24"/>
          <w:szCs w:val="24"/>
          <w:lang w:eastAsia="en-US"/>
        </w:rPr>
      </w:pPr>
      <w:r w:rsidRPr="00CF6D89">
        <w:rPr>
          <w:i/>
          <w:color w:val="000000"/>
          <w:spacing w:val="3"/>
          <w:sz w:val="24"/>
          <w:szCs w:val="24"/>
          <w:lang w:eastAsia="en-US"/>
        </w:rPr>
        <w:t>(длъжност)</w:t>
      </w:r>
    </w:p>
    <w:p w:rsidR="000E1C12" w:rsidRPr="00CF6D89" w:rsidRDefault="000E1C12" w:rsidP="000E1C12">
      <w:pPr>
        <w:tabs>
          <w:tab w:val="left" w:pos="2280"/>
        </w:tabs>
        <w:jc w:val="both"/>
        <w:rPr>
          <w:sz w:val="24"/>
          <w:szCs w:val="24"/>
          <w:lang w:eastAsia="en-US"/>
        </w:rPr>
      </w:pPr>
      <w:r w:rsidRPr="00CF6D89">
        <w:rPr>
          <w:sz w:val="24"/>
          <w:szCs w:val="24"/>
          <w:lang w:eastAsia="en-US"/>
        </w:rPr>
        <w:t>на …………………………………………………………………………………………… -</w:t>
      </w:r>
    </w:p>
    <w:p w:rsidR="000E1C12" w:rsidRPr="00CF6D89" w:rsidRDefault="000E1C12" w:rsidP="000E1C12">
      <w:pPr>
        <w:tabs>
          <w:tab w:val="left" w:pos="2280"/>
        </w:tabs>
        <w:jc w:val="center"/>
        <w:rPr>
          <w:i/>
          <w:sz w:val="24"/>
          <w:szCs w:val="24"/>
          <w:lang w:eastAsia="en-US"/>
        </w:rPr>
      </w:pPr>
      <w:r w:rsidRPr="00CF6D89">
        <w:rPr>
          <w:i/>
          <w:sz w:val="24"/>
          <w:szCs w:val="24"/>
          <w:lang w:eastAsia="en-US"/>
        </w:rPr>
        <w:t>(наименование на участника)</w:t>
      </w:r>
    </w:p>
    <w:p w:rsidR="000E1C12" w:rsidRPr="00C30EA1" w:rsidRDefault="000E1C12" w:rsidP="000E1C12">
      <w:pPr>
        <w:jc w:val="both"/>
        <w:rPr>
          <w:color w:val="000000"/>
          <w:sz w:val="24"/>
          <w:szCs w:val="24"/>
          <w:lang w:eastAsia="en-US"/>
        </w:rPr>
      </w:pPr>
      <w:r w:rsidRPr="00CF6D89">
        <w:rPr>
          <w:sz w:val="24"/>
          <w:szCs w:val="24"/>
          <w:lang w:eastAsia="en-US"/>
        </w:rPr>
        <w:t>участник</w:t>
      </w:r>
      <w:r w:rsidRPr="00CF6D89">
        <w:rPr>
          <w:spacing w:val="3"/>
          <w:w w:val="120"/>
          <w:sz w:val="24"/>
          <w:szCs w:val="24"/>
          <w:lang w:eastAsia="en-US"/>
        </w:rPr>
        <w:t xml:space="preserve"> </w:t>
      </w:r>
      <w:r w:rsidRPr="00CF6D89">
        <w:rPr>
          <w:color w:val="000000"/>
          <w:sz w:val="24"/>
          <w:szCs w:val="24"/>
          <w:lang w:eastAsia="en-US"/>
        </w:rPr>
        <w:t xml:space="preserve">в процедура за възлагане на обществена поръчка </w:t>
      </w:r>
      <w:r w:rsidR="00A706A8">
        <w:rPr>
          <w:color w:val="000000"/>
          <w:sz w:val="24"/>
          <w:szCs w:val="24"/>
          <w:lang w:eastAsia="en-US"/>
        </w:rPr>
        <w:t xml:space="preserve">чрез договаряне без обявление </w:t>
      </w:r>
      <w:r w:rsidRPr="00CF6D89">
        <w:rPr>
          <w:color w:val="000000"/>
          <w:sz w:val="24"/>
          <w:szCs w:val="24"/>
          <w:lang w:eastAsia="en-US"/>
        </w:rPr>
        <w:t>с предмет</w:t>
      </w:r>
      <w:r>
        <w:rPr>
          <w:color w:val="000000"/>
          <w:sz w:val="24"/>
          <w:szCs w:val="24"/>
          <w:lang w:val="en-US" w:eastAsia="en-US"/>
        </w:rPr>
        <w:t>:</w:t>
      </w:r>
      <w:r w:rsidRPr="00CF6D89">
        <w:rPr>
          <w:color w:val="000000"/>
          <w:sz w:val="24"/>
          <w:szCs w:val="24"/>
          <w:lang w:eastAsia="en-US"/>
        </w:rPr>
        <w:t xml:space="preserve"> </w:t>
      </w:r>
      <w:r w:rsidR="001F3DE1" w:rsidRPr="000D5D77">
        <w:rPr>
          <w:b/>
          <w:sz w:val="24"/>
          <w:szCs w:val="24"/>
        </w:rPr>
        <w:t>„</w:t>
      </w:r>
      <w:r w:rsidR="001F3DE1">
        <w:rPr>
          <w:b/>
          <w:sz w:val="24"/>
          <w:szCs w:val="24"/>
        </w:rPr>
        <w:t>Д</w:t>
      </w:r>
      <w:r w:rsidR="001F3DE1" w:rsidRPr="005171F4">
        <w:rPr>
          <w:b/>
          <w:sz w:val="24"/>
          <w:szCs w:val="24"/>
        </w:rPr>
        <w:t>оставка</w:t>
      </w:r>
      <w:r w:rsidR="001F3DE1" w:rsidRPr="001D7FE6">
        <w:rPr>
          <w:b/>
          <w:sz w:val="24"/>
          <w:szCs w:val="24"/>
        </w:rPr>
        <w:t xml:space="preserve"> на </w:t>
      </w:r>
      <w:r w:rsidR="001F3DE1" w:rsidRPr="001D7FE6">
        <w:rPr>
          <w:b/>
          <w:sz w:val="24"/>
        </w:rPr>
        <w:t>медицински консума</w:t>
      </w:r>
      <w:r w:rsidR="001F3DE1">
        <w:rPr>
          <w:b/>
          <w:sz w:val="24"/>
        </w:rPr>
        <w:t>тиви, реактиви и биопродукти за</w:t>
      </w:r>
      <w:r w:rsidR="001F3DE1" w:rsidRPr="001D7FE6">
        <w:rPr>
          <w:b/>
          <w:sz w:val="24"/>
        </w:rPr>
        <w:t xml:space="preserve"> лаборатории</w:t>
      </w:r>
      <w:r w:rsidR="001F3DE1">
        <w:rPr>
          <w:b/>
          <w:sz w:val="24"/>
        </w:rPr>
        <w:t xml:space="preserve">, </w:t>
      </w:r>
      <w:r w:rsidR="001F3DE1" w:rsidRPr="001D7FE6">
        <w:rPr>
          <w:b/>
          <w:sz w:val="24"/>
          <w:szCs w:val="24"/>
          <w:lang w:eastAsia="en-US"/>
        </w:rPr>
        <w:t xml:space="preserve">разтвори за </w:t>
      </w:r>
      <w:proofErr w:type="spellStart"/>
      <w:r w:rsidR="001F3DE1" w:rsidRPr="001D7FE6">
        <w:rPr>
          <w:b/>
          <w:sz w:val="24"/>
          <w:szCs w:val="24"/>
          <w:lang w:eastAsia="en-US"/>
        </w:rPr>
        <w:t>хемодиализа</w:t>
      </w:r>
      <w:proofErr w:type="spellEnd"/>
      <w:r w:rsidR="001F3DE1">
        <w:rPr>
          <w:b/>
          <w:sz w:val="24"/>
          <w:szCs w:val="24"/>
          <w:lang w:eastAsia="en-US"/>
        </w:rPr>
        <w:t xml:space="preserve"> за нуждите</w:t>
      </w:r>
      <w:r w:rsidR="001F3DE1" w:rsidRPr="001D7FE6">
        <w:rPr>
          <w:b/>
          <w:sz w:val="24"/>
          <w:szCs w:val="24"/>
        </w:rPr>
        <w:t xml:space="preserve"> на МБАЛ “Д-р Братан </w:t>
      </w:r>
      <w:proofErr w:type="spellStart"/>
      <w:r w:rsidR="001F3DE1" w:rsidRPr="001D7FE6">
        <w:rPr>
          <w:b/>
          <w:sz w:val="24"/>
          <w:szCs w:val="24"/>
        </w:rPr>
        <w:t>Шукеров</w:t>
      </w:r>
      <w:proofErr w:type="spellEnd"/>
      <w:r w:rsidR="001F3DE1" w:rsidRPr="001D7FE6">
        <w:rPr>
          <w:b/>
          <w:sz w:val="24"/>
          <w:szCs w:val="24"/>
        </w:rPr>
        <w:t>” АД</w:t>
      </w:r>
      <w:r w:rsidR="001F3DE1" w:rsidRPr="000D5D77">
        <w:rPr>
          <w:b/>
          <w:sz w:val="24"/>
          <w:szCs w:val="24"/>
        </w:rPr>
        <w:t>”</w:t>
      </w: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r w:rsidRPr="00CF6D89">
        <w:rPr>
          <w:b/>
          <w:bCs/>
          <w:sz w:val="24"/>
          <w:szCs w:val="24"/>
          <w:lang w:eastAsia="en-US"/>
        </w:rPr>
        <w:t>Д Е К Л А Р И Р А М:</w:t>
      </w:r>
    </w:p>
    <w:p w:rsidR="000E1C12" w:rsidRPr="00CF6D89" w:rsidRDefault="000E1C12" w:rsidP="000E1C12">
      <w:pPr>
        <w:ind w:left="2160" w:hanging="2160"/>
        <w:jc w:val="center"/>
        <w:rPr>
          <w:b/>
          <w:bCs/>
          <w:sz w:val="24"/>
          <w:szCs w:val="24"/>
          <w:lang w:eastAsia="en-US"/>
        </w:rPr>
      </w:pPr>
    </w:p>
    <w:p w:rsidR="000E1C12" w:rsidRPr="00CF6D89" w:rsidRDefault="000E1C12" w:rsidP="000E1C12">
      <w:pPr>
        <w:ind w:left="2160" w:hanging="2160"/>
        <w:jc w:val="center"/>
        <w:rPr>
          <w:b/>
          <w:bCs/>
          <w:sz w:val="24"/>
          <w:szCs w:val="24"/>
          <w:lang w:eastAsia="en-US"/>
        </w:rPr>
      </w:pPr>
    </w:p>
    <w:p w:rsidR="000E1C12" w:rsidRPr="00CF6D89" w:rsidRDefault="000E1C12" w:rsidP="000E1C12">
      <w:pPr>
        <w:jc w:val="both"/>
        <w:rPr>
          <w:sz w:val="24"/>
          <w:szCs w:val="24"/>
          <w:lang w:eastAsia="en-US"/>
        </w:rPr>
      </w:pPr>
      <w:r w:rsidRPr="00CF6D89">
        <w:rPr>
          <w:sz w:val="24"/>
          <w:szCs w:val="24"/>
          <w:lang w:eastAsia="en-US"/>
        </w:rPr>
        <w:t xml:space="preserve">Запознат съм със съдържанието на проекта на договора и </w:t>
      </w:r>
      <w:r w:rsidRPr="00C62840">
        <w:rPr>
          <w:sz w:val="24"/>
          <w:szCs w:val="24"/>
          <w:lang w:eastAsia="en-US"/>
        </w:rPr>
        <w:t>приемам условията в него.</w:t>
      </w:r>
    </w:p>
    <w:p w:rsidR="000E1C12" w:rsidRPr="00CF6D89" w:rsidRDefault="000E1C12" w:rsidP="000E1C12">
      <w:pPr>
        <w:jc w:val="both"/>
        <w:rPr>
          <w:sz w:val="24"/>
          <w:szCs w:val="24"/>
          <w:lang w:eastAsia="en-US"/>
        </w:rPr>
      </w:pPr>
    </w:p>
    <w:p w:rsidR="000E1C12" w:rsidRPr="00CF6D89" w:rsidRDefault="000E1C12" w:rsidP="000E1C12">
      <w:pPr>
        <w:jc w:val="both"/>
        <w:rPr>
          <w:sz w:val="24"/>
          <w:szCs w:val="24"/>
          <w:lang w:eastAsia="en-US"/>
        </w:rPr>
      </w:pPr>
    </w:p>
    <w:p w:rsidR="000E1C12" w:rsidRPr="00CF6D89" w:rsidRDefault="000E1C12" w:rsidP="000E1C12">
      <w:pPr>
        <w:jc w:val="both"/>
        <w:rPr>
          <w:sz w:val="24"/>
          <w:szCs w:val="24"/>
          <w:lang w:eastAsia="en-US"/>
        </w:rPr>
      </w:pPr>
    </w:p>
    <w:p w:rsidR="000E1C12" w:rsidRPr="00CF6D89" w:rsidRDefault="000E1C12" w:rsidP="000E1C12">
      <w:pPr>
        <w:jc w:val="both"/>
        <w:rPr>
          <w:b/>
          <w:bCs/>
          <w:sz w:val="24"/>
          <w:szCs w:val="24"/>
          <w:lang w:eastAsia="en-US"/>
        </w:rPr>
      </w:pPr>
      <w:r w:rsidRPr="00CF6D89">
        <w:rPr>
          <w:b/>
          <w:bCs/>
          <w:sz w:val="24"/>
          <w:szCs w:val="24"/>
          <w:lang w:eastAsia="en-US"/>
        </w:rPr>
        <w:t xml:space="preserve">Дата:.................... </w:t>
      </w:r>
      <w:r>
        <w:rPr>
          <w:b/>
          <w:bCs/>
          <w:sz w:val="24"/>
          <w:szCs w:val="24"/>
          <w:lang w:eastAsia="en-US"/>
        </w:rPr>
        <w:t>2015</w:t>
      </w:r>
      <w:r w:rsidRPr="00CF6D89">
        <w:rPr>
          <w:b/>
          <w:bCs/>
          <w:sz w:val="24"/>
          <w:szCs w:val="24"/>
          <w:lang w:eastAsia="en-US"/>
        </w:rPr>
        <w:t xml:space="preserve"> г. </w:t>
      </w:r>
      <w:r w:rsidRPr="00CF6D89">
        <w:rPr>
          <w:b/>
          <w:bCs/>
          <w:sz w:val="24"/>
          <w:szCs w:val="24"/>
          <w:lang w:eastAsia="en-US"/>
        </w:rPr>
        <w:tab/>
      </w:r>
      <w:r w:rsidRPr="00CF6D89">
        <w:rPr>
          <w:b/>
          <w:bCs/>
          <w:sz w:val="24"/>
          <w:szCs w:val="24"/>
          <w:lang w:eastAsia="en-US"/>
        </w:rPr>
        <w:tab/>
      </w:r>
      <w:r w:rsidRPr="00CF6D89">
        <w:rPr>
          <w:b/>
          <w:bCs/>
          <w:sz w:val="24"/>
          <w:szCs w:val="24"/>
          <w:lang w:eastAsia="en-US"/>
        </w:rPr>
        <w:tab/>
      </w:r>
      <w:r w:rsidRPr="00CF6D89">
        <w:rPr>
          <w:b/>
          <w:bCs/>
          <w:sz w:val="24"/>
          <w:szCs w:val="24"/>
          <w:lang w:eastAsia="en-US"/>
        </w:rPr>
        <w:tab/>
        <w:t>Декларатор: ................................</w:t>
      </w:r>
    </w:p>
    <w:p w:rsidR="000E1C12" w:rsidRPr="00CF6D89" w:rsidRDefault="000E1C12" w:rsidP="000E1C12">
      <w:pPr>
        <w:spacing w:line="276" w:lineRule="auto"/>
        <w:jc w:val="both"/>
        <w:rPr>
          <w:b/>
          <w:sz w:val="24"/>
          <w:szCs w:val="24"/>
          <w:lang w:eastAsia="en-US"/>
        </w:rPr>
      </w:pPr>
    </w:p>
    <w:p w:rsidR="000E1C12" w:rsidRPr="00CF6D89" w:rsidRDefault="000E1C12" w:rsidP="000E1C12">
      <w:pPr>
        <w:spacing w:line="276" w:lineRule="auto"/>
        <w:jc w:val="both"/>
        <w:rPr>
          <w:b/>
          <w:sz w:val="24"/>
          <w:szCs w:val="24"/>
          <w:lang w:eastAsia="en-US"/>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02E5A" w:rsidRDefault="00002E5A"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Pr="00A3633D" w:rsidRDefault="000E1C12" w:rsidP="000E1C12">
      <w:pPr>
        <w:pStyle w:val="a5"/>
        <w:tabs>
          <w:tab w:val="left" w:pos="5271"/>
        </w:tabs>
        <w:jc w:val="right"/>
        <w:rPr>
          <w:i/>
          <w:szCs w:val="24"/>
          <w:u w:val="single"/>
        </w:rPr>
      </w:pPr>
      <w:r w:rsidRPr="00A3633D">
        <w:rPr>
          <w:i/>
          <w:szCs w:val="24"/>
          <w:u w:val="single"/>
        </w:rPr>
        <w:lastRenderedPageBreak/>
        <w:t xml:space="preserve">Образец </w:t>
      </w:r>
      <w:r>
        <w:rPr>
          <w:i/>
          <w:szCs w:val="24"/>
          <w:u w:val="single"/>
        </w:rPr>
        <w:t>7</w:t>
      </w:r>
    </w:p>
    <w:p w:rsidR="000E1C12" w:rsidRDefault="000E1C12" w:rsidP="000E1C12">
      <w:pPr>
        <w:pStyle w:val="a5"/>
        <w:tabs>
          <w:tab w:val="left" w:pos="5271"/>
        </w:tabs>
        <w:jc w:val="right"/>
        <w:rPr>
          <w:sz w:val="22"/>
          <w:szCs w:val="22"/>
        </w:rPr>
      </w:pPr>
    </w:p>
    <w:p w:rsidR="000E1C12" w:rsidRDefault="000E1C12" w:rsidP="000E1C12">
      <w:pPr>
        <w:pStyle w:val="a5"/>
        <w:tabs>
          <w:tab w:val="left" w:pos="5271"/>
        </w:tabs>
        <w:jc w:val="right"/>
        <w:rPr>
          <w:sz w:val="22"/>
          <w:szCs w:val="22"/>
        </w:rPr>
      </w:pPr>
    </w:p>
    <w:p w:rsidR="000E1C12" w:rsidRPr="00C964D9" w:rsidRDefault="000E1C12" w:rsidP="000E1C12">
      <w:pPr>
        <w:jc w:val="center"/>
        <w:rPr>
          <w:sz w:val="24"/>
          <w:szCs w:val="24"/>
        </w:rPr>
      </w:pPr>
      <w:r w:rsidRPr="00C964D9">
        <w:rPr>
          <w:sz w:val="24"/>
          <w:szCs w:val="24"/>
        </w:rPr>
        <w:t>ДЕКЛАРАЦИЯ</w:t>
      </w:r>
    </w:p>
    <w:p w:rsidR="000E1C12" w:rsidRPr="00C964D9" w:rsidRDefault="000E1C12" w:rsidP="000E1C12">
      <w:pPr>
        <w:jc w:val="center"/>
        <w:rPr>
          <w:sz w:val="24"/>
          <w:szCs w:val="24"/>
        </w:rPr>
      </w:pPr>
      <w:r w:rsidRPr="00C964D9">
        <w:rPr>
          <w:sz w:val="24"/>
          <w:szCs w:val="24"/>
        </w:rPr>
        <w:t xml:space="preserve">за </w:t>
      </w:r>
      <w:proofErr w:type="spellStart"/>
      <w:r w:rsidRPr="00C964D9">
        <w:rPr>
          <w:sz w:val="24"/>
          <w:szCs w:val="24"/>
        </w:rPr>
        <w:t>конфиденциалност</w:t>
      </w:r>
      <w:proofErr w:type="spellEnd"/>
      <w:r w:rsidRPr="00C964D9">
        <w:rPr>
          <w:sz w:val="24"/>
          <w:szCs w:val="24"/>
        </w:rPr>
        <w:t xml:space="preserve"> по чл. 33, ал. 4 ЗОП</w:t>
      </w:r>
    </w:p>
    <w:p w:rsidR="000E1C12" w:rsidRPr="00C964D9" w:rsidRDefault="000E1C12" w:rsidP="000E1C12">
      <w:pPr>
        <w:rPr>
          <w:sz w:val="24"/>
          <w:szCs w:val="24"/>
        </w:rPr>
      </w:pPr>
    </w:p>
    <w:p w:rsidR="000E1C12" w:rsidRPr="00C964D9" w:rsidRDefault="000E1C12" w:rsidP="000E1C12">
      <w:pPr>
        <w:rPr>
          <w:sz w:val="24"/>
          <w:szCs w:val="24"/>
        </w:rPr>
      </w:pPr>
      <w:r w:rsidRPr="00C964D9">
        <w:rPr>
          <w:sz w:val="24"/>
          <w:szCs w:val="24"/>
        </w:rPr>
        <w:t>Подписаният/ата ....................................................................................................................................................... .................., (трите имена)</w:t>
      </w:r>
    </w:p>
    <w:p w:rsidR="000E1C12" w:rsidRPr="00C964D9" w:rsidRDefault="000E1C12" w:rsidP="000E1C12">
      <w:pPr>
        <w:rPr>
          <w:sz w:val="24"/>
          <w:szCs w:val="24"/>
        </w:rPr>
      </w:pPr>
      <w:r w:rsidRPr="00C964D9">
        <w:rPr>
          <w:sz w:val="24"/>
          <w:szCs w:val="24"/>
        </w:rPr>
        <w:t xml:space="preserve"> данни по документ за самоличност ........................................................................................................................................,</w:t>
      </w:r>
    </w:p>
    <w:p w:rsidR="000E1C12" w:rsidRPr="00C964D9" w:rsidRDefault="000E1C12" w:rsidP="000E1C12">
      <w:pPr>
        <w:rPr>
          <w:sz w:val="24"/>
          <w:szCs w:val="24"/>
        </w:rPr>
      </w:pPr>
      <w:r w:rsidRPr="00C964D9">
        <w:rPr>
          <w:sz w:val="24"/>
          <w:szCs w:val="24"/>
        </w:rPr>
        <w:t xml:space="preserve"> (номер на лична карта, дата, орган и място на издаването) </w:t>
      </w:r>
    </w:p>
    <w:p w:rsidR="000E1C12" w:rsidRPr="00C964D9" w:rsidRDefault="000E1C12" w:rsidP="000E1C12">
      <w:pPr>
        <w:rPr>
          <w:sz w:val="24"/>
          <w:szCs w:val="24"/>
        </w:rPr>
      </w:pPr>
      <w:r w:rsidRPr="00C964D9">
        <w:rPr>
          <w:sz w:val="24"/>
          <w:szCs w:val="24"/>
        </w:rPr>
        <w:t xml:space="preserve">в качеството си на ....................................................................................................................................................... ............................................................................................................................... </w:t>
      </w:r>
    </w:p>
    <w:p w:rsidR="000E1C12" w:rsidRPr="00C964D9" w:rsidRDefault="000E1C12" w:rsidP="000E1C12">
      <w:pPr>
        <w:rPr>
          <w:sz w:val="24"/>
          <w:szCs w:val="24"/>
        </w:rPr>
      </w:pPr>
      <w:r w:rsidRPr="00C964D9">
        <w:rPr>
          <w:sz w:val="24"/>
          <w:szCs w:val="24"/>
        </w:rPr>
        <w:t xml:space="preserve">(длъжност) </w:t>
      </w:r>
    </w:p>
    <w:p w:rsidR="000E1C12" w:rsidRPr="00C964D9" w:rsidRDefault="000E1C12" w:rsidP="000E1C12">
      <w:pPr>
        <w:rPr>
          <w:sz w:val="24"/>
          <w:szCs w:val="24"/>
        </w:rPr>
      </w:pPr>
      <w:r w:rsidRPr="00C964D9">
        <w:rPr>
          <w:sz w:val="24"/>
          <w:szCs w:val="24"/>
        </w:rPr>
        <w:t xml:space="preserve">на ....................................................................................................................................................... ........................................, </w:t>
      </w:r>
    </w:p>
    <w:p w:rsidR="000E1C12" w:rsidRPr="00C964D9" w:rsidRDefault="000E1C12" w:rsidP="000E1C12">
      <w:pPr>
        <w:rPr>
          <w:sz w:val="24"/>
          <w:szCs w:val="24"/>
        </w:rPr>
      </w:pPr>
      <w:r w:rsidRPr="00C964D9">
        <w:rPr>
          <w:sz w:val="24"/>
          <w:szCs w:val="24"/>
        </w:rPr>
        <w:t xml:space="preserve">(наименование на участника) </w:t>
      </w:r>
    </w:p>
    <w:p w:rsidR="000E1C12" w:rsidRDefault="000E1C12" w:rsidP="000E1C12">
      <w:pPr>
        <w:rPr>
          <w:sz w:val="24"/>
          <w:szCs w:val="24"/>
        </w:rPr>
      </w:pPr>
      <w:r w:rsidRPr="00C964D9">
        <w:rPr>
          <w:sz w:val="24"/>
          <w:szCs w:val="24"/>
        </w:rPr>
        <w:t xml:space="preserve">ЕИК/БУЛСТАТ .................................................. - участник в процедура за възлагане на обществена поръчка </w:t>
      </w:r>
      <w:r w:rsidR="004D52C2">
        <w:rPr>
          <w:sz w:val="24"/>
          <w:szCs w:val="24"/>
        </w:rPr>
        <w:t xml:space="preserve">чрез договаряне без обявление </w:t>
      </w:r>
      <w:r w:rsidRPr="00C964D9">
        <w:rPr>
          <w:sz w:val="24"/>
          <w:szCs w:val="24"/>
        </w:rPr>
        <w:t xml:space="preserve">с предмет </w:t>
      </w:r>
      <w:r w:rsidR="001F3DE1" w:rsidRPr="000D5D77">
        <w:rPr>
          <w:b/>
          <w:sz w:val="24"/>
          <w:szCs w:val="24"/>
        </w:rPr>
        <w:t>„</w:t>
      </w:r>
      <w:r w:rsidR="001F3DE1">
        <w:rPr>
          <w:b/>
          <w:sz w:val="24"/>
          <w:szCs w:val="24"/>
        </w:rPr>
        <w:t>Д</w:t>
      </w:r>
      <w:r w:rsidR="001F3DE1" w:rsidRPr="005171F4">
        <w:rPr>
          <w:b/>
          <w:sz w:val="24"/>
          <w:szCs w:val="24"/>
        </w:rPr>
        <w:t>оставка</w:t>
      </w:r>
      <w:r w:rsidR="001F3DE1" w:rsidRPr="001D7FE6">
        <w:rPr>
          <w:b/>
          <w:sz w:val="24"/>
          <w:szCs w:val="24"/>
        </w:rPr>
        <w:t xml:space="preserve"> на </w:t>
      </w:r>
      <w:r w:rsidR="001F3DE1" w:rsidRPr="001D7FE6">
        <w:rPr>
          <w:b/>
          <w:sz w:val="24"/>
        </w:rPr>
        <w:t>медицински консума</w:t>
      </w:r>
      <w:r w:rsidR="001F3DE1">
        <w:rPr>
          <w:b/>
          <w:sz w:val="24"/>
        </w:rPr>
        <w:t>тиви, реактиви и биопродукти за</w:t>
      </w:r>
      <w:r w:rsidR="001F3DE1" w:rsidRPr="001D7FE6">
        <w:rPr>
          <w:b/>
          <w:sz w:val="24"/>
        </w:rPr>
        <w:t xml:space="preserve"> лаборатории</w:t>
      </w:r>
      <w:r w:rsidR="001F3DE1">
        <w:rPr>
          <w:b/>
          <w:sz w:val="24"/>
        </w:rPr>
        <w:t xml:space="preserve">, </w:t>
      </w:r>
      <w:r w:rsidR="001F3DE1" w:rsidRPr="001D7FE6">
        <w:rPr>
          <w:b/>
          <w:sz w:val="24"/>
          <w:szCs w:val="24"/>
          <w:lang w:eastAsia="en-US"/>
        </w:rPr>
        <w:t xml:space="preserve">разтвори за </w:t>
      </w:r>
      <w:proofErr w:type="spellStart"/>
      <w:r w:rsidR="001F3DE1" w:rsidRPr="001D7FE6">
        <w:rPr>
          <w:b/>
          <w:sz w:val="24"/>
          <w:szCs w:val="24"/>
          <w:lang w:eastAsia="en-US"/>
        </w:rPr>
        <w:t>хемодиализа</w:t>
      </w:r>
      <w:proofErr w:type="spellEnd"/>
      <w:r w:rsidR="001F3DE1">
        <w:rPr>
          <w:b/>
          <w:sz w:val="24"/>
          <w:szCs w:val="24"/>
          <w:lang w:eastAsia="en-US"/>
        </w:rPr>
        <w:t xml:space="preserve"> за нуждите</w:t>
      </w:r>
      <w:r w:rsidR="001F3DE1" w:rsidRPr="001D7FE6">
        <w:rPr>
          <w:b/>
          <w:sz w:val="24"/>
          <w:szCs w:val="24"/>
        </w:rPr>
        <w:t xml:space="preserve"> на МБАЛ “Д-р Братан </w:t>
      </w:r>
      <w:proofErr w:type="spellStart"/>
      <w:r w:rsidR="001F3DE1" w:rsidRPr="001D7FE6">
        <w:rPr>
          <w:b/>
          <w:sz w:val="24"/>
          <w:szCs w:val="24"/>
        </w:rPr>
        <w:t>Шукеров</w:t>
      </w:r>
      <w:proofErr w:type="spellEnd"/>
      <w:r w:rsidR="001F3DE1" w:rsidRPr="001D7FE6">
        <w:rPr>
          <w:b/>
          <w:sz w:val="24"/>
          <w:szCs w:val="24"/>
        </w:rPr>
        <w:t>” АД</w:t>
      </w:r>
      <w:r w:rsidR="001F3DE1" w:rsidRPr="000D5D77">
        <w:rPr>
          <w:b/>
          <w:sz w:val="24"/>
          <w:szCs w:val="24"/>
        </w:rPr>
        <w:t>”</w:t>
      </w:r>
    </w:p>
    <w:p w:rsidR="000E1C12" w:rsidRPr="00C964D9" w:rsidRDefault="000E1C12" w:rsidP="000E1C12">
      <w:pPr>
        <w:rPr>
          <w:sz w:val="24"/>
          <w:szCs w:val="24"/>
        </w:rPr>
      </w:pPr>
    </w:p>
    <w:p w:rsidR="000E1C12" w:rsidRDefault="000E1C12" w:rsidP="000E1C12">
      <w:pPr>
        <w:jc w:val="center"/>
        <w:rPr>
          <w:sz w:val="24"/>
          <w:szCs w:val="24"/>
        </w:rPr>
      </w:pPr>
      <w:r w:rsidRPr="00C964D9">
        <w:rPr>
          <w:sz w:val="24"/>
          <w:szCs w:val="24"/>
        </w:rPr>
        <w:t>ДЕКЛАРИРАМ:</w:t>
      </w:r>
    </w:p>
    <w:p w:rsidR="000E1C12" w:rsidRDefault="000E1C12" w:rsidP="000E1C12">
      <w:pPr>
        <w:jc w:val="center"/>
        <w:rPr>
          <w:sz w:val="24"/>
          <w:szCs w:val="24"/>
        </w:rPr>
      </w:pPr>
    </w:p>
    <w:p w:rsidR="000E1C12" w:rsidRPr="00C964D9" w:rsidRDefault="000E1C12" w:rsidP="000E1C12">
      <w:pPr>
        <w:jc w:val="center"/>
        <w:rPr>
          <w:sz w:val="24"/>
          <w:szCs w:val="24"/>
        </w:rPr>
      </w:pPr>
    </w:p>
    <w:p w:rsidR="000E1C12" w:rsidRPr="00C30EA1" w:rsidRDefault="000E1C12" w:rsidP="000E1C12">
      <w:pPr>
        <w:rPr>
          <w:sz w:val="24"/>
          <w:szCs w:val="24"/>
        </w:rPr>
      </w:pPr>
      <w:r w:rsidRPr="00C30EA1">
        <w:rPr>
          <w:sz w:val="24"/>
          <w:szCs w:val="24"/>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0E1C12" w:rsidRDefault="000E1C12" w:rsidP="000E1C12">
      <w:pPr>
        <w:rPr>
          <w:sz w:val="24"/>
          <w:szCs w:val="24"/>
        </w:rPr>
      </w:pPr>
      <w:r w:rsidRPr="00C30EA1">
        <w:rPr>
          <w:sz w:val="24"/>
          <w:szCs w:val="24"/>
        </w:rPr>
        <w:t>2. Не бихме желали информацията по т. 1 да бъде разкривана от възложителя, освен в предвидените от закона случаи.</w:t>
      </w:r>
    </w:p>
    <w:p w:rsidR="000E1C12" w:rsidRDefault="000E1C12" w:rsidP="000E1C12">
      <w:pPr>
        <w:rPr>
          <w:sz w:val="24"/>
          <w:szCs w:val="24"/>
        </w:rPr>
      </w:pPr>
    </w:p>
    <w:p w:rsidR="001F3DE1" w:rsidRDefault="001F3DE1" w:rsidP="000E1C12">
      <w:pPr>
        <w:rPr>
          <w:sz w:val="24"/>
          <w:szCs w:val="24"/>
        </w:rPr>
      </w:pPr>
    </w:p>
    <w:p w:rsidR="001F3DE1" w:rsidRDefault="001F3DE1" w:rsidP="000E1C12">
      <w:pPr>
        <w:rPr>
          <w:sz w:val="24"/>
          <w:szCs w:val="24"/>
        </w:rPr>
      </w:pPr>
    </w:p>
    <w:tbl>
      <w:tblPr>
        <w:tblW w:w="10363"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3134"/>
        <w:gridCol w:w="7229"/>
      </w:tblGrid>
      <w:tr w:rsidR="000E1C12" w:rsidRPr="00137780" w:rsidTr="000E1C12">
        <w:trPr>
          <w:trHeight w:val="473"/>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Дата</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r w:rsidRPr="00137780">
              <w:rPr>
                <w:color w:val="000000"/>
                <w:sz w:val="24"/>
                <w:szCs w:val="24"/>
              </w:rPr>
              <w:t xml:space="preserve">.........../ ........../ </w:t>
            </w:r>
          </w:p>
        </w:tc>
      </w:tr>
      <w:tr w:rsidR="000E1C12" w:rsidRPr="00137780" w:rsidTr="000E1C12">
        <w:trPr>
          <w:trHeight w:val="659"/>
        </w:trPr>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Име и фамилия</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p>
        </w:tc>
      </w:tr>
      <w:tr w:rsidR="000E1C12" w:rsidRPr="00137780" w:rsidTr="000E1C12">
        <w:tc>
          <w:tcPr>
            <w:tcW w:w="3134"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 xml:space="preserve">Подпис на лицето (и печат) </w:t>
            </w:r>
          </w:p>
        </w:tc>
        <w:tc>
          <w:tcPr>
            <w:tcW w:w="7229" w:type="dxa"/>
            <w:shd w:val="clear" w:color="auto" w:fill="FEFEFE"/>
            <w:vAlign w:val="center"/>
            <w:hideMark/>
          </w:tcPr>
          <w:p w:rsidR="000E1C12" w:rsidRPr="00137780" w:rsidRDefault="000E1C12" w:rsidP="000E1C12">
            <w:pPr>
              <w:rPr>
                <w:color w:val="000000"/>
                <w:sz w:val="24"/>
                <w:szCs w:val="24"/>
              </w:rPr>
            </w:pPr>
            <w:r w:rsidRPr="00137780">
              <w:rPr>
                <w:color w:val="000000"/>
                <w:sz w:val="24"/>
                <w:szCs w:val="24"/>
              </w:rPr>
              <w:t>.....................................</w:t>
            </w:r>
            <w:r>
              <w:rPr>
                <w:color w:val="000000"/>
                <w:sz w:val="24"/>
                <w:szCs w:val="24"/>
              </w:rPr>
              <w:t>.</w:t>
            </w:r>
          </w:p>
        </w:tc>
      </w:tr>
    </w:tbl>
    <w:p w:rsidR="000E1C12" w:rsidRDefault="000E1C12" w:rsidP="000E1C12">
      <w:pPr>
        <w:rPr>
          <w:b/>
          <w:bCs/>
          <w:noProof/>
          <w:sz w:val="24"/>
          <w:szCs w:val="24"/>
        </w:rPr>
      </w:pPr>
    </w:p>
    <w:p w:rsidR="000E1C12" w:rsidRPr="00C964D9" w:rsidRDefault="000E1C12" w:rsidP="000E1C12">
      <w:pPr>
        <w:rPr>
          <w:b/>
          <w:bCs/>
          <w:noProof/>
          <w:sz w:val="24"/>
          <w:szCs w:val="24"/>
        </w:rPr>
      </w:pPr>
    </w:p>
    <w:p w:rsidR="000E1C12" w:rsidRPr="00C62840" w:rsidRDefault="000E1C12" w:rsidP="000E1C12">
      <w:pPr>
        <w:ind w:firstLine="567"/>
        <w:jc w:val="both"/>
        <w:rPr>
          <w:i/>
          <w:sz w:val="24"/>
          <w:szCs w:val="24"/>
        </w:rPr>
      </w:pPr>
      <w:r w:rsidRPr="00C62840">
        <w:rPr>
          <w:i/>
          <w:sz w:val="24"/>
          <w:szCs w:val="24"/>
        </w:rPr>
        <w:t xml:space="preserve">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w:t>
      </w:r>
    </w:p>
    <w:p w:rsidR="000E1C12" w:rsidRPr="00C62840" w:rsidRDefault="000E1C12" w:rsidP="000E1C12">
      <w:pPr>
        <w:ind w:firstLine="567"/>
        <w:jc w:val="both"/>
        <w:rPr>
          <w:b/>
          <w:bCs/>
          <w:i/>
          <w:noProof/>
          <w:sz w:val="24"/>
          <w:szCs w:val="24"/>
        </w:rPr>
      </w:pPr>
      <w:r w:rsidRPr="00C62840">
        <w:rPr>
          <w:i/>
          <w:sz w:val="24"/>
          <w:szCs w:val="24"/>
        </w:rPr>
        <w:t>Декларацията се прилага в Плик № 2.</w:t>
      </w:r>
    </w:p>
    <w:p w:rsidR="009F78B0" w:rsidRPr="009F78B0" w:rsidRDefault="009F78B0" w:rsidP="000E1C12">
      <w:pPr>
        <w:pStyle w:val="a5"/>
        <w:tabs>
          <w:tab w:val="left" w:pos="5271"/>
        </w:tabs>
        <w:jc w:val="right"/>
      </w:pPr>
    </w:p>
    <w:sectPr w:rsidR="009F78B0" w:rsidRPr="009F78B0" w:rsidSect="000D7139">
      <w:pgSz w:w="12240" w:h="15840"/>
      <w:pgMar w:top="1454" w:right="965" w:bottom="562" w:left="1080" w:header="288" w:footer="2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55" w:rsidRDefault="00D85055">
      <w:r>
        <w:separator/>
      </w:r>
    </w:p>
  </w:endnote>
  <w:endnote w:type="continuationSeparator" w:id="0">
    <w:p w:rsidR="00D85055" w:rsidRDefault="00D8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Bold">
    <w:charset w:val="00"/>
    <w:family w:val="auto"/>
    <w:pitch w:val="default"/>
    <w:sig w:usb0="00000003" w:usb1="00000000" w:usb2="00000000" w:usb3="00000000" w:csb0="00000001" w:csb1="00000000"/>
  </w:font>
  <w:font w:name="Verdana-Ital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81" w:rsidRDefault="00654C81" w:rsidP="00486EC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54C81" w:rsidRDefault="00654C81" w:rsidP="009D033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81" w:rsidRDefault="00654C81" w:rsidP="00486EC4">
    <w:pPr>
      <w:pStyle w:val="ae"/>
      <w:framePr w:wrap="around" w:vAnchor="text" w:hAnchor="margin" w:xAlign="right" w:y="1"/>
      <w:rPr>
        <w:rStyle w:val="ad"/>
      </w:rPr>
    </w:pPr>
  </w:p>
  <w:p w:rsidR="00654C81" w:rsidRDefault="00654C81" w:rsidP="009D033A">
    <w:pPr>
      <w:pStyle w:val="ae"/>
      <w:jc w:val="right"/>
      <w:rPr>
        <w:i/>
      </w:rPr>
    </w:pPr>
  </w:p>
  <w:p w:rsidR="00654C81" w:rsidRPr="001A42FF" w:rsidRDefault="00654C81" w:rsidP="005F109A">
    <w:pPr>
      <w:pStyle w:val="ae"/>
      <w:jc w:val="right"/>
      <w:rPr>
        <w:rFonts w:ascii="Arial Narrow" w:hAnsi="Arial Narrow"/>
      </w:rPr>
    </w:pPr>
    <w:r>
      <w:rPr>
        <w:i/>
      </w:rPr>
      <w:t xml:space="preserve">________________________________________________________________________________________________   </w:t>
    </w:r>
    <w:r w:rsidRPr="001A42FF">
      <w:rPr>
        <w:rFonts w:ascii="Arial Narrow" w:hAnsi="Arial Narrow"/>
      </w:rPr>
      <w:fldChar w:fldCharType="begin"/>
    </w:r>
    <w:r w:rsidRPr="001A42FF">
      <w:rPr>
        <w:rFonts w:ascii="Arial Narrow" w:hAnsi="Arial Narrow"/>
      </w:rPr>
      <w:instrText xml:space="preserve"> PAGE   \* MERGEFORMAT </w:instrText>
    </w:r>
    <w:r w:rsidRPr="001A42FF">
      <w:rPr>
        <w:rFonts w:ascii="Arial Narrow" w:hAnsi="Arial Narrow"/>
      </w:rPr>
      <w:fldChar w:fldCharType="separate"/>
    </w:r>
    <w:r w:rsidR="001F0AD6">
      <w:rPr>
        <w:rFonts w:ascii="Arial Narrow" w:hAnsi="Arial Narrow"/>
        <w:noProof/>
      </w:rPr>
      <w:t>2</w:t>
    </w:r>
    <w:r w:rsidRPr="001A42FF">
      <w:rPr>
        <w:rFonts w:ascii="Arial Narrow" w:hAnsi="Arial Narrow"/>
      </w:rPr>
      <w:fldChar w:fldCharType="end"/>
    </w:r>
  </w:p>
  <w:p w:rsidR="00654C81" w:rsidRPr="00922D5B" w:rsidRDefault="00654C81" w:rsidP="009D033A">
    <w:pPr>
      <w:pStyle w:val="ae"/>
      <w:ind w:right="-4"/>
      <w:jc w:val="center"/>
      <w:rPr>
        <w:rFonts w:ascii="Arial Narrow" w:hAnsi="Arial Narrow"/>
        <w:i/>
      </w:rPr>
    </w:pPr>
    <w:r w:rsidRPr="00922D5B">
      <w:rPr>
        <w:rFonts w:ascii="Arial" w:hAnsi="Arial" w:cs="Arial"/>
        <w:i/>
        <w:sz w:val="22"/>
        <w:szCs w:val="22"/>
      </w:rPr>
      <w:t>МБАЛ</w:t>
    </w:r>
    <w:r w:rsidRPr="00922D5B">
      <w:rPr>
        <w:rFonts w:ascii="Arial Narrow" w:hAnsi="Arial Narrow"/>
        <w:i/>
      </w:rPr>
      <w:t xml:space="preserve"> „Д-р </w:t>
    </w:r>
    <w:proofErr w:type="spellStart"/>
    <w:r w:rsidRPr="00922D5B">
      <w:rPr>
        <w:rFonts w:ascii="Arial Narrow" w:hAnsi="Arial Narrow"/>
        <w:i/>
      </w:rPr>
      <w:t>Братан</w:t>
    </w:r>
    <w:proofErr w:type="spellEnd"/>
    <w:r w:rsidRPr="00922D5B">
      <w:rPr>
        <w:rFonts w:ascii="Arial Narrow" w:hAnsi="Arial Narrow"/>
        <w:i/>
      </w:rPr>
      <w:t xml:space="preserve"> </w:t>
    </w:r>
    <w:proofErr w:type="spellStart"/>
    <w:r w:rsidRPr="00922D5B">
      <w:rPr>
        <w:rFonts w:ascii="Arial Narrow" w:hAnsi="Arial Narrow"/>
        <w:i/>
      </w:rPr>
      <w:t>Шукеров</w:t>
    </w:r>
    <w:proofErr w:type="spellEnd"/>
    <w:r w:rsidRPr="00922D5B">
      <w:rPr>
        <w:rFonts w:ascii="Arial Narrow" w:hAnsi="Arial Narrow"/>
        <w:i/>
      </w:rPr>
      <w:t>” АД-</w:t>
    </w:r>
    <w:proofErr w:type="spellStart"/>
    <w:r w:rsidRPr="00922D5B">
      <w:rPr>
        <w:rFonts w:ascii="Arial Narrow" w:hAnsi="Arial Narrow"/>
        <w:i/>
      </w:rPr>
      <w:t>Смолян</w:t>
    </w:r>
    <w:proofErr w:type="spellEnd"/>
    <w:r w:rsidRPr="00922D5B">
      <w:rPr>
        <w:rFonts w:ascii="Arial Narrow" w:hAnsi="Arial Narrow"/>
        <w:i/>
      </w:rPr>
      <w:t xml:space="preserve">, </w:t>
    </w:r>
    <w:proofErr w:type="spellStart"/>
    <w:proofErr w:type="gramStart"/>
    <w:r w:rsidRPr="00922D5B">
      <w:rPr>
        <w:rFonts w:ascii="Arial Narrow" w:hAnsi="Arial Narrow"/>
        <w:i/>
      </w:rPr>
      <w:t>обл.Смолян</w:t>
    </w:r>
    <w:proofErr w:type="spellEnd"/>
    <w:r w:rsidRPr="00922D5B">
      <w:rPr>
        <w:rFonts w:ascii="Arial Narrow" w:hAnsi="Arial Narrow"/>
        <w:i/>
      </w:rPr>
      <w:t>.,</w:t>
    </w:r>
    <w:proofErr w:type="gramEnd"/>
    <w:r w:rsidRPr="00922D5B">
      <w:rPr>
        <w:rFonts w:ascii="Arial Narrow" w:hAnsi="Arial Narrow"/>
        <w:i/>
      </w:rPr>
      <w:t xml:space="preserve"> тел.0301/6 23 95, факс:0301/6 25 49</w:t>
    </w:r>
  </w:p>
  <w:p w:rsidR="00654C81" w:rsidRDefault="00654C81" w:rsidP="009D033A">
    <w:pPr>
      <w:pStyle w:val="ae"/>
      <w:ind w:right="360"/>
    </w:pPr>
  </w:p>
  <w:p w:rsidR="00654C81" w:rsidRDefault="00654C81" w:rsidP="009D033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55" w:rsidRDefault="00D85055">
      <w:r>
        <w:separator/>
      </w:r>
    </w:p>
  </w:footnote>
  <w:footnote w:type="continuationSeparator" w:id="0">
    <w:p w:rsidR="00D85055" w:rsidRDefault="00D8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81" w:rsidRDefault="00654C81" w:rsidP="00486E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54C81" w:rsidRDefault="00654C81" w:rsidP="009D033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81" w:rsidRDefault="00654C81" w:rsidP="00486EC4">
    <w:pPr>
      <w:pStyle w:val="ab"/>
      <w:framePr w:wrap="around" w:vAnchor="text" w:hAnchor="margin" w:xAlign="right" w:y="1"/>
      <w:rPr>
        <w:rStyle w:val="ad"/>
      </w:rPr>
    </w:pPr>
  </w:p>
  <w:p w:rsidR="00654C81" w:rsidRPr="00BA4DAC" w:rsidRDefault="00654C81" w:rsidP="00CB6CD7">
    <w:pP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0B"/>
    <w:multiLevelType w:val="hybridMultilevel"/>
    <w:tmpl w:val="E0BE61CA"/>
    <w:lvl w:ilvl="0" w:tplc="677C5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32804"/>
    <w:multiLevelType w:val="hybridMultilevel"/>
    <w:tmpl w:val="55A28666"/>
    <w:lvl w:ilvl="0" w:tplc="1B8E6C2C">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6E368EC"/>
    <w:multiLevelType w:val="singleLevel"/>
    <w:tmpl w:val="C5CCCBE2"/>
    <w:lvl w:ilvl="0">
      <w:start w:val="11"/>
      <w:numFmt w:val="bullet"/>
      <w:lvlText w:val="-"/>
      <w:lvlJc w:val="left"/>
      <w:pPr>
        <w:tabs>
          <w:tab w:val="num" w:pos="1080"/>
        </w:tabs>
        <w:ind w:left="1080" w:hanging="360"/>
      </w:pPr>
      <w:rPr>
        <w:rFonts w:hint="default"/>
      </w:rPr>
    </w:lvl>
  </w:abstractNum>
  <w:abstractNum w:abstractNumId="3">
    <w:nsid w:val="096D59EB"/>
    <w:multiLevelType w:val="hybridMultilevel"/>
    <w:tmpl w:val="BAD2A1EC"/>
    <w:lvl w:ilvl="0" w:tplc="1DD2717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FCB19A6"/>
    <w:multiLevelType w:val="singleLevel"/>
    <w:tmpl w:val="474810B0"/>
    <w:lvl w:ilvl="0">
      <w:start w:val="5"/>
      <w:numFmt w:val="bullet"/>
      <w:lvlText w:val="-"/>
      <w:lvlJc w:val="left"/>
      <w:pPr>
        <w:ind w:left="360" w:hanging="360"/>
      </w:pPr>
      <w:rPr>
        <w:rFonts w:hint="default"/>
      </w:rPr>
    </w:lvl>
  </w:abstractNum>
  <w:abstractNum w:abstractNumId="5">
    <w:nsid w:val="13FF630C"/>
    <w:multiLevelType w:val="hybridMultilevel"/>
    <w:tmpl w:val="BAD2A1EC"/>
    <w:lvl w:ilvl="0" w:tplc="1DD2717A">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
    <w:nsid w:val="17927C22"/>
    <w:multiLevelType w:val="hybridMultilevel"/>
    <w:tmpl w:val="FC340C50"/>
    <w:lvl w:ilvl="0" w:tplc="891458B6">
      <w:start w:val="2"/>
      <w:numFmt w:val="decimal"/>
      <w:lvlText w:val="%1."/>
      <w:lvlJc w:val="left"/>
      <w:pPr>
        <w:tabs>
          <w:tab w:val="num" w:pos="1080"/>
        </w:tabs>
        <w:ind w:left="1080" w:hanging="360"/>
      </w:pPr>
      <w:rPr>
        <w:b w:val="0"/>
      </w:rPr>
    </w:lvl>
    <w:lvl w:ilvl="1" w:tplc="9EE662EC">
      <w:start w:val="1"/>
      <w:numFmt w:val="decimal"/>
      <w:lvlText w:val="%2."/>
      <w:lvlJc w:val="left"/>
      <w:pPr>
        <w:tabs>
          <w:tab w:val="num" w:pos="1440"/>
        </w:tabs>
        <w:ind w:left="1440" w:hanging="360"/>
      </w:pPr>
    </w:lvl>
    <w:lvl w:ilvl="2" w:tplc="6E74B196">
      <w:start w:val="1"/>
      <w:numFmt w:val="decimal"/>
      <w:lvlText w:val="%3."/>
      <w:lvlJc w:val="left"/>
      <w:pPr>
        <w:tabs>
          <w:tab w:val="num" w:pos="2160"/>
        </w:tabs>
        <w:ind w:left="2160" w:hanging="360"/>
      </w:pPr>
    </w:lvl>
    <w:lvl w:ilvl="3" w:tplc="49326056">
      <w:start w:val="1"/>
      <w:numFmt w:val="decimal"/>
      <w:lvlText w:val="%4."/>
      <w:lvlJc w:val="left"/>
      <w:pPr>
        <w:tabs>
          <w:tab w:val="num" w:pos="2880"/>
        </w:tabs>
        <w:ind w:left="2880" w:hanging="360"/>
      </w:pPr>
    </w:lvl>
    <w:lvl w:ilvl="4" w:tplc="3E8E5854">
      <w:start w:val="1"/>
      <w:numFmt w:val="decimal"/>
      <w:lvlText w:val="%5."/>
      <w:lvlJc w:val="left"/>
      <w:pPr>
        <w:tabs>
          <w:tab w:val="num" w:pos="3600"/>
        </w:tabs>
        <w:ind w:left="3600" w:hanging="360"/>
      </w:pPr>
    </w:lvl>
    <w:lvl w:ilvl="5" w:tplc="EA4C283E">
      <w:start w:val="1"/>
      <w:numFmt w:val="decimal"/>
      <w:lvlText w:val="%6."/>
      <w:lvlJc w:val="left"/>
      <w:pPr>
        <w:tabs>
          <w:tab w:val="num" w:pos="4320"/>
        </w:tabs>
        <w:ind w:left="4320" w:hanging="360"/>
      </w:pPr>
    </w:lvl>
    <w:lvl w:ilvl="6" w:tplc="5D18D20E">
      <w:start w:val="1"/>
      <w:numFmt w:val="decimal"/>
      <w:lvlText w:val="%7."/>
      <w:lvlJc w:val="left"/>
      <w:pPr>
        <w:tabs>
          <w:tab w:val="num" w:pos="5040"/>
        </w:tabs>
        <w:ind w:left="5040" w:hanging="360"/>
      </w:pPr>
    </w:lvl>
    <w:lvl w:ilvl="7" w:tplc="1346CE1C">
      <w:start w:val="1"/>
      <w:numFmt w:val="decimal"/>
      <w:lvlText w:val="%8."/>
      <w:lvlJc w:val="left"/>
      <w:pPr>
        <w:tabs>
          <w:tab w:val="num" w:pos="5760"/>
        </w:tabs>
        <w:ind w:left="5760" w:hanging="360"/>
      </w:pPr>
    </w:lvl>
    <w:lvl w:ilvl="8" w:tplc="7D76B156">
      <w:start w:val="1"/>
      <w:numFmt w:val="decimal"/>
      <w:lvlText w:val="%9."/>
      <w:lvlJc w:val="left"/>
      <w:pPr>
        <w:tabs>
          <w:tab w:val="num" w:pos="6480"/>
        </w:tabs>
        <w:ind w:left="6480" w:hanging="360"/>
      </w:pPr>
    </w:lvl>
  </w:abstractNum>
  <w:abstractNum w:abstractNumId="7">
    <w:nsid w:val="1B7646D2"/>
    <w:multiLevelType w:val="multilevel"/>
    <w:tmpl w:val="1924E760"/>
    <w:lvl w:ilvl="0">
      <w:start w:val="1"/>
      <w:numFmt w:val="decimal"/>
      <w:lvlText w:val="%1."/>
      <w:lvlJc w:val="left"/>
      <w:pPr>
        <w:tabs>
          <w:tab w:val="num" w:pos="1211"/>
        </w:tabs>
        <w:ind w:left="1211" w:hanging="360"/>
      </w:pPr>
      <w:rPr>
        <w:rFonts w:hint="default"/>
      </w:rPr>
    </w:lvl>
    <w:lvl w:ilvl="1">
      <w:start w:val="6"/>
      <w:numFmt w:val="decimal"/>
      <w:isLgl/>
      <w:lvlText w:val="%1.%2."/>
      <w:lvlJc w:val="left"/>
      <w:pPr>
        <w:tabs>
          <w:tab w:val="num" w:pos="2021"/>
        </w:tabs>
        <w:ind w:left="2021" w:hanging="1170"/>
      </w:pPr>
      <w:rPr>
        <w:rFonts w:hint="default"/>
      </w:rPr>
    </w:lvl>
    <w:lvl w:ilvl="2">
      <w:start w:val="1"/>
      <w:numFmt w:val="decimal"/>
      <w:isLgl/>
      <w:lvlText w:val="%1.%2.%3."/>
      <w:lvlJc w:val="left"/>
      <w:pPr>
        <w:tabs>
          <w:tab w:val="num" w:pos="2021"/>
        </w:tabs>
        <w:ind w:left="2021" w:hanging="1170"/>
      </w:pPr>
      <w:rPr>
        <w:rFonts w:hint="default"/>
      </w:rPr>
    </w:lvl>
    <w:lvl w:ilvl="3">
      <w:start w:val="1"/>
      <w:numFmt w:val="decimal"/>
      <w:isLgl/>
      <w:lvlText w:val="%1.%2.%3.%4."/>
      <w:lvlJc w:val="left"/>
      <w:pPr>
        <w:tabs>
          <w:tab w:val="num" w:pos="2021"/>
        </w:tabs>
        <w:ind w:left="2021" w:hanging="1170"/>
      </w:pPr>
      <w:rPr>
        <w:rFonts w:hint="default"/>
      </w:rPr>
    </w:lvl>
    <w:lvl w:ilvl="4">
      <w:start w:val="1"/>
      <w:numFmt w:val="decimal"/>
      <w:isLgl/>
      <w:lvlText w:val="%1.%2.%3.%4.%5."/>
      <w:lvlJc w:val="left"/>
      <w:pPr>
        <w:tabs>
          <w:tab w:val="num" w:pos="2021"/>
        </w:tabs>
        <w:ind w:left="2021" w:hanging="1170"/>
      </w:pPr>
      <w:rPr>
        <w:rFonts w:hint="default"/>
      </w:rPr>
    </w:lvl>
    <w:lvl w:ilvl="5">
      <w:start w:val="1"/>
      <w:numFmt w:val="decimal"/>
      <w:isLgl/>
      <w:lvlText w:val="%1.%2.%3.%4.%5.%6."/>
      <w:lvlJc w:val="left"/>
      <w:pPr>
        <w:tabs>
          <w:tab w:val="num" w:pos="2021"/>
        </w:tabs>
        <w:ind w:left="2021" w:hanging="117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8">
    <w:nsid w:val="1D421B2C"/>
    <w:multiLevelType w:val="hybridMultilevel"/>
    <w:tmpl w:val="4A46C9BC"/>
    <w:lvl w:ilvl="0" w:tplc="0402000F">
      <w:start w:val="1"/>
      <w:numFmt w:val="decimal"/>
      <w:lvlText w:val="%1."/>
      <w:lvlJc w:val="left"/>
      <w:pPr>
        <w:tabs>
          <w:tab w:val="num" w:pos="644"/>
        </w:tabs>
        <w:ind w:left="644"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EC64988"/>
    <w:multiLevelType w:val="singleLevel"/>
    <w:tmpl w:val="5ED6D6F4"/>
    <w:lvl w:ilvl="0">
      <w:start w:val="1"/>
      <w:numFmt w:val="decimal"/>
      <w:lvlText w:val="%1."/>
      <w:lvlJc w:val="left"/>
      <w:pPr>
        <w:tabs>
          <w:tab w:val="num" w:pos="928"/>
        </w:tabs>
        <w:ind w:left="928" w:hanging="360"/>
      </w:pPr>
      <w:rPr>
        <w:rFonts w:hint="default"/>
      </w:rPr>
    </w:lvl>
  </w:abstractNum>
  <w:abstractNum w:abstractNumId="10">
    <w:nsid w:val="20620EC7"/>
    <w:multiLevelType w:val="singleLevel"/>
    <w:tmpl w:val="474810B0"/>
    <w:lvl w:ilvl="0">
      <w:start w:val="5"/>
      <w:numFmt w:val="bullet"/>
      <w:lvlText w:val="-"/>
      <w:lvlJc w:val="left"/>
      <w:pPr>
        <w:tabs>
          <w:tab w:val="num" w:pos="1140"/>
        </w:tabs>
        <w:ind w:left="1140" w:hanging="360"/>
      </w:pPr>
      <w:rPr>
        <w:rFonts w:hint="default"/>
      </w:rPr>
    </w:lvl>
  </w:abstractNum>
  <w:abstractNum w:abstractNumId="11">
    <w:nsid w:val="21FB60C8"/>
    <w:multiLevelType w:val="multilevel"/>
    <w:tmpl w:val="191463BA"/>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23F3624E"/>
    <w:multiLevelType w:val="hybridMultilevel"/>
    <w:tmpl w:val="A0823E90"/>
    <w:lvl w:ilvl="0" w:tplc="55783B62">
      <w:start w:val="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2AAC4178"/>
    <w:multiLevelType w:val="hybridMultilevel"/>
    <w:tmpl w:val="512EBD4C"/>
    <w:lvl w:ilvl="0" w:tplc="B5EE01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C5A3E6C"/>
    <w:multiLevelType w:val="hybridMultilevel"/>
    <w:tmpl w:val="E2846530"/>
    <w:lvl w:ilvl="0" w:tplc="C40479A0">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2DDB7969"/>
    <w:multiLevelType w:val="hybridMultilevel"/>
    <w:tmpl w:val="FC340C50"/>
    <w:lvl w:ilvl="0" w:tplc="891458B6">
      <w:start w:val="2"/>
      <w:numFmt w:val="decimal"/>
      <w:lvlText w:val="%1."/>
      <w:lvlJc w:val="left"/>
      <w:pPr>
        <w:tabs>
          <w:tab w:val="num" w:pos="1080"/>
        </w:tabs>
        <w:ind w:left="1080" w:hanging="360"/>
      </w:pPr>
      <w:rPr>
        <w:b w:val="0"/>
      </w:rPr>
    </w:lvl>
    <w:lvl w:ilvl="1" w:tplc="9EE662EC">
      <w:start w:val="1"/>
      <w:numFmt w:val="decimal"/>
      <w:lvlText w:val="%2."/>
      <w:lvlJc w:val="left"/>
      <w:pPr>
        <w:tabs>
          <w:tab w:val="num" w:pos="1440"/>
        </w:tabs>
        <w:ind w:left="1440" w:hanging="360"/>
      </w:pPr>
    </w:lvl>
    <w:lvl w:ilvl="2" w:tplc="6E74B196">
      <w:start w:val="1"/>
      <w:numFmt w:val="decimal"/>
      <w:lvlText w:val="%3."/>
      <w:lvlJc w:val="left"/>
      <w:pPr>
        <w:tabs>
          <w:tab w:val="num" w:pos="2160"/>
        </w:tabs>
        <w:ind w:left="2160" w:hanging="360"/>
      </w:pPr>
    </w:lvl>
    <w:lvl w:ilvl="3" w:tplc="49326056">
      <w:start w:val="1"/>
      <w:numFmt w:val="decimal"/>
      <w:lvlText w:val="%4."/>
      <w:lvlJc w:val="left"/>
      <w:pPr>
        <w:tabs>
          <w:tab w:val="num" w:pos="2880"/>
        </w:tabs>
        <w:ind w:left="2880" w:hanging="360"/>
      </w:pPr>
    </w:lvl>
    <w:lvl w:ilvl="4" w:tplc="3E8E5854">
      <w:start w:val="1"/>
      <w:numFmt w:val="decimal"/>
      <w:lvlText w:val="%5."/>
      <w:lvlJc w:val="left"/>
      <w:pPr>
        <w:tabs>
          <w:tab w:val="num" w:pos="3600"/>
        </w:tabs>
        <w:ind w:left="3600" w:hanging="360"/>
      </w:pPr>
    </w:lvl>
    <w:lvl w:ilvl="5" w:tplc="EA4C283E">
      <w:start w:val="1"/>
      <w:numFmt w:val="decimal"/>
      <w:lvlText w:val="%6."/>
      <w:lvlJc w:val="left"/>
      <w:pPr>
        <w:tabs>
          <w:tab w:val="num" w:pos="4320"/>
        </w:tabs>
        <w:ind w:left="4320" w:hanging="360"/>
      </w:pPr>
    </w:lvl>
    <w:lvl w:ilvl="6" w:tplc="5D18D20E">
      <w:start w:val="1"/>
      <w:numFmt w:val="decimal"/>
      <w:lvlText w:val="%7."/>
      <w:lvlJc w:val="left"/>
      <w:pPr>
        <w:tabs>
          <w:tab w:val="num" w:pos="5040"/>
        </w:tabs>
        <w:ind w:left="5040" w:hanging="360"/>
      </w:pPr>
    </w:lvl>
    <w:lvl w:ilvl="7" w:tplc="1346CE1C">
      <w:start w:val="1"/>
      <w:numFmt w:val="decimal"/>
      <w:lvlText w:val="%8."/>
      <w:lvlJc w:val="left"/>
      <w:pPr>
        <w:tabs>
          <w:tab w:val="num" w:pos="5760"/>
        </w:tabs>
        <w:ind w:left="5760" w:hanging="360"/>
      </w:pPr>
    </w:lvl>
    <w:lvl w:ilvl="8" w:tplc="7D76B156">
      <w:start w:val="1"/>
      <w:numFmt w:val="decimal"/>
      <w:lvlText w:val="%9."/>
      <w:lvlJc w:val="left"/>
      <w:pPr>
        <w:tabs>
          <w:tab w:val="num" w:pos="6480"/>
        </w:tabs>
        <w:ind w:left="6480" w:hanging="360"/>
      </w:pPr>
    </w:lvl>
  </w:abstractNum>
  <w:abstractNum w:abstractNumId="16">
    <w:nsid w:val="39C61E89"/>
    <w:multiLevelType w:val="hybridMultilevel"/>
    <w:tmpl w:val="DEE80EC8"/>
    <w:lvl w:ilvl="0" w:tplc="7724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A0144"/>
    <w:multiLevelType w:val="hybridMultilevel"/>
    <w:tmpl w:val="70247D16"/>
    <w:lvl w:ilvl="0" w:tplc="62466DB0">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3D5E1042"/>
    <w:multiLevelType w:val="hybridMultilevel"/>
    <w:tmpl w:val="D73A8A88"/>
    <w:lvl w:ilvl="0" w:tplc="22043F72">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4604732"/>
    <w:multiLevelType w:val="hybridMultilevel"/>
    <w:tmpl w:val="E2846530"/>
    <w:lvl w:ilvl="0" w:tplc="C40479A0">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44EF3D41"/>
    <w:multiLevelType w:val="hybridMultilevel"/>
    <w:tmpl w:val="38CE8F6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6305288"/>
    <w:multiLevelType w:val="multilevel"/>
    <w:tmpl w:val="E52C5F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01361E"/>
    <w:multiLevelType w:val="multilevel"/>
    <w:tmpl w:val="DB54D5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93C5781"/>
    <w:multiLevelType w:val="hybridMultilevel"/>
    <w:tmpl w:val="564E6C88"/>
    <w:lvl w:ilvl="0" w:tplc="ACB62CA8">
      <w:start w:val="3"/>
      <w:numFmt w:val="decimal"/>
      <w:lvlText w:val="%1."/>
      <w:lvlJc w:val="left"/>
      <w:pPr>
        <w:tabs>
          <w:tab w:val="num" w:pos="1069"/>
        </w:tabs>
        <w:ind w:left="1069" w:hanging="360"/>
      </w:pPr>
    </w:lvl>
    <w:lvl w:ilvl="1" w:tplc="182C9612">
      <w:start w:val="4"/>
      <w:numFmt w:val="bullet"/>
      <w:lvlText w:val="-"/>
      <w:lvlJc w:val="left"/>
      <w:pPr>
        <w:tabs>
          <w:tab w:val="num" w:pos="1789"/>
        </w:tabs>
        <w:ind w:left="1789"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4F291A4A"/>
    <w:multiLevelType w:val="hybridMultilevel"/>
    <w:tmpl w:val="76366C94"/>
    <w:lvl w:ilvl="0" w:tplc="2B20DF14">
      <w:start w:val="1"/>
      <w:numFmt w:val="decimal"/>
      <w:lvlText w:val="%1."/>
      <w:lvlJc w:val="left"/>
      <w:pPr>
        <w:ind w:left="1211"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51D5237D"/>
    <w:multiLevelType w:val="multilevel"/>
    <w:tmpl w:val="F96EBDA0"/>
    <w:lvl w:ilvl="0">
      <w:start w:val="3"/>
      <w:numFmt w:val="decimal"/>
      <w:lvlText w:val="%1)"/>
      <w:legacy w:legacy="1" w:legacySpace="0" w:legacyIndent="245"/>
      <w:lvlJc w:val="left"/>
      <w:rPr>
        <w:rFonts w:ascii="Times New Roman" w:hAnsi="Times New Roman" w:cs="Times New Roman" w:hint="default"/>
      </w:rPr>
    </w:lvl>
    <w:lvl w:ilvl="1">
      <w:numFmt w:val="bullet"/>
      <w:lvlText w:val="-"/>
      <w:legacy w:legacy="1" w:legacySpace="0" w:legacyIndent="129"/>
      <w:lvlJc w:val="left"/>
      <w:rPr>
        <w:rFonts w:ascii="Times New Roman" w:hAnsi="Times New Roman" w:hint="default"/>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26">
    <w:nsid w:val="5569774C"/>
    <w:multiLevelType w:val="singleLevel"/>
    <w:tmpl w:val="D2243202"/>
    <w:lvl w:ilvl="0">
      <w:start w:val="5"/>
      <w:numFmt w:val="upperRoman"/>
      <w:lvlText w:val="%1."/>
      <w:lvlJc w:val="left"/>
      <w:pPr>
        <w:tabs>
          <w:tab w:val="num" w:pos="1440"/>
        </w:tabs>
        <w:ind w:left="1440" w:hanging="720"/>
      </w:pPr>
      <w:rPr>
        <w:rFonts w:hint="default"/>
      </w:rPr>
    </w:lvl>
  </w:abstractNum>
  <w:abstractNum w:abstractNumId="27">
    <w:nsid w:val="5815637D"/>
    <w:multiLevelType w:val="multilevel"/>
    <w:tmpl w:val="4A46C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4D39E9"/>
    <w:multiLevelType w:val="hybridMultilevel"/>
    <w:tmpl w:val="ED1E4D7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B550FC6"/>
    <w:multiLevelType w:val="hybridMultilevel"/>
    <w:tmpl w:val="D7B49220"/>
    <w:lvl w:ilvl="0" w:tplc="0C6CECD6">
      <w:start w:val="3"/>
      <w:numFmt w:val="decimal"/>
      <w:lvlText w:val="%1."/>
      <w:lvlJc w:val="left"/>
      <w:pPr>
        <w:tabs>
          <w:tab w:val="num" w:pos="720"/>
        </w:tabs>
        <w:ind w:left="720" w:hanging="360"/>
      </w:pPr>
      <w:rPr>
        <w:rFonts w:hint="default"/>
      </w:rPr>
    </w:lvl>
    <w:lvl w:ilvl="1" w:tplc="7B6A3750">
      <w:start w:val="1"/>
      <w:numFmt w:val="lowerLetter"/>
      <w:lvlText w:val="%2."/>
      <w:lvlJc w:val="left"/>
      <w:pPr>
        <w:tabs>
          <w:tab w:val="num" w:pos="1440"/>
        </w:tabs>
        <w:ind w:left="1440" w:hanging="360"/>
      </w:pPr>
    </w:lvl>
    <w:lvl w:ilvl="2" w:tplc="67161764" w:tentative="1">
      <w:start w:val="1"/>
      <w:numFmt w:val="lowerRoman"/>
      <w:lvlText w:val="%3."/>
      <w:lvlJc w:val="right"/>
      <w:pPr>
        <w:tabs>
          <w:tab w:val="num" w:pos="2160"/>
        </w:tabs>
        <w:ind w:left="2160" w:hanging="180"/>
      </w:pPr>
    </w:lvl>
    <w:lvl w:ilvl="3" w:tplc="9B940008" w:tentative="1">
      <w:start w:val="1"/>
      <w:numFmt w:val="decimal"/>
      <w:lvlText w:val="%4."/>
      <w:lvlJc w:val="left"/>
      <w:pPr>
        <w:tabs>
          <w:tab w:val="num" w:pos="2880"/>
        </w:tabs>
        <w:ind w:left="2880" w:hanging="360"/>
      </w:pPr>
    </w:lvl>
    <w:lvl w:ilvl="4" w:tplc="B3C2B16E" w:tentative="1">
      <w:start w:val="1"/>
      <w:numFmt w:val="lowerLetter"/>
      <w:lvlText w:val="%5."/>
      <w:lvlJc w:val="left"/>
      <w:pPr>
        <w:tabs>
          <w:tab w:val="num" w:pos="3600"/>
        </w:tabs>
        <w:ind w:left="3600" w:hanging="360"/>
      </w:pPr>
    </w:lvl>
    <w:lvl w:ilvl="5" w:tplc="35CA1074" w:tentative="1">
      <w:start w:val="1"/>
      <w:numFmt w:val="lowerRoman"/>
      <w:lvlText w:val="%6."/>
      <w:lvlJc w:val="right"/>
      <w:pPr>
        <w:tabs>
          <w:tab w:val="num" w:pos="4320"/>
        </w:tabs>
        <w:ind w:left="4320" w:hanging="180"/>
      </w:pPr>
    </w:lvl>
    <w:lvl w:ilvl="6" w:tplc="85242CA0" w:tentative="1">
      <w:start w:val="1"/>
      <w:numFmt w:val="decimal"/>
      <w:lvlText w:val="%7."/>
      <w:lvlJc w:val="left"/>
      <w:pPr>
        <w:tabs>
          <w:tab w:val="num" w:pos="5040"/>
        </w:tabs>
        <w:ind w:left="5040" w:hanging="360"/>
      </w:pPr>
    </w:lvl>
    <w:lvl w:ilvl="7" w:tplc="626A1512" w:tentative="1">
      <w:start w:val="1"/>
      <w:numFmt w:val="lowerLetter"/>
      <w:lvlText w:val="%8."/>
      <w:lvlJc w:val="left"/>
      <w:pPr>
        <w:tabs>
          <w:tab w:val="num" w:pos="5760"/>
        </w:tabs>
        <w:ind w:left="5760" w:hanging="360"/>
      </w:pPr>
    </w:lvl>
    <w:lvl w:ilvl="8" w:tplc="BB123064" w:tentative="1">
      <w:start w:val="1"/>
      <w:numFmt w:val="lowerRoman"/>
      <w:lvlText w:val="%9."/>
      <w:lvlJc w:val="right"/>
      <w:pPr>
        <w:tabs>
          <w:tab w:val="num" w:pos="6480"/>
        </w:tabs>
        <w:ind w:left="6480" w:hanging="180"/>
      </w:pPr>
    </w:lvl>
  </w:abstractNum>
  <w:abstractNum w:abstractNumId="30">
    <w:nsid w:val="5C5C7373"/>
    <w:multiLevelType w:val="hybridMultilevel"/>
    <w:tmpl w:val="13863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DF2500A"/>
    <w:multiLevelType w:val="multilevel"/>
    <w:tmpl w:val="A5EE1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6E2395"/>
    <w:multiLevelType w:val="hybridMultilevel"/>
    <w:tmpl w:val="9872D3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A143C1"/>
    <w:multiLevelType w:val="multilevel"/>
    <w:tmpl w:val="66E6053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D731867"/>
    <w:multiLevelType w:val="multilevel"/>
    <w:tmpl w:val="B142A698"/>
    <w:lvl w:ilvl="0">
      <w:start w:val="1"/>
      <w:numFmt w:val="bullet"/>
      <w:lvlText w:val=""/>
      <w:lvlJc w:val="left"/>
      <w:pPr>
        <w:tabs>
          <w:tab w:val="num" w:pos="1449"/>
        </w:tabs>
        <w:ind w:left="1449" w:hanging="360"/>
      </w:pPr>
      <w:rPr>
        <w:rFonts w:ascii="Symbol" w:hAnsi="Symbol" w:cs="Times New Roman" w:hint="default"/>
      </w:rPr>
    </w:lvl>
    <w:lvl w:ilvl="1">
      <w:start w:val="1"/>
      <w:numFmt w:val="bullet"/>
      <w:lvlText w:val="o"/>
      <w:lvlJc w:val="left"/>
      <w:pPr>
        <w:tabs>
          <w:tab w:val="num" w:pos="2169"/>
        </w:tabs>
        <w:ind w:left="2169" w:hanging="360"/>
      </w:pPr>
      <w:rPr>
        <w:rFonts w:ascii="Courier New" w:hAnsi="Courier New" w:cs="Courier New" w:hint="default"/>
      </w:rPr>
    </w:lvl>
    <w:lvl w:ilvl="2">
      <w:start w:val="1"/>
      <w:numFmt w:val="bullet"/>
      <w:lvlText w:val=""/>
      <w:lvlJc w:val="left"/>
      <w:pPr>
        <w:tabs>
          <w:tab w:val="num" w:pos="2889"/>
        </w:tabs>
        <w:ind w:left="2889" w:hanging="360"/>
      </w:pPr>
      <w:rPr>
        <w:rFonts w:ascii="Wingdings" w:hAnsi="Wingdings" w:cs="Times New Roman" w:hint="default"/>
      </w:rPr>
    </w:lvl>
    <w:lvl w:ilvl="3">
      <w:start w:val="1"/>
      <w:numFmt w:val="bullet"/>
      <w:lvlText w:val=""/>
      <w:lvlJc w:val="left"/>
      <w:pPr>
        <w:tabs>
          <w:tab w:val="num" w:pos="3609"/>
        </w:tabs>
        <w:ind w:left="3609" w:hanging="360"/>
      </w:pPr>
      <w:rPr>
        <w:rFonts w:ascii="Symbol" w:hAnsi="Symbol" w:cs="Times New Roman" w:hint="default"/>
      </w:rPr>
    </w:lvl>
    <w:lvl w:ilvl="4">
      <w:start w:val="1"/>
      <w:numFmt w:val="bullet"/>
      <w:lvlText w:val="o"/>
      <w:lvlJc w:val="left"/>
      <w:pPr>
        <w:tabs>
          <w:tab w:val="num" w:pos="4329"/>
        </w:tabs>
        <w:ind w:left="4329" w:hanging="360"/>
      </w:pPr>
      <w:rPr>
        <w:rFonts w:ascii="Courier New" w:hAnsi="Courier New" w:cs="Courier New" w:hint="default"/>
      </w:rPr>
    </w:lvl>
    <w:lvl w:ilvl="5">
      <w:start w:val="1"/>
      <w:numFmt w:val="bullet"/>
      <w:lvlText w:val=""/>
      <w:lvlJc w:val="left"/>
      <w:pPr>
        <w:tabs>
          <w:tab w:val="num" w:pos="5049"/>
        </w:tabs>
        <w:ind w:left="5049" w:hanging="360"/>
      </w:pPr>
      <w:rPr>
        <w:rFonts w:ascii="Wingdings" w:hAnsi="Wingdings" w:cs="Times New Roman" w:hint="default"/>
      </w:rPr>
    </w:lvl>
    <w:lvl w:ilvl="6">
      <w:start w:val="1"/>
      <w:numFmt w:val="bullet"/>
      <w:lvlText w:val=""/>
      <w:lvlJc w:val="left"/>
      <w:pPr>
        <w:tabs>
          <w:tab w:val="num" w:pos="5769"/>
        </w:tabs>
        <w:ind w:left="5769" w:hanging="360"/>
      </w:pPr>
      <w:rPr>
        <w:rFonts w:ascii="Symbol" w:hAnsi="Symbol" w:cs="Times New Roman" w:hint="default"/>
      </w:rPr>
    </w:lvl>
    <w:lvl w:ilvl="7">
      <w:start w:val="1"/>
      <w:numFmt w:val="bullet"/>
      <w:lvlText w:val="o"/>
      <w:lvlJc w:val="left"/>
      <w:pPr>
        <w:tabs>
          <w:tab w:val="num" w:pos="6489"/>
        </w:tabs>
        <w:ind w:left="6489" w:hanging="360"/>
      </w:pPr>
      <w:rPr>
        <w:rFonts w:ascii="Courier New" w:hAnsi="Courier New" w:cs="Courier New" w:hint="default"/>
      </w:rPr>
    </w:lvl>
    <w:lvl w:ilvl="8">
      <w:start w:val="1"/>
      <w:numFmt w:val="bullet"/>
      <w:lvlText w:val=""/>
      <w:lvlJc w:val="left"/>
      <w:pPr>
        <w:tabs>
          <w:tab w:val="num" w:pos="7209"/>
        </w:tabs>
        <w:ind w:left="7209" w:hanging="360"/>
      </w:pPr>
      <w:rPr>
        <w:rFonts w:ascii="Wingdings" w:hAnsi="Wingdings" w:cs="Times New Roman" w:hint="default"/>
      </w:rPr>
    </w:lvl>
  </w:abstractNum>
  <w:abstractNum w:abstractNumId="35">
    <w:nsid w:val="72CE0DA8"/>
    <w:multiLevelType w:val="singleLevel"/>
    <w:tmpl w:val="34782BD0"/>
    <w:lvl w:ilvl="0">
      <w:start w:val="5"/>
      <w:numFmt w:val="bullet"/>
      <w:lvlText w:val="-"/>
      <w:lvlJc w:val="left"/>
      <w:pPr>
        <w:tabs>
          <w:tab w:val="num" w:pos="360"/>
        </w:tabs>
        <w:ind w:left="360" w:hanging="360"/>
      </w:pPr>
      <w:rPr>
        <w:rFonts w:hint="default"/>
      </w:rPr>
    </w:lvl>
  </w:abstractNum>
  <w:abstractNum w:abstractNumId="36">
    <w:nsid w:val="78D710AD"/>
    <w:multiLevelType w:val="hybridMultilevel"/>
    <w:tmpl w:val="FAF2B6FE"/>
    <w:lvl w:ilvl="0" w:tplc="15F85254">
      <w:start w:val="1"/>
      <w:numFmt w:val="upperRoman"/>
      <w:lvlText w:val="%1."/>
      <w:lvlJc w:val="left"/>
      <w:pPr>
        <w:ind w:left="90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0"/>
  </w:num>
  <w:num w:numId="3">
    <w:abstractNumId w:val="26"/>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lvlOverride w:ilvl="0">
      <w:startOverride w:val="1"/>
    </w:lvlOverride>
  </w:num>
  <w:num w:numId="8">
    <w:abstractNumId w:val="3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8"/>
  </w:num>
  <w:num w:numId="23">
    <w:abstractNumId w:val="25"/>
  </w:num>
  <w:num w:numId="24">
    <w:abstractNumId w:val="5"/>
  </w:num>
  <w:num w:numId="25">
    <w:abstractNumId w:val="0"/>
  </w:num>
  <w:num w:numId="26">
    <w:abstractNumId w:val="3"/>
  </w:num>
  <w:num w:numId="27">
    <w:abstractNumId w:val="1"/>
  </w:num>
  <w:num w:numId="28">
    <w:abstractNumId w:val="27"/>
  </w:num>
  <w:num w:numId="29">
    <w:abstractNumId w:val="28"/>
  </w:num>
  <w:num w:numId="30">
    <w:abstractNumId w:val="11"/>
  </w:num>
  <w:num w:numId="31">
    <w:abstractNumId w:val="36"/>
  </w:num>
  <w:num w:numId="32">
    <w:abstractNumId w:val="30"/>
  </w:num>
  <w:num w:numId="33">
    <w:abstractNumId w:val="14"/>
  </w:num>
  <w:num w:numId="34">
    <w:abstractNumId w:val="19"/>
  </w:num>
  <w:num w:numId="35">
    <w:abstractNumId w:val="17"/>
  </w:num>
  <w:num w:numId="36">
    <w:abstractNumId w:val="24"/>
  </w:num>
  <w:num w:numId="37">
    <w:abstractNumId w:val="18"/>
  </w:num>
  <w:num w:numId="38">
    <w:abstractNumId w:val="2"/>
  </w:num>
  <w:num w:numId="39">
    <w:abstractNumId w:val="4"/>
  </w:num>
  <w:num w:numId="40">
    <w:abstractNumId w:val="32"/>
  </w:num>
  <w:num w:numId="41">
    <w:abstractNumId w:val="6"/>
  </w:num>
  <w:num w:numId="42">
    <w:abstractNumId w:val="15"/>
  </w:num>
  <w:num w:numId="43">
    <w:abstractNumId w:val="13"/>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1"/>
    <w:rsid w:val="00002C05"/>
    <w:rsid w:val="00002E5A"/>
    <w:rsid w:val="00010669"/>
    <w:rsid w:val="00012E45"/>
    <w:rsid w:val="00014277"/>
    <w:rsid w:val="00014492"/>
    <w:rsid w:val="000178D3"/>
    <w:rsid w:val="00020FC1"/>
    <w:rsid w:val="00021C05"/>
    <w:rsid w:val="00023ACA"/>
    <w:rsid w:val="00024919"/>
    <w:rsid w:val="000249E0"/>
    <w:rsid w:val="0002669B"/>
    <w:rsid w:val="000268A7"/>
    <w:rsid w:val="00033B81"/>
    <w:rsid w:val="00034FB7"/>
    <w:rsid w:val="00035F42"/>
    <w:rsid w:val="00043E32"/>
    <w:rsid w:val="000459A5"/>
    <w:rsid w:val="00046A09"/>
    <w:rsid w:val="00047F6F"/>
    <w:rsid w:val="000509E2"/>
    <w:rsid w:val="000523F2"/>
    <w:rsid w:val="00055318"/>
    <w:rsid w:val="00060161"/>
    <w:rsid w:val="0006148A"/>
    <w:rsid w:val="00062F4F"/>
    <w:rsid w:val="00066043"/>
    <w:rsid w:val="000662AC"/>
    <w:rsid w:val="00070776"/>
    <w:rsid w:val="00071BDC"/>
    <w:rsid w:val="00072634"/>
    <w:rsid w:val="00074585"/>
    <w:rsid w:val="00074781"/>
    <w:rsid w:val="00075480"/>
    <w:rsid w:val="00075B01"/>
    <w:rsid w:val="00080858"/>
    <w:rsid w:val="00082683"/>
    <w:rsid w:val="00083EA8"/>
    <w:rsid w:val="00085D2F"/>
    <w:rsid w:val="00091760"/>
    <w:rsid w:val="00092B96"/>
    <w:rsid w:val="00095383"/>
    <w:rsid w:val="00095419"/>
    <w:rsid w:val="00096E6E"/>
    <w:rsid w:val="000A04CE"/>
    <w:rsid w:val="000A1CAC"/>
    <w:rsid w:val="000A23B5"/>
    <w:rsid w:val="000A6109"/>
    <w:rsid w:val="000B0182"/>
    <w:rsid w:val="000B1EB3"/>
    <w:rsid w:val="000B2406"/>
    <w:rsid w:val="000B292B"/>
    <w:rsid w:val="000B39AC"/>
    <w:rsid w:val="000B5C08"/>
    <w:rsid w:val="000B6F3B"/>
    <w:rsid w:val="000B79A3"/>
    <w:rsid w:val="000B79EC"/>
    <w:rsid w:val="000C02DC"/>
    <w:rsid w:val="000C423E"/>
    <w:rsid w:val="000C4E1B"/>
    <w:rsid w:val="000C5CEC"/>
    <w:rsid w:val="000C699D"/>
    <w:rsid w:val="000C6AC3"/>
    <w:rsid w:val="000C7A5D"/>
    <w:rsid w:val="000D20F3"/>
    <w:rsid w:val="000D35BC"/>
    <w:rsid w:val="000D3969"/>
    <w:rsid w:val="000D4BCD"/>
    <w:rsid w:val="000D5C85"/>
    <w:rsid w:val="000D7139"/>
    <w:rsid w:val="000E1964"/>
    <w:rsid w:val="000E1C12"/>
    <w:rsid w:val="000E3ACC"/>
    <w:rsid w:val="000E550D"/>
    <w:rsid w:val="000E7C64"/>
    <w:rsid w:val="000F4A69"/>
    <w:rsid w:val="000F4FAE"/>
    <w:rsid w:val="000F70AC"/>
    <w:rsid w:val="00100B31"/>
    <w:rsid w:val="00100D72"/>
    <w:rsid w:val="001035CB"/>
    <w:rsid w:val="00105723"/>
    <w:rsid w:val="00105BB6"/>
    <w:rsid w:val="00106133"/>
    <w:rsid w:val="00107CBD"/>
    <w:rsid w:val="00110DD1"/>
    <w:rsid w:val="00113DE6"/>
    <w:rsid w:val="00114D5E"/>
    <w:rsid w:val="001156E9"/>
    <w:rsid w:val="001172E0"/>
    <w:rsid w:val="00117965"/>
    <w:rsid w:val="00120BDD"/>
    <w:rsid w:val="001229E1"/>
    <w:rsid w:val="00122D13"/>
    <w:rsid w:val="00123591"/>
    <w:rsid w:val="00125FB3"/>
    <w:rsid w:val="00127602"/>
    <w:rsid w:val="00127A33"/>
    <w:rsid w:val="00127F61"/>
    <w:rsid w:val="00130D73"/>
    <w:rsid w:val="0013126B"/>
    <w:rsid w:val="0013439F"/>
    <w:rsid w:val="00135054"/>
    <w:rsid w:val="001350B8"/>
    <w:rsid w:val="001360DE"/>
    <w:rsid w:val="00136570"/>
    <w:rsid w:val="0013697F"/>
    <w:rsid w:val="00136CE6"/>
    <w:rsid w:val="00136FD3"/>
    <w:rsid w:val="0013780B"/>
    <w:rsid w:val="00137AAE"/>
    <w:rsid w:val="0014073D"/>
    <w:rsid w:val="00141A4F"/>
    <w:rsid w:val="00144FD2"/>
    <w:rsid w:val="001459DD"/>
    <w:rsid w:val="00145CEE"/>
    <w:rsid w:val="001502E7"/>
    <w:rsid w:val="0015041C"/>
    <w:rsid w:val="00150CB5"/>
    <w:rsid w:val="00155407"/>
    <w:rsid w:val="0016036A"/>
    <w:rsid w:val="00162823"/>
    <w:rsid w:val="00162AC7"/>
    <w:rsid w:val="00162BA3"/>
    <w:rsid w:val="00163D03"/>
    <w:rsid w:val="00164A69"/>
    <w:rsid w:val="001659CB"/>
    <w:rsid w:val="00165F71"/>
    <w:rsid w:val="0016691E"/>
    <w:rsid w:val="001669CE"/>
    <w:rsid w:val="00166E62"/>
    <w:rsid w:val="00166ED1"/>
    <w:rsid w:val="00167DB0"/>
    <w:rsid w:val="00170653"/>
    <w:rsid w:val="00175B95"/>
    <w:rsid w:val="001762DE"/>
    <w:rsid w:val="0017637C"/>
    <w:rsid w:val="0018022B"/>
    <w:rsid w:val="00181E83"/>
    <w:rsid w:val="001824EA"/>
    <w:rsid w:val="0018431B"/>
    <w:rsid w:val="00184547"/>
    <w:rsid w:val="001849E4"/>
    <w:rsid w:val="00185B20"/>
    <w:rsid w:val="00186F56"/>
    <w:rsid w:val="001874CE"/>
    <w:rsid w:val="001901B9"/>
    <w:rsid w:val="0019037D"/>
    <w:rsid w:val="0019053C"/>
    <w:rsid w:val="00191FBD"/>
    <w:rsid w:val="0019402D"/>
    <w:rsid w:val="00194A2B"/>
    <w:rsid w:val="001969C0"/>
    <w:rsid w:val="0019732B"/>
    <w:rsid w:val="001976BF"/>
    <w:rsid w:val="00197782"/>
    <w:rsid w:val="001A0873"/>
    <w:rsid w:val="001A51BD"/>
    <w:rsid w:val="001A73BB"/>
    <w:rsid w:val="001B10D0"/>
    <w:rsid w:val="001B1310"/>
    <w:rsid w:val="001B1EEB"/>
    <w:rsid w:val="001B2534"/>
    <w:rsid w:val="001B31E8"/>
    <w:rsid w:val="001B3354"/>
    <w:rsid w:val="001B57E3"/>
    <w:rsid w:val="001B7EC9"/>
    <w:rsid w:val="001C0413"/>
    <w:rsid w:val="001C102A"/>
    <w:rsid w:val="001C2578"/>
    <w:rsid w:val="001C58A3"/>
    <w:rsid w:val="001C6B0B"/>
    <w:rsid w:val="001C7390"/>
    <w:rsid w:val="001D0F7D"/>
    <w:rsid w:val="001D4DDA"/>
    <w:rsid w:val="001D5DF4"/>
    <w:rsid w:val="001D7D0F"/>
    <w:rsid w:val="001D7FE6"/>
    <w:rsid w:val="001E0010"/>
    <w:rsid w:val="001E06CC"/>
    <w:rsid w:val="001E06EB"/>
    <w:rsid w:val="001E2715"/>
    <w:rsid w:val="001E3F57"/>
    <w:rsid w:val="001E55FD"/>
    <w:rsid w:val="001E5F52"/>
    <w:rsid w:val="001E61E4"/>
    <w:rsid w:val="001E6F1D"/>
    <w:rsid w:val="001E769F"/>
    <w:rsid w:val="001F0AD6"/>
    <w:rsid w:val="001F19AE"/>
    <w:rsid w:val="001F2BF8"/>
    <w:rsid w:val="001F33D2"/>
    <w:rsid w:val="001F3504"/>
    <w:rsid w:val="001F3CFA"/>
    <w:rsid w:val="001F3DE1"/>
    <w:rsid w:val="002014A2"/>
    <w:rsid w:val="00201D1A"/>
    <w:rsid w:val="002020B2"/>
    <w:rsid w:val="0020403E"/>
    <w:rsid w:val="00204632"/>
    <w:rsid w:val="00204C33"/>
    <w:rsid w:val="0020504B"/>
    <w:rsid w:val="00206034"/>
    <w:rsid w:val="002062E9"/>
    <w:rsid w:val="00207A37"/>
    <w:rsid w:val="002109EF"/>
    <w:rsid w:val="0021323D"/>
    <w:rsid w:val="0021568E"/>
    <w:rsid w:val="002176D8"/>
    <w:rsid w:val="0021781A"/>
    <w:rsid w:val="00220136"/>
    <w:rsid w:val="0022014F"/>
    <w:rsid w:val="002214AF"/>
    <w:rsid w:val="00221DBF"/>
    <w:rsid w:val="0022257B"/>
    <w:rsid w:val="0022513C"/>
    <w:rsid w:val="00225665"/>
    <w:rsid w:val="00225B4A"/>
    <w:rsid w:val="00225BC2"/>
    <w:rsid w:val="00226D64"/>
    <w:rsid w:val="00227FBD"/>
    <w:rsid w:val="0023097E"/>
    <w:rsid w:val="00230A72"/>
    <w:rsid w:val="00230AEE"/>
    <w:rsid w:val="0023144D"/>
    <w:rsid w:val="002316AE"/>
    <w:rsid w:val="00232FDF"/>
    <w:rsid w:val="00233124"/>
    <w:rsid w:val="00233342"/>
    <w:rsid w:val="00235600"/>
    <w:rsid w:val="0023723A"/>
    <w:rsid w:val="002403EA"/>
    <w:rsid w:val="002415C6"/>
    <w:rsid w:val="0024187A"/>
    <w:rsid w:val="002420A7"/>
    <w:rsid w:val="00245B3F"/>
    <w:rsid w:val="00247B05"/>
    <w:rsid w:val="0025037B"/>
    <w:rsid w:val="002508A1"/>
    <w:rsid w:val="00250B91"/>
    <w:rsid w:val="00252810"/>
    <w:rsid w:val="002540AB"/>
    <w:rsid w:val="00254454"/>
    <w:rsid w:val="00255C0F"/>
    <w:rsid w:val="00260031"/>
    <w:rsid w:val="00262AB5"/>
    <w:rsid w:val="00262DAA"/>
    <w:rsid w:val="002631B2"/>
    <w:rsid w:val="0026574D"/>
    <w:rsid w:val="00266984"/>
    <w:rsid w:val="002722D5"/>
    <w:rsid w:val="00272450"/>
    <w:rsid w:val="0027272D"/>
    <w:rsid w:val="00272A96"/>
    <w:rsid w:val="00276405"/>
    <w:rsid w:val="00276C2E"/>
    <w:rsid w:val="00276E9C"/>
    <w:rsid w:val="002771FB"/>
    <w:rsid w:val="00284379"/>
    <w:rsid w:val="00284A62"/>
    <w:rsid w:val="00285BDA"/>
    <w:rsid w:val="002877B9"/>
    <w:rsid w:val="00290D7C"/>
    <w:rsid w:val="00291CFF"/>
    <w:rsid w:val="0029272F"/>
    <w:rsid w:val="002935F6"/>
    <w:rsid w:val="00294070"/>
    <w:rsid w:val="002A0945"/>
    <w:rsid w:val="002A172F"/>
    <w:rsid w:val="002A270B"/>
    <w:rsid w:val="002A34E5"/>
    <w:rsid w:val="002A3CD1"/>
    <w:rsid w:val="002A41E5"/>
    <w:rsid w:val="002A543A"/>
    <w:rsid w:val="002A6E89"/>
    <w:rsid w:val="002B05B1"/>
    <w:rsid w:val="002B0C15"/>
    <w:rsid w:val="002B1CDE"/>
    <w:rsid w:val="002B3AC9"/>
    <w:rsid w:val="002B4AD8"/>
    <w:rsid w:val="002B51A8"/>
    <w:rsid w:val="002B6BB3"/>
    <w:rsid w:val="002B711D"/>
    <w:rsid w:val="002C0584"/>
    <w:rsid w:val="002C0C68"/>
    <w:rsid w:val="002C38C7"/>
    <w:rsid w:val="002C5E6C"/>
    <w:rsid w:val="002C6253"/>
    <w:rsid w:val="002C6292"/>
    <w:rsid w:val="002C7097"/>
    <w:rsid w:val="002D1165"/>
    <w:rsid w:val="002D213D"/>
    <w:rsid w:val="002D24EE"/>
    <w:rsid w:val="002D31A6"/>
    <w:rsid w:val="002D3824"/>
    <w:rsid w:val="002D3DC0"/>
    <w:rsid w:val="002D5B7E"/>
    <w:rsid w:val="002D5EA9"/>
    <w:rsid w:val="002D7346"/>
    <w:rsid w:val="002D765E"/>
    <w:rsid w:val="002E06E4"/>
    <w:rsid w:val="002E1177"/>
    <w:rsid w:val="002E232E"/>
    <w:rsid w:val="002E3071"/>
    <w:rsid w:val="002E344E"/>
    <w:rsid w:val="002E3D2B"/>
    <w:rsid w:val="002E5011"/>
    <w:rsid w:val="002E5A1A"/>
    <w:rsid w:val="002E64AB"/>
    <w:rsid w:val="002F598F"/>
    <w:rsid w:val="0030121F"/>
    <w:rsid w:val="003026BC"/>
    <w:rsid w:val="00302EEF"/>
    <w:rsid w:val="00303C38"/>
    <w:rsid w:val="003048CD"/>
    <w:rsid w:val="00305AF0"/>
    <w:rsid w:val="00307017"/>
    <w:rsid w:val="00307A0D"/>
    <w:rsid w:val="00311C52"/>
    <w:rsid w:val="00314822"/>
    <w:rsid w:val="00315923"/>
    <w:rsid w:val="0031639E"/>
    <w:rsid w:val="00320F0A"/>
    <w:rsid w:val="00322FED"/>
    <w:rsid w:val="003233BC"/>
    <w:rsid w:val="0032394D"/>
    <w:rsid w:val="00324FBE"/>
    <w:rsid w:val="00327854"/>
    <w:rsid w:val="00330DAF"/>
    <w:rsid w:val="003323EC"/>
    <w:rsid w:val="00332A15"/>
    <w:rsid w:val="00333A18"/>
    <w:rsid w:val="0033574E"/>
    <w:rsid w:val="00337987"/>
    <w:rsid w:val="00341919"/>
    <w:rsid w:val="00342C10"/>
    <w:rsid w:val="00343A14"/>
    <w:rsid w:val="00343FC3"/>
    <w:rsid w:val="00344BD5"/>
    <w:rsid w:val="00344D84"/>
    <w:rsid w:val="00345627"/>
    <w:rsid w:val="00350B79"/>
    <w:rsid w:val="00351EFD"/>
    <w:rsid w:val="0035340E"/>
    <w:rsid w:val="00353567"/>
    <w:rsid w:val="00353DEB"/>
    <w:rsid w:val="003550E1"/>
    <w:rsid w:val="0035619A"/>
    <w:rsid w:val="00357770"/>
    <w:rsid w:val="003579B6"/>
    <w:rsid w:val="00357E82"/>
    <w:rsid w:val="003632B4"/>
    <w:rsid w:val="003638D2"/>
    <w:rsid w:val="0036421F"/>
    <w:rsid w:val="00366905"/>
    <w:rsid w:val="00366DE6"/>
    <w:rsid w:val="00370FD8"/>
    <w:rsid w:val="00374449"/>
    <w:rsid w:val="003751A0"/>
    <w:rsid w:val="00375BE9"/>
    <w:rsid w:val="00376508"/>
    <w:rsid w:val="00377801"/>
    <w:rsid w:val="00377EB4"/>
    <w:rsid w:val="00377F22"/>
    <w:rsid w:val="00380663"/>
    <w:rsid w:val="003817B2"/>
    <w:rsid w:val="00382EBC"/>
    <w:rsid w:val="0038487D"/>
    <w:rsid w:val="0038506F"/>
    <w:rsid w:val="00385365"/>
    <w:rsid w:val="00385AD6"/>
    <w:rsid w:val="00390C86"/>
    <w:rsid w:val="003922D1"/>
    <w:rsid w:val="00393ED4"/>
    <w:rsid w:val="00394DEE"/>
    <w:rsid w:val="003955E2"/>
    <w:rsid w:val="0039749C"/>
    <w:rsid w:val="003A0E63"/>
    <w:rsid w:val="003A11B0"/>
    <w:rsid w:val="003A2010"/>
    <w:rsid w:val="003A24A5"/>
    <w:rsid w:val="003A24A8"/>
    <w:rsid w:val="003A251D"/>
    <w:rsid w:val="003B084E"/>
    <w:rsid w:val="003B1256"/>
    <w:rsid w:val="003B1491"/>
    <w:rsid w:val="003B3054"/>
    <w:rsid w:val="003B39F2"/>
    <w:rsid w:val="003B4FB7"/>
    <w:rsid w:val="003B5336"/>
    <w:rsid w:val="003B6E15"/>
    <w:rsid w:val="003C16AF"/>
    <w:rsid w:val="003C19D8"/>
    <w:rsid w:val="003C4FE3"/>
    <w:rsid w:val="003C53A9"/>
    <w:rsid w:val="003C57F5"/>
    <w:rsid w:val="003C62DF"/>
    <w:rsid w:val="003C693F"/>
    <w:rsid w:val="003C71EF"/>
    <w:rsid w:val="003D12F7"/>
    <w:rsid w:val="003D23F2"/>
    <w:rsid w:val="003D2BBB"/>
    <w:rsid w:val="003D435A"/>
    <w:rsid w:val="003D668F"/>
    <w:rsid w:val="003D6EF8"/>
    <w:rsid w:val="003E0C86"/>
    <w:rsid w:val="003E1E44"/>
    <w:rsid w:val="003E23DD"/>
    <w:rsid w:val="003E2BA5"/>
    <w:rsid w:val="003E3E71"/>
    <w:rsid w:val="003E52DD"/>
    <w:rsid w:val="003E60B6"/>
    <w:rsid w:val="003E6A91"/>
    <w:rsid w:val="003F04E4"/>
    <w:rsid w:val="003F1952"/>
    <w:rsid w:val="003F201C"/>
    <w:rsid w:val="003F2609"/>
    <w:rsid w:val="003F2D7F"/>
    <w:rsid w:val="003F3218"/>
    <w:rsid w:val="003F3864"/>
    <w:rsid w:val="003F3CB5"/>
    <w:rsid w:val="003F4A07"/>
    <w:rsid w:val="003F51D9"/>
    <w:rsid w:val="003F6998"/>
    <w:rsid w:val="003F6F60"/>
    <w:rsid w:val="0040597B"/>
    <w:rsid w:val="004062C4"/>
    <w:rsid w:val="004077CF"/>
    <w:rsid w:val="00411B8A"/>
    <w:rsid w:val="00413524"/>
    <w:rsid w:val="00415D44"/>
    <w:rsid w:val="00415FC3"/>
    <w:rsid w:val="00416F7F"/>
    <w:rsid w:val="00420243"/>
    <w:rsid w:val="00420F73"/>
    <w:rsid w:val="00422283"/>
    <w:rsid w:val="0042472E"/>
    <w:rsid w:val="00424B8A"/>
    <w:rsid w:val="004251D1"/>
    <w:rsid w:val="00426BE2"/>
    <w:rsid w:val="004279D4"/>
    <w:rsid w:val="00430CFF"/>
    <w:rsid w:val="00431ACB"/>
    <w:rsid w:val="00432A37"/>
    <w:rsid w:val="00433D3A"/>
    <w:rsid w:val="004371AA"/>
    <w:rsid w:val="00441296"/>
    <w:rsid w:val="00441A1D"/>
    <w:rsid w:val="0044263A"/>
    <w:rsid w:val="00443308"/>
    <w:rsid w:val="00445E5C"/>
    <w:rsid w:val="00445F77"/>
    <w:rsid w:val="0044676D"/>
    <w:rsid w:val="00450B76"/>
    <w:rsid w:val="00454D47"/>
    <w:rsid w:val="00454F62"/>
    <w:rsid w:val="004550DD"/>
    <w:rsid w:val="00456FE1"/>
    <w:rsid w:val="00461688"/>
    <w:rsid w:val="0046246E"/>
    <w:rsid w:val="00463243"/>
    <w:rsid w:val="004636EE"/>
    <w:rsid w:val="00464BDF"/>
    <w:rsid w:val="00464E6F"/>
    <w:rsid w:val="0046759D"/>
    <w:rsid w:val="00467F61"/>
    <w:rsid w:val="004708F2"/>
    <w:rsid w:val="00471A27"/>
    <w:rsid w:val="00472559"/>
    <w:rsid w:val="00472609"/>
    <w:rsid w:val="0047347B"/>
    <w:rsid w:val="00473EE8"/>
    <w:rsid w:val="00474395"/>
    <w:rsid w:val="00474F90"/>
    <w:rsid w:val="00475AB6"/>
    <w:rsid w:val="00482076"/>
    <w:rsid w:val="00482212"/>
    <w:rsid w:val="00484830"/>
    <w:rsid w:val="00486EC4"/>
    <w:rsid w:val="00487F89"/>
    <w:rsid w:val="004906A4"/>
    <w:rsid w:val="00492FAB"/>
    <w:rsid w:val="00494C31"/>
    <w:rsid w:val="004956F0"/>
    <w:rsid w:val="00496440"/>
    <w:rsid w:val="004A1E72"/>
    <w:rsid w:val="004A2AA0"/>
    <w:rsid w:val="004A3046"/>
    <w:rsid w:val="004A6074"/>
    <w:rsid w:val="004A771D"/>
    <w:rsid w:val="004B334B"/>
    <w:rsid w:val="004B4FB9"/>
    <w:rsid w:val="004B5A4D"/>
    <w:rsid w:val="004B654B"/>
    <w:rsid w:val="004C065D"/>
    <w:rsid w:val="004C0BFE"/>
    <w:rsid w:val="004C146E"/>
    <w:rsid w:val="004C1A2C"/>
    <w:rsid w:val="004C1BED"/>
    <w:rsid w:val="004C3838"/>
    <w:rsid w:val="004C67BB"/>
    <w:rsid w:val="004D0090"/>
    <w:rsid w:val="004D1EB1"/>
    <w:rsid w:val="004D2318"/>
    <w:rsid w:val="004D38C2"/>
    <w:rsid w:val="004D3E5D"/>
    <w:rsid w:val="004D52C2"/>
    <w:rsid w:val="004D5ADA"/>
    <w:rsid w:val="004D6E69"/>
    <w:rsid w:val="004E1527"/>
    <w:rsid w:val="004E1D86"/>
    <w:rsid w:val="004E25A3"/>
    <w:rsid w:val="004E2DB6"/>
    <w:rsid w:val="004E2DFE"/>
    <w:rsid w:val="004E3ED5"/>
    <w:rsid w:val="004E4331"/>
    <w:rsid w:val="004E6B8A"/>
    <w:rsid w:val="004E6BEB"/>
    <w:rsid w:val="004F1662"/>
    <w:rsid w:val="004F2698"/>
    <w:rsid w:val="004F2C90"/>
    <w:rsid w:val="004F5C45"/>
    <w:rsid w:val="004F66A8"/>
    <w:rsid w:val="00500C8E"/>
    <w:rsid w:val="00503148"/>
    <w:rsid w:val="00503F25"/>
    <w:rsid w:val="005058B1"/>
    <w:rsid w:val="00505D15"/>
    <w:rsid w:val="0051064F"/>
    <w:rsid w:val="00511F64"/>
    <w:rsid w:val="00513CF4"/>
    <w:rsid w:val="005142EE"/>
    <w:rsid w:val="00515A23"/>
    <w:rsid w:val="0051612D"/>
    <w:rsid w:val="00516DF2"/>
    <w:rsid w:val="00516E34"/>
    <w:rsid w:val="005171F4"/>
    <w:rsid w:val="00521EAB"/>
    <w:rsid w:val="0052329B"/>
    <w:rsid w:val="00524E39"/>
    <w:rsid w:val="00525D10"/>
    <w:rsid w:val="00526496"/>
    <w:rsid w:val="0052683B"/>
    <w:rsid w:val="00530185"/>
    <w:rsid w:val="00530E5E"/>
    <w:rsid w:val="005315EE"/>
    <w:rsid w:val="00531D5F"/>
    <w:rsid w:val="0053299C"/>
    <w:rsid w:val="00532E01"/>
    <w:rsid w:val="005353BC"/>
    <w:rsid w:val="00535EF0"/>
    <w:rsid w:val="005360BA"/>
    <w:rsid w:val="00536B1C"/>
    <w:rsid w:val="00542847"/>
    <w:rsid w:val="0054415F"/>
    <w:rsid w:val="00544C56"/>
    <w:rsid w:val="00545C57"/>
    <w:rsid w:val="00550A85"/>
    <w:rsid w:val="00552932"/>
    <w:rsid w:val="00553A55"/>
    <w:rsid w:val="0055468A"/>
    <w:rsid w:val="00554AE7"/>
    <w:rsid w:val="00566BE5"/>
    <w:rsid w:val="00571485"/>
    <w:rsid w:val="00571AC9"/>
    <w:rsid w:val="00572838"/>
    <w:rsid w:val="00572D97"/>
    <w:rsid w:val="00572ED3"/>
    <w:rsid w:val="00574969"/>
    <w:rsid w:val="00577796"/>
    <w:rsid w:val="00577F5D"/>
    <w:rsid w:val="00582EE7"/>
    <w:rsid w:val="005836B6"/>
    <w:rsid w:val="0058437F"/>
    <w:rsid w:val="00587C6D"/>
    <w:rsid w:val="005925C3"/>
    <w:rsid w:val="00593D97"/>
    <w:rsid w:val="0059570A"/>
    <w:rsid w:val="00595DEF"/>
    <w:rsid w:val="005A023A"/>
    <w:rsid w:val="005A05D1"/>
    <w:rsid w:val="005A1364"/>
    <w:rsid w:val="005A1450"/>
    <w:rsid w:val="005A1C4E"/>
    <w:rsid w:val="005A32F2"/>
    <w:rsid w:val="005A4B6B"/>
    <w:rsid w:val="005A56F4"/>
    <w:rsid w:val="005A667C"/>
    <w:rsid w:val="005B0818"/>
    <w:rsid w:val="005B22E8"/>
    <w:rsid w:val="005B296C"/>
    <w:rsid w:val="005B2E08"/>
    <w:rsid w:val="005B3316"/>
    <w:rsid w:val="005B4B1B"/>
    <w:rsid w:val="005B623E"/>
    <w:rsid w:val="005B7FA2"/>
    <w:rsid w:val="005C2066"/>
    <w:rsid w:val="005C4613"/>
    <w:rsid w:val="005C6554"/>
    <w:rsid w:val="005C725A"/>
    <w:rsid w:val="005C7DDD"/>
    <w:rsid w:val="005D0391"/>
    <w:rsid w:val="005D148B"/>
    <w:rsid w:val="005D320B"/>
    <w:rsid w:val="005D6EB9"/>
    <w:rsid w:val="005D77FD"/>
    <w:rsid w:val="005E0DA8"/>
    <w:rsid w:val="005E11AB"/>
    <w:rsid w:val="005E3DF5"/>
    <w:rsid w:val="005E5386"/>
    <w:rsid w:val="005E6873"/>
    <w:rsid w:val="005E690A"/>
    <w:rsid w:val="005F0FA3"/>
    <w:rsid w:val="005F109A"/>
    <w:rsid w:val="005F2887"/>
    <w:rsid w:val="00602441"/>
    <w:rsid w:val="0060443B"/>
    <w:rsid w:val="006050C5"/>
    <w:rsid w:val="006069A1"/>
    <w:rsid w:val="006079F5"/>
    <w:rsid w:val="00612449"/>
    <w:rsid w:val="006125BA"/>
    <w:rsid w:val="0061319C"/>
    <w:rsid w:val="00615B07"/>
    <w:rsid w:val="00615E32"/>
    <w:rsid w:val="006210BF"/>
    <w:rsid w:val="00622531"/>
    <w:rsid w:val="00622AAF"/>
    <w:rsid w:val="00622D79"/>
    <w:rsid w:val="00623647"/>
    <w:rsid w:val="006248E6"/>
    <w:rsid w:val="0062647C"/>
    <w:rsid w:val="00626778"/>
    <w:rsid w:val="00626EA8"/>
    <w:rsid w:val="0063092E"/>
    <w:rsid w:val="00630F8E"/>
    <w:rsid w:val="0063489E"/>
    <w:rsid w:val="0063646F"/>
    <w:rsid w:val="006369D9"/>
    <w:rsid w:val="00637A91"/>
    <w:rsid w:val="00640D90"/>
    <w:rsid w:val="00641B9F"/>
    <w:rsid w:val="00641D62"/>
    <w:rsid w:val="0064264E"/>
    <w:rsid w:val="006439C2"/>
    <w:rsid w:val="006465DF"/>
    <w:rsid w:val="006471C2"/>
    <w:rsid w:val="006472F3"/>
    <w:rsid w:val="006521D5"/>
    <w:rsid w:val="00654C81"/>
    <w:rsid w:val="00655187"/>
    <w:rsid w:val="00656D84"/>
    <w:rsid w:val="00657FE4"/>
    <w:rsid w:val="006604F6"/>
    <w:rsid w:val="0066052A"/>
    <w:rsid w:val="00660DF9"/>
    <w:rsid w:val="00661AED"/>
    <w:rsid w:val="00662856"/>
    <w:rsid w:val="00662F1A"/>
    <w:rsid w:val="0066662E"/>
    <w:rsid w:val="00666732"/>
    <w:rsid w:val="0066790F"/>
    <w:rsid w:val="00671B8D"/>
    <w:rsid w:val="00676C54"/>
    <w:rsid w:val="0067772E"/>
    <w:rsid w:val="00681D83"/>
    <w:rsid w:val="00683212"/>
    <w:rsid w:val="00684CF0"/>
    <w:rsid w:val="006859EE"/>
    <w:rsid w:val="00685B94"/>
    <w:rsid w:val="006866E0"/>
    <w:rsid w:val="006902BC"/>
    <w:rsid w:val="00690B95"/>
    <w:rsid w:val="00690CB4"/>
    <w:rsid w:val="00693C16"/>
    <w:rsid w:val="00693EEA"/>
    <w:rsid w:val="00694971"/>
    <w:rsid w:val="006959D6"/>
    <w:rsid w:val="00695B9D"/>
    <w:rsid w:val="006961F5"/>
    <w:rsid w:val="006A274C"/>
    <w:rsid w:val="006A423A"/>
    <w:rsid w:val="006A5A5E"/>
    <w:rsid w:val="006A69EA"/>
    <w:rsid w:val="006A6A3F"/>
    <w:rsid w:val="006A7E4A"/>
    <w:rsid w:val="006A7E5B"/>
    <w:rsid w:val="006B1CDC"/>
    <w:rsid w:val="006B1D66"/>
    <w:rsid w:val="006B581C"/>
    <w:rsid w:val="006B7712"/>
    <w:rsid w:val="006B7989"/>
    <w:rsid w:val="006C191F"/>
    <w:rsid w:val="006C1BB9"/>
    <w:rsid w:val="006C1CB7"/>
    <w:rsid w:val="006C7043"/>
    <w:rsid w:val="006C79AE"/>
    <w:rsid w:val="006C7BE8"/>
    <w:rsid w:val="006D060E"/>
    <w:rsid w:val="006D0A9C"/>
    <w:rsid w:val="006D3E35"/>
    <w:rsid w:val="006D4942"/>
    <w:rsid w:val="006D4F2F"/>
    <w:rsid w:val="006D6576"/>
    <w:rsid w:val="006D74A8"/>
    <w:rsid w:val="006E05E4"/>
    <w:rsid w:val="006E3E6A"/>
    <w:rsid w:val="006E4FC5"/>
    <w:rsid w:val="006E50F9"/>
    <w:rsid w:val="006E6668"/>
    <w:rsid w:val="006F1072"/>
    <w:rsid w:val="006F173D"/>
    <w:rsid w:val="006F3769"/>
    <w:rsid w:val="006F3772"/>
    <w:rsid w:val="006F3A7E"/>
    <w:rsid w:val="006F3F3B"/>
    <w:rsid w:val="006F50E0"/>
    <w:rsid w:val="006F6CCC"/>
    <w:rsid w:val="006F6F05"/>
    <w:rsid w:val="006F7E2C"/>
    <w:rsid w:val="00700F1E"/>
    <w:rsid w:val="00703E3F"/>
    <w:rsid w:val="0070404F"/>
    <w:rsid w:val="007043E2"/>
    <w:rsid w:val="007049FB"/>
    <w:rsid w:val="00706FAD"/>
    <w:rsid w:val="007074A3"/>
    <w:rsid w:val="007079C8"/>
    <w:rsid w:val="0071193D"/>
    <w:rsid w:val="00712114"/>
    <w:rsid w:val="00713C1A"/>
    <w:rsid w:val="007147FF"/>
    <w:rsid w:val="0071566E"/>
    <w:rsid w:val="00716EBF"/>
    <w:rsid w:val="00724229"/>
    <w:rsid w:val="00731440"/>
    <w:rsid w:val="007314F3"/>
    <w:rsid w:val="00731B9A"/>
    <w:rsid w:val="007332AF"/>
    <w:rsid w:val="00733FEB"/>
    <w:rsid w:val="00735C54"/>
    <w:rsid w:val="00740D95"/>
    <w:rsid w:val="007416D4"/>
    <w:rsid w:val="007421D5"/>
    <w:rsid w:val="00742557"/>
    <w:rsid w:val="00743F81"/>
    <w:rsid w:val="00744EB5"/>
    <w:rsid w:val="00747CFA"/>
    <w:rsid w:val="00752836"/>
    <w:rsid w:val="00752AC0"/>
    <w:rsid w:val="007535C8"/>
    <w:rsid w:val="00753B3D"/>
    <w:rsid w:val="00753CF0"/>
    <w:rsid w:val="0075546D"/>
    <w:rsid w:val="00756653"/>
    <w:rsid w:val="00757FE8"/>
    <w:rsid w:val="007607FB"/>
    <w:rsid w:val="007610AB"/>
    <w:rsid w:val="00762912"/>
    <w:rsid w:val="00763637"/>
    <w:rsid w:val="0076475C"/>
    <w:rsid w:val="007663A5"/>
    <w:rsid w:val="00773750"/>
    <w:rsid w:val="007737A8"/>
    <w:rsid w:val="00775D6F"/>
    <w:rsid w:val="00776A7E"/>
    <w:rsid w:val="00777FE7"/>
    <w:rsid w:val="00781C01"/>
    <w:rsid w:val="00782D38"/>
    <w:rsid w:val="00784C49"/>
    <w:rsid w:val="00785AE6"/>
    <w:rsid w:val="007865C8"/>
    <w:rsid w:val="00786791"/>
    <w:rsid w:val="00786AF3"/>
    <w:rsid w:val="00791165"/>
    <w:rsid w:val="007934F0"/>
    <w:rsid w:val="00795861"/>
    <w:rsid w:val="00797729"/>
    <w:rsid w:val="007A1CCA"/>
    <w:rsid w:val="007A3275"/>
    <w:rsid w:val="007A376C"/>
    <w:rsid w:val="007A56A3"/>
    <w:rsid w:val="007A660B"/>
    <w:rsid w:val="007B02EF"/>
    <w:rsid w:val="007B06EE"/>
    <w:rsid w:val="007B13E7"/>
    <w:rsid w:val="007B1894"/>
    <w:rsid w:val="007B20E1"/>
    <w:rsid w:val="007B2C18"/>
    <w:rsid w:val="007B2C84"/>
    <w:rsid w:val="007B4AE3"/>
    <w:rsid w:val="007B6418"/>
    <w:rsid w:val="007B6508"/>
    <w:rsid w:val="007C0540"/>
    <w:rsid w:val="007C079C"/>
    <w:rsid w:val="007C1B19"/>
    <w:rsid w:val="007C253D"/>
    <w:rsid w:val="007C2BA0"/>
    <w:rsid w:val="007C43BB"/>
    <w:rsid w:val="007C5783"/>
    <w:rsid w:val="007C7C07"/>
    <w:rsid w:val="007D1BA7"/>
    <w:rsid w:val="007D1FE3"/>
    <w:rsid w:val="007D3A62"/>
    <w:rsid w:val="007D4BC6"/>
    <w:rsid w:val="007D7BA4"/>
    <w:rsid w:val="007E04E7"/>
    <w:rsid w:val="007E12CA"/>
    <w:rsid w:val="007E29AB"/>
    <w:rsid w:val="007E44EE"/>
    <w:rsid w:val="007E4FB9"/>
    <w:rsid w:val="007E68E8"/>
    <w:rsid w:val="007E7876"/>
    <w:rsid w:val="007F2290"/>
    <w:rsid w:val="007F404F"/>
    <w:rsid w:val="007F4240"/>
    <w:rsid w:val="007F6DE2"/>
    <w:rsid w:val="007F7B13"/>
    <w:rsid w:val="00800495"/>
    <w:rsid w:val="00800BDE"/>
    <w:rsid w:val="008011EF"/>
    <w:rsid w:val="00801647"/>
    <w:rsid w:val="008023CC"/>
    <w:rsid w:val="0080303A"/>
    <w:rsid w:val="0080314E"/>
    <w:rsid w:val="008036EB"/>
    <w:rsid w:val="00803A89"/>
    <w:rsid w:val="00803F83"/>
    <w:rsid w:val="00804A0A"/>
    <w:rsid w:val="00806936"/>
    <w:rsid w:val="00807C6D"/>
    <w:rsid w:val="00810470"/>
    <w:rsid w:val="00811454"/>
    <w:rsid w:val="00812520"/>
    <w:rsid w:val="00812AA4"/>
    <w:rsid w:val="0081724C"/>
    <w:rsid w:val="00821271"/>
    <w:rsid w:val="008219C2"/>
    <w:rsid w:val="008226E8"/>
    <w:rsid w:val="00824CB7"/>
    <w:rsid w:val="00825EFC"/>
    <w:rsid w:val="00826CE7"/>
    <w:rsid w:val="00826D25"/>
    <w:rsid w:val="0082782E"/>
    <w:rsid w:val="008309DF"/>
    <w:rsid w:val="008320EA"/>
    <w:rsid w:val="00832325"/>
    <w:rsid w:val="00832FF6"/>
    <w:rsid w:val="008336E8"/>
    <w:rsid w:val="008372EA"/>
    <w:rsid w:val="008431A2"/>
    <w:rsid w:val="00846A9F"/>
    <w:rsid w:val="00851D7F"/>
    <w:rsid w:val="00855ACD"/>
    <w:rsid w:val="00856DFC"/>
    <w:rsid w:val="00856FDA"/>
    <w:rsid w:val="00857E47"/>
    <w:rsid w:val="00860E42"/>
    <w:rsid w:val="00861511"/>
    <w:rsid w:val="008622EC"/>
    <w:rsid w:val="00863EA8"/>
    <w:rsid w:val="008645C3"/>
    <w:rsid w:val="0086792B"/>
    <w:rsid w:val="00867BF4"/>
    <w:rsid w:val="00867F11"/>
    <w:rsid w:val="00870A18"/>
    <w:rsid w:val="00872149"/>
    <w:rsid w:val="00872321"/>
    <w:rsid w:val="00873DEB"/>
    <w:rsid w:val="008741BC"/>
    <w:rsid w:val="00874C0D"/>
    <w:rsid w:val="008754E6"/>
    <w:rsid w:val="00876196"/>
    <w:rsid w:val="008818AC"/>
    <w:rsid w:val="00882BD8"/>
    <w:rsid w:val="00883B30"/>
    <w:rsid w:val="0088558F"/>
    <w:rsid w:val="00886931"/>
    <w:rsid w:val="00886A54"/>
    <w:rsid w:val="00891BC7"/>
    <w:rsid w:val="00893B92"/>
    <w:rsid w:val="00893DDF"/>
    <w:rsid w:val="00894D68"/>
    <w:rsid w:val="008964C1"/>
    <w:rsid w:val="00896929"/>
    <w:rsid w:val="00896B34"/>
    <w:rsid w:val="008A2085"/>
    <w:rsid w:val="008A4569"/>
    <w:rsid w:val="008A60AE"/>
    <w:rsid w:val="008B26A8"/>
    <w:rsid w:val="008B2BE4"/>
    <w:rsid w:val="008B3EF4"/>
    <w:rsid w:val="008B425E"/>
    <w:rsid w:val="008B43A4"/>
    <w:rsid w:val="008B47F6"/>
    <w:rsid w:val="008B5530"/>
    <w:rsid w:val="008B73C9"/>
    <w:rsid w:val="008B772A"/>
    <w:rsid w:val="008B7E62"/>
    <w:rsid w:val="008C010D"/>
    <w:rsid w:val="008C1C7F"/>
    <w:rsid w:val="008C2957"/>
    <w:rsid w:val="008C3AF1"/>
    <w:rsid w:val="008C449A"/>
    <w:rsid w:val="008C50E7"/>
    <w:rsid w:val="008D1EA8"/>
    <w:rsid w:val="008D2990"/>
    <w:rsid w:val="008D3B76"/>
    <w:rsid w:val="008D3EB2"/>
    <w:rsid w:val="008D3EF9"/>
    <w:rsid w:val="008D4BA7"/>
    <w:rsid w:val="008D4BFA"/>
    <w:rsid w:val="008D6A1F"/>
    <w:rsid w:val="008D6DF6"/>
    <w:rsid w:val="008D7DE3"/>
    <w:rsid w:val="008E2188"/>
    <w:rsid w:val="008E287A"/>
    <w:rsid w:val="008E4859"/>
    <w:rsid w:val="008E6021"/>
    <w:rsid w:val="008E722A"/>
    <w:rsid w:val="008F0151"/>
    <w:rsid w:val="008F087D"/>
    <w:rsid w:val="008F1611"/>
    <w:rsid w:val="008F1766"/>
    <w:rsid w:val="008F5077"/>
    <w:rsid w:val="008F59E9"/>
    <w:rsid w:val="008F6382"/>
    <w:rsid w:val="008F6443"/>
    <w:rsid w:val="008F6F6A"/>
    <w:rsid w:val="00902038"/>
    <w:rsid w:val="00903468"/>
    <w:rsid w:val="00905C02"/>
    <w:rsid w:val="00906ACC"/>
    <w:rsid w:val="00907033"/>
    <w:rsid w:val="00907AA8"/>
    <w:rsid w:val="0091003E"/>
    <w:rsid w:val="00914FE1"/>
    <w:rsid w:val="00917357"/>
    <w:rsid w:val="00921236"/>
    <w:rsid w:val="009222A1"/>
    <w:rsid w:val="00922D5B"/>
    <w:rsid w:val="00926135"/>
    <w:rsid w:val="00930364"/>
    <w:rsid w:val="00930ED5"/>
    <w:rsid w:val="0093108D"/>
    <w:rsid w:val="0093428F"/>
    <w:rsid w:val="00935BB2"/>
    <w:rsid w:val="00941D5C"/>
    <w:rsid w:val="00943D4A"/>
    <w:rsid w:val="00944414"/>
    <w:rsid w:val="00944B3C"/>
    <w:rsid w:val="00944C9C"/>
    <w:rsid w:val="00944EE9"/>
    <w:rsid w:val="0095074B"/>
    <w:rsid w:val="00950F8E"/>
    <w:rsid w:val="009512F1"/>
    <w:rsid w:val="00955261"/>
    <w:rsid w:val="009558BD"/>
    <w:rsid w:val="00957683"/>
    <w:rsid w:val="009609EF"/>
    <w:rsid w:val="00960D52"/>
    <w:rsid w:val="00961231"/>
    <w:rsid w:val="009630BA"/>
    <w:rsid w:val="00964311"/>
    <w:rsid w:val="00964E52"/>
    <w:rsid w:val="00966055"/>
    <w:rsid w:val="00966CEC"/>
    <w:rsid w:val="00967DEC"/>
    <w:rsid w:val="00970428"/>
    <w:rsid w:val="00975261"/>
    <w:rsid w:val="0097576D"/>
    <w:rsid w:val="009801EC"/>
    <w:rsid w:val="009808FE"/>
    <w:rsid w:val="00980A52"/>
    <w:rsid w:val="009836BC"/>
    <w:rsid w:val="00983DA7"/>
    <w:rsid w:val="00984587"/>
    <w:rsid w:val="0098502A"/>
    <w:rsid w:val="00985F17"/>
    <w:rsid w:val="00987485"/>
    <w:rsid w:val="00987A5D"/>
    <w:rsid w:val="00987B28"/>
    <w:rsid w:val="00990CBC"/>
    <w:rsid w:val="00992590"/>
    <w:rsid w:val="00993356"/>
    <w:rsid w:val="009938FD"/>
    <w:rsid w:val="009958B2"/>
    <w:rsid w:val="00997366"/>
    <w:rsid w:val="009A0FF6"/>
    <w:rsid w:val="009A100E"/>
    <w:rsid w:val="009A3F9F"/>
    <w:rsid w:val="009A493B"/>
    <w:rsid w:val="009B09FA"/>
    <w:rsid w:val="009B0E75"/>
    <w:rsid w:val="009B1946"/>
    <w:rsid w:val="009B5814"/>
    <w:rsid w:val="009B5895"/>
    <w:rsid w:val="009C0BCB"/>
    <w:rsid w:val="009C14B4"/>
    <w:rsid w:val="009C273E"/>
    <w:rsid w:val="009C7B6C"/>
    <w:rsid w:val="009D033A"/>
    <w:rsid w:val="009D16E7"/>
    <w:rsid w:val="009D1829"/>
    <w:rsid w:val="009D2429"/>
    <w:rsid w:val="009D54E2"/>
    <w:rsid w:val="009D5B52"/>
    <w:rsid w:val="009D6E5C"/>
    <w:rsid w:val="009E0BCF"/>
    <w:rsid w:val="009E1792"/>
    <w:rsid w:val="009E2B6E"/>
    <w:rsid w:val="009E533E"/>
    <w:rsid w:val="009E6FAF"/>
    <w:rsid w:val="009E72FC"/>
    <w:rsid w:val="009E7DF2"/>
    <w:rsid w:val="009F23DC"/>
    <w:rsid w:val="009F617C"/>
    <w:rsid w:val="009F76EF"/>
    <w:rsid w:val="009F78B0"/>
    <w:rsid w:val="00A00C11"/>
    <w:rsid w:val="00A00E3C"/>
    <w:rsid w:val="00A03394"/>
    <w:rsid w:val="00A0535F"/>
    <w:rsid w:val="00A05CBF"/>
    <w:rsid w:val="00A11594"/>
    <w:rsid w:val="00A132C2"/>
    <w:rsid w:val="00A14627"/>
    <w:rsid w:val="00A147EB"/>
    <w:rsid w:val="00A14AD2"/>
    <w:rsid w:val="00A159F1"/>
    <w:rsid w:val="00A21D25"/>
    <w:rsid w:val="00A2357A"/>
    <w:rsid w:val="00A30268"/>
    <w:rsid w:val="00A347D3"/>
    <w:rsid w:val="00A352C6"/>
    <w:rsid w:val="00A35564"/>
    <w:rsid w:val="00A36519"/>
    <w:rsid w:val="00A3690E"/>
    <w:rsid w:val="00A370CB"/>
    <w:rsid w:val="00A377DB"/>
    <w:rsid w:val="00A41209"/>
    <w:rsid w:val="00A43E0D"/>
    <w:rsid w:val="00A44089"/>
    <w:rsid w:val="00A44DA5"/>
    <w:rsid w:val="00A470C6"/>
    <w:rsid w:val="00A51E84"/>
    <w:rsid w:val="00A5218E"/>
    <w:rsid w:val="00A544E5"/>
    <w:rsid w:val="00A550D0"/>
    <w:rsid w:val="00A60439"/>
    <w:rsid w:val="00A60E4B"/>
    <w:rsid w:val="00A61660"/>
    <w:rsid w:val="00A64589"/>
    <w:rsid w:val="00A66084"/>
    <w:rsid w:val="00A67BF6"/>
    <w:rsid w:val="00A70374"/>
    <w:rsid w:val="00A706A8"/>
    <w:rsid w:val="00A710A6"/>
    <w:rsid w:val="00A7123A"/>
    <w:rsid w:val="00A71287"/>
    <w:rsid w:val="00A7317B"/>
    <w:rsid w:val="00A7416F"/>
    <w:rsid w:val="00A74200"/>
    <w:rsid w:val="00A77C78"/>
    <w:rsid w:val="00A80045"/>
    <w:rsid w:val="00A85540"/>
    <w:rsid w:val="00A85793"/>
    <w:rsid w:val="00A90109"/>
    <w:rsid w:val="00A97B36"/>
    <w:rsid w:val="00AA431B"/>
    <w:rsid w:val="00AA5411"/>
    <w:rsid w:val="00AA609C"/>
    <w:rsid w:val="00AA7039"/>
    <w:rsid w:val="00AA74A1"/>
    <w:rsid w:val="00AA752A"/>
    <w:rsid w:val="00AA7B8E"/>
    <w:rsid w:val="00AA7F72"/>
    <w:rsid w:val="00AB0393"/>
    <w:rsid w:val="00AB24FA"/>
    <w:rsid w:val="00AB37E8"/>
    <w:rsid w:val="00AB5DA9"/>
    <w:rsid w:val="00AB5E50"/>
    <w:rsid w:val="00AB77D0"/>
    <w:rsid w:val="00AC1C5A"/>
    <w:rsid w:val="00AC24DA"/>
    <w:rsid w:val="00AC3080"/>
    <w:rsid w:val="00AC42C1"/>
    <w:rsid w:val="00AC4EEA"/>
    <w:rsid w:val="00AC6F59"/>
    <w:rsid w:val="00AC7B1A"/>
    <w:rsid w:val="00AD25D6"/>
    <w:rsid w:val="00AD26E3"/>
    <w:rsid w:val="00AD47C3"/>
    <w:rsid w:val="00AD59B9"/>
    <w:rsid w:val="00AE060B"/>
    <w:rsid w:val="00AE1D3A"/>
    <w:rsid w:val="00AE3566"/>
    <w:rsid w:val="00AE36E6"/>
    <w:rsid w:val="00AE3DCD"/>
    <w:rsid w:val="00AE467A"/>
    <w:rsid w:val="00AE57AB"/>
    <w:rsid w:val="00AE77DA"/>
    <w:rsid w:val="00AF1E9E"/>
    <w:rsid w:val="00AF2109"/>
    <w:rsid w:val="00AF2BCF"/>
    <w:rsid w:val="00AF3455"/>
    <w:rsid w:val="00AF3684"/>
    <w:rsid w:val="00AF38B2"/>
    <w:rsid w:val="00AF41D4"/>
    <w:rsid w:val="00AF49AE"/>
    <w:rsid w:val="00AF49F2"/>
    <w:rsid w:val="00AF59D5"/>
    <w:rsid w:val="00AF774D"/>
    <w:rsid w:val="00B00ECE"/>
    <w:rsid w:val="00B02312"/>
    <w:rsid w:val="00B030FA"/>
    <w:rsid w:val="00B03C6A"/>
    <w:rsid w:val="00B03F28"/>
    <w:rsid w:val="00B0415D"/>
    <w:rsid w:val="00B050C0"/>
    <w:rsid w:val="00B0566C"/>
    <w:rsid w:val="00B104E5"/>
    <w:rsid w:val="00B10E3C"/>
    <w:rsid w:val="00B15071"/>
    <w:rsid w:val="00B15232"/>
    <w:rsid w:val="00B1579E"/>
    <w:rsid w:val="00B17197"/>
    <w:rsid w:val="00B21BD6"/>
    <w:rsid w:val="00B21FDC"/>
    <w:rsid w:val="00B26935"/>
    <w:rsid w:val="00B3021C"/>
    <w:rsid w:val="00B302D5"/>
    <w:rsid w:val="00B32C78"/>
    <w:rsid w:val="00B33A51"/>
    <w:rsid w:val="00B34631"/>
    <w:rsid w:val="00B34F4B"/>
    <w:rsid w:val="00B35B32"/>
    <w:rsid w:val="00B374B9"/>
    <w:rsid w:val="00B375AE"/>
    <w:rsid w:val="00B41357"/>
    <w:rsid w:val="00B42866"/>
    <w:rsid w:val="00B437EC"/>
    <w:rsid w:val="00B45119"/>
    <w:rsid w:val="00B47C27"/>
    <w:rsid w:val="00B551BB"/>
    <w:rsid w:val="00B55F35"/>
    <w:rsid w:val="00B56A37"/>
    <w:rsid w:val="00B57367"/>
    <w:rsid w:val="00B57F48"/>
    <w:rsid w:val="00B60635"/>
    <w:rsid w:val="00B62419"/>
    <w:rsid w:val="00B646EC"/>
    <w:rsid w:val="00B6541A"/>
    <w:rsid w:val="00B67195"/>
    <w:rsid w:val="00B67ED8"/>
    <w:rsid w:val="00B71079"/>
    <w:rsid w:val="00B715D5"/>
    <w:rsid w:val="00B738CE"/>
    <w:rsid w:val="00B73F28"/>
    <w:rsid w:val="00B75014"/>
    <w:rsid w:val="00B82042"/>
    <w:rsid w:val="00B82B53"/>
    <w:rsid w:val="00B84288"/>
    <w:rsid w:val="00B87624"/>
    <w:rsid w:val="00B90951"/>
    <w:rsid w:val="00B915D4"/>
    <w:rsid w:val="00B921DA"/>
    <w:rsid w:val="00B94145"/>
    <w:rsid w:val="00BA05C7"/>
    <w:rsid w:val="00BA0DF4"/>
    <w:rsid w:val="00BA2C11"/>
    <w:rsid w:val="00BA4DAC"/>
    <w:rsid w:val="00BA612C"/>
    <w:rsid w:val="00BA6B86"/>
    <w:rsid w:val="00BA7CF1"/>
    <w:rsid w:val="00BA7DF7"/>
    <w:rsid w:val="00BB196C"/>
    <w:rsid w:val="00BB1C0B"/>
    <w:rsid w:val="00BB24AA"/>
    <w:rsid w:val="00BB66CE"/>
    <w:rsid w:val="00BB7D49"/>
    <w:rsid w:val="00BC2DFF"/>
    <w:rsid w:val="00BC2F39"/>
    <w:rsid w:val="00BC5022"/>
    <w:rsid w:val="00BD032B"/>
    <w:rsid w:val="00BD1789"/>
    <w:rsid w:val="00BD41BD"/>
    <w:rsid w:val="00BD4C53"/>
    <w:rsid w:val="00BD7A80"/>
    <w:rsid w:val="00BE161E"/>
    <w:rsid w:val="00BE2A28"/>
    <w:rsid w:val="00BE4B74"/>
    <w:rsid w:val="00BE4E1A"/>
    <w:rsid w:val="00BE7994"/>
    <w:rsid w:val="00BF02BB"/>
    <w:rsid w:val="00BF082A"/>
    <w:rsid w:val="00BF130A"/>
    <w:rsid w:val="00BF1416"/>
    <w:rsid w:val="00BF18CA"/>
    <w:rsid w:val="00BF2B82"/>
    <w:rsid w:val="00BF2DC0"/>
    <w:rsid w:val="00BF68A3"/>
    <w:rsid w:val="00C0116C"/>
    <w:rsid w:val="00C0515A"/>
    <w:rsid w:val="00C07CA5"/>
    <w:rsid w:val="00C1063E"/>
    <w:rsid w:val="00C10F73"/>
    <w:rsid w:val="00C12E1D"/>
    <w:rsid w:val="00C13B53"/>
    <w:rsid w:val="00C156A9"/>
    <w:rsid w:val="00C16CE4"/>
    <w:rsid w:val="00C20C7D"/>
    <w:rsid w:val="00C22B40"/>
    <w:rsid w:val="00C24144"/>
    <w:rsid w:val="00C25666"/>
    <w:rsid w:val="00C258B3"/>
    <w:rsid w:val="00C2682D"/>
    <w:rsid w:val="00C31817"/>
    <w:rsid w:val="00C31B8D"/>
    <w:rsid w:val="00C3285C"/>
    <w:rsid w:val="00C32B1B"/>
    <w:rsid w:val="00C33239"/>
    <w:rsid w:val="00C34265"/>
    <w:rsid w:val="00C360B4"/>
    <w:rsid w:val="00C36EF3"/>
    <w:rsid w:val="00C3797D"/>
    <w:rsid w:val="00C405E6"/>
    <w:rsid w:val="00C4090A"/>
    <w:rsid w:val="00C40968"/>
    <w:rsid w:val="00C41ED0"/>
    <w:rsid w:val="00C42352"/>
    <w:rsid w:val="00C43E21"/>
    <w:rsid w:val="00C43F03"/>
    <w:rsid w:val="00C44CB1"/>
    <w:rsid w:val="00C46FB2"/>
    <w:rsid w:val="00C47081"/>
    <w:rsid w:val="00C50A9A"/>
    <w:rsid w:val="00C5199B"/>
    <w:rsid w:val="00C53677"/>
    <w:rsid w:val="00C5653B"/>
    <w:rsid w:val="00C601C0"/>
    <w:rsid w:val="00C626DF"/>
    <w:rsid w:val="00C63A33"/>
    <w:rsid w:val="00C64910"/>
    <w:rsid w:val="00C66BAA"/>
    <w:rsid w:val="00C66D68"/>
    <w:rsid w:val="00C675A1"/>
    <w:rsid w:val="00C73494"/>
    <w:rsid w:val="00C73A7E"/>
    <w:rsid w:val="00C750C5"/>
    <w:rsid w:val="00C7525D"/>
    <w:rsid w:val="00C75580"/>
    <w:rsid w:val="00C8054A"/>
    <w:rsid w:val="00C8093F"/>
    <w:rsid w:val="00C80A54"/>
    <w:rsid w:val="00C8232C"/>
    <w:rsid w:val="00C87F5E"/>
    <w:rsid w:val="00C90EAA"/>
    <w:rsid w:val="00C917E5"/>
    <w:rsid w:val="00C91DF2"/>
    <w:rsid w:val="00C93694"/>
    <w:rsid w:val="00C939DB"/>
    <w:rsid w:val="00C95837"/>
    <w:rsid w:val="00CA0CF9"/>
    <w:rsid w:val="00CA10DD"/>
    <w:rsid w:val="00CA119C"/>
    <w:rsid w:val="00CA1B59"/>
    <w:rsid w:val="00CA3A49"/>
    <w:rsid w:val="00CA49F3"/>
    <w:rsid w:val="00CA6573"/>
    <w:rsid w:val="00CB112E"/>
    <w:rsid w:val="00CB1FF5"/>
    <w:rsid w:val="00CB36FD"/>
    <w:rsid w:val="00CB4BAC"/>
    <w:rsid w:val="00CB55DF"/>
    <w:rsid w:val="00CB5BCE"/>
    <w:rsid w:val="00CB62A9"/>
    <w:rsid w:val="00CB6CD7"/>
    <w:rsid w:val="00CB7321"/>
    <w:rsid w:val="00CB7FBA"/>
    <w:rsid w:val="00CC198F"/>
    <w:rsid w:val="00CC2583"/>
    <w:rsid w:val="00CC30DB"/>
    <w:rsid w:val="00CC4055"/>
    <w:rsid w:val="00CC5758"/>
    <w:rsid w:val="00CC57C7"/>
    <w:rsid w:val="00CC6152"/>
    <w:rsid w:val="00CC6602"/>
    <w:rsid w:val="00CC769C"/>
    <w:rsid w:val="00CC79A5"/>
    <w:rsid w:val="00CC7BAE"/>
    <w:rsid w:val="00CD218B"/>
    <w:rsid w:val="00CD26FF"/>
    <w:rsid w:val="00CD3DC7"/>
    <w:rsid w:val="00CD5C71"/>
    <w:rsid w:val="00CD6197"/>
    <w:rsid w:val="00CE173C"/>
    <w:rsid w:val="00CE1B7F"/>
    <w:rsid w:val="00CE391E"/>
    <w:rsid w:val="00CE6531"/>
    <w:rsid w:val="00CE70F9"/>
    <w:rsid w:val="00CE73EF"/>
    <w:rsid w:val="00CF1026"/>
    <w:rsid w:val="00CF254B"/>
    <w:rsid w:val="00CF26D2"/>
    <w:rsid w:val="00CF2D81"/>
    <w:rsid w:val="00CF2F2B"/>
    <w:rsid w:val="00CF355E"/>
    <w:rsid w:val="00CF4125"/>
    <w:rsid w:val="00CF79AC"/>
    <w:rsid w:val="00D0101A"/>
    <w:rsid w:val="00D04E58"/>
    <w:rsid w:val="00D0617C"/>
    <w:rsid w:val="00D06927"/>
    <w:rsid w:val="00D0702E"/>
    <w:rsid w:val="00D0799F"/>
    <w:rsid w:val="00D07ED7"/>
    <w:rsid w:val="00D1078C"/>
    <w:rsid w:val="00D128A8"/>
    <w:rsid w:val="00D130E9"/>
    <w:rsid w:val="00D131A0"/>
    <w:rsid w:val="00D1611C"/>
    <w:rsid w:val="00D177E4"/>
    <w:rsid w:val="00D209A5"/>
    <w:rsid w:val="00D23EB1"/>
    <w:rsid w:val="00D25F51"/>
    <w:rsid w:val="00D2680D"/>
    <w:rsid w:val="00D27158"/>
    <w:rsid w:val="00D27ADC"/>
    <w:rsid w:val="00D30CD9"/>
    <w:rsid w:val="00D31940"/>
    <w:rsid w:val="00D33E97"/>
    <w:rsid w:val="00D36CBE"/>
    <w:rsid w:val="00D37D4D"/>
    <w:rsid w:val="00D37DE8"/>
    <w:rsid w:val="00D40150"/>
    <w:rsid w:val="00D406AF"/>
    <w:rsid w:val="00D40DBD"/>
    <w:rsid w:val="00D41DEB"/>
    <w:rsid w:val="00D42B1E"/>
    <w:rsid w:val="00D459E0"/>
    <w:rsid w:val="00D45A5B"/>
    <w:rsid w:val="00D4671E"/>
    <w:rsid w:val="00D4751F"/>
    <w:rsid w:val="00D475BC"/>
    <w:rsid w:val="00D513AA"/>
    <w:rsid w:val="00D51B4E"/>
    <w:rsid w:val="00D54746"/>
    <w:rsid w:val="00D549BB"/>
    <w:rsid w:val="00D57C29"/>
    <w:rsid w:val="00D6187B"/>
    <w:rsid w:val="00D631EA"/>
    <w:rsid w:val="00D6537E"/>
    <w:rsid w:val="00D66A3B"/>
    <w:rsid w:val="00D66A91"/>
    <w:rsid w:val="00D66C44"/>
    <w:rsid w:val="00D67D5C"/>
    <w:rsid w:val="00D742E9"/>
    <w:rsid w:val="00D75141"/>
    <w:rsid w:val="00D7782F"/>
    <w:rsid w:val="00D80505"/>
    <w:rsid w:val="00D80C1E"/>
    <w:rsid w:val="00D8266D"/>
    <w:rsid w:val="00D82D7E"/>
    <w:rsid w:val="00D8491C"/>
    <w:rsid w:val="00D85055"/>
    <w:rsid w:val="00D8669C"/>
    <w:rsid w:val="00D87047"/>
    <w:rsid w:val="00D91B82"/>
    <w:rsid w:val="00D9306A"/>
    <w:rsid w:val="00D9315F"/>
    <w:rsid w:val="00D93F2C"/>
    <w:rsid w:val="00D95291"/>
    <w:rsid w:val="00D95D2B"/>
    <w:rsid w:val="00D9627A"/>
    <w:rsid w:val="00DA015B"/>
    <w:rsid w:val="00DA11E0"/>
    <w:rsid w:val="00DA1702"/>
    <w:rsid w:val="00DA1BA9"/>
    <w:rsid w:val="00DA2B0B"/>
    <w:rsid w:val="00DA3505"/>
    <w:rsid w:val="00DA4B47"/>
    <w:rsid w:val="00DA64BA"/>
    <w:rsid w:val="00DA7155"/>
    <w:rsid w:val="00DB1470"/>
    <w:rsid w:val="00DB160A"/>
    <w:rsid w:val="00DB1EE4"/>
    <w:rsid w:val="00DB28D8"/>
    <w:rsid w:val="00DB5243"/>
    <w:rsid w:val="00DB691F"/>
    <w:rsid w:val="00DB6B8A"/>
    <w:rsid w:val="00DB7FA3"/>
    <w:rsid w:val="00DC0B36"/>
    <w:rsid w:val="00DC1143"/>
    <w:rsid w:val="00DC25A5"/>
    <w:rsid w:val="00DC3276"/>
    <w:rsid w:val="00DC4DED"/>
    <w:rsid w:val="00DC5179"/>
    <w:rsid w:val="00DC6037"/>
    <w:rsid w:val="00DD060A"/>
    <w:rsid w:val="00DD1F23"/>
    <w:rsid w:val="00DD3654"/>
    <w:rsid w:val="00DD3D18"/>
    <w:rsid w:val="00DD5F92"/>
    <w:rsid w:val="00DD6221"/>
    <w:rsid w:val="00DD797B"/>
    <w:rsid w:val="00DE3DA2"/>
    <w:rsid w:val="00DE6BA5"/>
    <w:rsid w:val="00DE7ABE"/>
    <w:rsid w:val="00DF019B"/>
    <w:rsid w:val="00DF04A1"/>
    <w:rsid w:val="00DF1ACE"/>
    <w:rsid w:val="00DF2779"/>
    <w:rsid w:val="00DF3B26"/>
    <w:rsid w:val="00DF552C"/>
    <w:rsid w:val="00E02525"/>
    <w:rsid w:val="00E0371B"/>
    <w:rsid w:val="00E0714D"/>
    <w:rsid w:val="00E10B1A"/>
    <w:rsid w:val="00E114ED"/>
    <w:rsid w:val="00E16739"/>
    <w:rsid w:val="00E169C2"/>
    <w:rsid w:val="00E17655"/>
    <w:rsid w:val="00E17F86"/>
    <w:rsid w:val="00E21837"/>
    <w:rsid w:val="00E21A34"/>
    <w:rsid w:val="00E22C44"/>
    <w:rsid w:val="00E2506C"/>
    <w:rsid w:val="00E25135"/>
    <w:rsid w:val="00E2626E"/>
    <w:rsid w:val="00E27962"/>
    <w:rsid w:val="00E31744"/>
    <w:rsid w:val="00E31836"/>
    <w:rsid w:val="00E3389E"/>
    <w:rsid w:val="00E351B9"/>
    <w:rsid w:val="00E409AF"/>
    <w:rsid w:val="00E42092"/>
    <w:rsid w:val="00E43980"/>
    <w:rsid w:val="00E43CF6"/>
    <w:rsid w:val="00E55295"/>
    <w:rsid w:val="00E55472"/>
    <w:rsid w:val="00E5666B"/>
    <w:rsid w:val="00E60581"/>
    <w:rsid w:val="00E62551"/>
    <w:rsid w:val="00E62713"/>
    <w:rsid w:val="00E6271E"/>
    <w:rsid w:val="00E64754"/>
    <w:rsid w:val="00E65C51"/>
    <w:rsid w:val="00E65F54"/>
    <w:rsid w:val="00E6645D"/>
    <w:rsid w:val="00E72501"/>
    <w:rsid w:val="00E73D74"/>
    <w:rsid w:val="00E75BCA"/>
    <w:rsid w:val="00E7669A"/>
    <w:rsid w:val="00E76D88"/>
    <w:rsid w:val="00E773CB"/>
    <w:rsid w:val="00E8012D"/>
    <w:rsid w:val="00E81BBF"/>
    <w:rsid w:val="00E81FF1"/>
    <w:rsid w:val="00E8218F"/>
    <w:rsid w:val="00E82B2D"/>
    <w:rsid w:val="00E82BDB"/>
    <w:rsid w:val="00E82C1F"/>
    <w:rsid w:val="00E83194"/>
    <w:rsid w:val="00E834CB"/>
    <w:rsid w:val="00E84004"/>
    <w:rsid w:val="00E84A4C"/>
    <w:rsid w:val="00E856EE"/>
    <w:rsid w:val="00E85896"/>
    <w:rsid w:val="00E85C97"/>
    <w:rsid w:val="00E86845"/>
    <w:rsid w:val="00E92409"/>
    <w:rsid w:val="00E933E4"/>
    <w:rsid w:val="00E93787"/>
    <w:rsid w:val="00E94842"/>
    <w:rsid w:val="00E94EFC"/>
    <w:rsid w:val="00E95343"/>
    <w:rsid w:val="00E95772"/>
    <w:rsid w:val="00EA16E8"/>
    <w:rsid w:val="00EA1D5D"/>
    <w:rsid w:val="00EA279A"/>
    <w:rsid w:val="00EA2A62"/>
    <w:rsid w:val="00EA30A0"/>
    <w:rsid w:val="00EA397B"/>
    <w:rsid w:val="00EA49FE"/>
    <w:rsid w:val="00EB0052"/>
    <w:rsid w:val="00EB15D7"/>
    <w:rsid w:val="00EB2C5F"/>
    <w:rsid w:val="00EB2FCB"/>
    <w:rsid w:val="00EB4834"/>
    <w:rsid w:val="00EB49C4"/>
    <w:rsid w:val="00EB5BE8"/>
    <w:rsid w:val="00EB686C"/>
    <w:rsid w:val="00EC1F30"/>
    <w:rsid w:val="00EC36C4"/>
    <w:rsid w:val="00EC4595"/>
    <w:rsid w:val="00EC72AB"/>
    <w:rsid w:val="00EC72D4"/>
    <w:rsid w:val="00ED083A"/>
    <w:rsid w:val="00ED2E70"/>
    <w:rsid w:val="00ED6009"/>
    <w:rsid w:val="00ED7B64"/>
    <w:rsid w:val="00EE2508"/>
    <w:rsid w:val="00EE2A00"/>
    <w:rsid w:val="00EE3929"/>
    <w:rsid w:val="00EE6D1C"/>
    <w:rsid w:val="00EE7818"/>
    <w:rsid w:val="00EE791F"/>
    <w:rsid w:val="00EF5AE0"/>
    <w:rsid w:val="00EF7BDA"/>
    <w:rsid w:val="00F00B57"/>
    <w:rsid w:val="00F00C17"/>
    <w:rsid w:val="00F030B9"/>
    <w:rsid w:val="00F04EB8"/>
    <w:rsid w:val="00F05877"/>
    <w:rsid w:val="00F10F12"/>
    <w:rsid w:val="00F10FBD"/>
    <w:rsid w:val="00F120AD"/>
    <w:rsid w:val="00F13257"/>
    <w:rsid w:val="00F1409C"/>
    <w:rsid w:val="00F1492C"/>
    <w:rsid w:val="00F153A3"/>
    <w:rsid w:val="00F15887"/>
    <w:rsid w:val="00F20F83"/>
    <w:rsid w:val="00F25014"/>
    <w:rsid w:val="00F254A7"/>
    <w:rsid w:val="00F25B53"/>
    <w:rsid w:val="00F25F49"/>
    <w:rsid w:val="00F26D33"/>
    <w:rsid w:val="00F27DBD"/>
    <w:rsid w:val="00F328D8"/>
    <w:rsid w:val="00F408B4"/>
    <w:rsid w:val="00F40D03"/>
    <w:rsid w:val="00F40DFF"/>
    <w:rsid w:val="00F40EC9"/>
    <w:rsid w:val="00F415EF"/>
    <w:rsid w:val="00F42BB0"/>
    <w:rsid w:val="00F43B1B"/>
    <w:rsid w:val="00F46E08"/>
    <w:rsid w:val="00F50285"/>
    <w:rsid w:val="00F50A00"/>
    <w:rsid w:val="00F51C61"/>
    <w:rsid w:val="00F5296C"/>
    <w:rsid w:val="00F52B8F"/>
    <w:rsid w:val="00F52C90"/>
    <w:rsid w:val="00F55278"/>
    <w:rsid w:val="00F55A4C"/>
    <w:rsid w:val="00F56C30"/>
    <w:rsid w:val="00F56D1E"/>
    <w:rsid w:val="00F56FFA"/>
    <w:rsid w:val="00F60D53"/>
    <w:rsid w:val="00F614CA"/>
    <w:rsid w:val="00F62BEA"/>
    <w:rsid w:val="00F64AF9"/>
    <w:rsid w:val="00F65252"/>
    <w:rsid w:val="00F65CCE"/>
    <w:rsid w:val="00F66F36"/>
    <w:rsid w:val="00F715EE"/>
    <w:rsid w:val="00F71A0C"/>
    <w:rsid w:val="00F72CE0"/>
    <w:rsid w:val="00F74A68"/>
    <w:rsid w:val="00F81C0F"/>
    <w:rsid w:val="00F84DB5"/>
    <w:rsid w:val="00F855F7"/>
    <w:rsid w:val="00F8607A"/>
    <w:rsid w:val="00F87157"/>
    <w:rsid w:val="00F87501"/>
    <w:rsid w:val="00F9008D"/>
    <w:rsid w:val="00F907DA"/>
    <w:rsid w:val="00F92875"/>
    <w:rsid w:val="00F930E8"/>
    <w:rsid w:val="00F951AB"/>
    <w:rsid w:val="00FA00B4"/>
    <w:rsid w:val="00FA0D07"/>
    <w:rsid w:val="00FA13A6"/>
    <w:rsid w:val="00FA1C3B"/>
    <w:rsid w:val="00FA22FA"/>
    <w:rsid w:val="00FA3B7B"/>
    <w:rsid w:val="00FA3DB9"/>
    <w:rsid w:val="00FA5459"/>
    <w:rsid w:val="00FA64AF"/>
    <w:rsid w:val="00FA696E"/>
    <w:rsid w:val="00FA6EFE"/>
    <w:rsid w:val="00FA74F3"/>
    <w:rsid w:val="00FB05AB"/>
    <w:rsid w:val="00FB46B1"/>
    <w:rsid w:val="00FB798C"/>
    <w:rsid w:val="00FC0E97"/>
    <w:rsid w:val="00FC104F"/>
    <w:rsid w:val="00FC163F"/>
    <w:rsid w:val="00FC42BB"/>
    <w:rsid w:val="00FC51DE"/>
    <w:rsid w:val="00FC64D4"/>
    <w:rsid w:val="00FC7A3E"/>
    <w:rsid w:val="00FD2F10"/>
    <w:rsid w:val="00FD3A67"/>
    <w:rsid w:val="00FD442E"/>
    <w:rsid w:val="00FD5EC6"/>
    <w:rsid w:val="00FD7EFA"/>
    <w:rsid w:val="00FE3FE9"/>
    <w:rsid w:val="00FE61A2"/>
    <w:rsid w:val="00FF0155"/>
    <w:rsid w:val="00FF0209"/>
    <w:rsid w:val="00FF23EF"/>
    <w:rsid w:val="00FF2655"/>
    <w:rsid w:val="00FF450E"/>
    <w:rsid w:val="00FF5878"/>
    <w:rsid w:val="00FF6C2C"/>
    <w:rsid w:val="00FF7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01"/>
  </w:style>
  <w:style w:type="paragraph" w:styleId="1">
    <w:name w:val="heading 1"/>
    <w:basedOn w:val="a"/>
    <w:next w:val="a"/>
    <w:link w:val="10"/>
    <w:qFormat/>
    <w:rsid w:val="00047F6F"/>
    <w:pPr>
      <w:keepNext/>
      <w:jc w:val="center"/>
      <w:outlineLvl w:val="0"/>
    </w:pPr>
    <w:rPr>
      <w:b/>
      <w:sz w:val="28"/>
    </w:rPr>
  </w:style>
  <w:style w:type="paragraph" w:styleId="2">
    <w:name w:val="heading 2"/>
    <w:basedOn w:val="a"/>
    <w:next w:val="a"/>
    <w:link w:val="20"/>
    <w:qFormat/>
    <w:rsid w:val="00047F6F"/>
    <w:pPr>
      <w:keepNext/>
      <w:spacing w:before="240" w:after="60"/>
      <w:outlineLvl w:val="1"/>
    </w:pPr>
    <w:rPr>
      <w:rFonts w:ascii="Arial" w:hAnsi="Arial"/>
      <w:b/>
      <w:bCs/>
      <w:i/>
      <w:iCs/>
      <w:sz w:val="28"/>
      <w:szCs w:val="28"/>
    </w:rPr>
  </w:style>
  <w:style w:type="paragraph" w:styleId="3">
    <w:name w:val="heading 3"/>
    <w:basedOn w:val="a"/>
    <w:next w:val="a"/>
    <w:link w:val="30"/>
    <w:qFormat/>
    <w:rsid w:val="00FA69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186F56"/>
    <w:rPr>
      <w:b/>
      <w:sz w:val="28"/>
    </w:rPr>
  </w:style>
  <w:style w:type="character" w:customStyle="1" w:styleId="20">
    <w:name w:val="Заглавие 2 Знак"/>
    <w:link w:val="2"/>
    <w:rsid w:val="00186F56"/>
    <w:rPr>
      <w:rFonts w:ascii="Arial" w:hAnsi="Arial" w:cs="Arial"/>
      <w:b/>
      <w:bCs/>
      <w:i/>
      <w:iCs/>
      <w:sz w:val="28"/>
      <w:szCs w:val="28"/>
    </w:rPr>
  </w:style>
  <w:style w:type="character" w:customStyle="1" w:styleId="30">
    <w:name w:val="Заглавие 3 Знак"/>
    <w:link w:val="3"/>
    <w:semiHidden/>
    <w:rsid w:val="00FA696E"/>
    <w:rPr>
      <w:rFonts w:ascii="Cambria" w:eastAsia="Times New Roman" w:hAnsi="Cambria" w:cs="Times New Roman"/>
      <w:b/>
      <w:bCs/>
      <w:sz w:val="26"/>
      <w:szCs w:val="26"/>
    </w:rPr>
  </w:style>
  <w:style w:type="paragraph" w:customStyle="1" w:styleId="11">
    <w:name w:val="Знак Знак1 Знак"/>
    <w:basedOn w:val="a"/>
    <w:rsid w:val="002E1177"/>
    <w:pPr>
      <w:tabs>
        <w:tab w:val="left" w:pos="709"/>
      </w:tabs>
    </w:pPr>
    <w:rPr>
      <w:rFonts w:ascii="Tahoma" w:hAnsi="Tahoma"/>
      <w:sz w:val="24"/>
      <w:szCs w:val="24"/>
      <w:lang w:val="pl-PL" w:eastAsia="pl-PL"/>
    </w:rPr>
  </w:style>
  <w:style w:type="paragraph" w:customStyle="1" w:styleId="1CharChar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Знак Знак Char Char Знак Знак"/>
    <w:basedOn w:val="a"/>
    <w:rsid w:val="009D033A"/>
    <w:pPr>
      <w:tabs>
        <w:tab w:val="left" w:pos="709"/>
      </w:tabs>
    </w:pPr>
    <w:rPr>
      <w:rFonts w:ascii="Tahoma" w:hAnsi="Tahoma"/>
      <w:sz w:val="24"/>
      <w:szCs w:val="24"/>
      <w:lang w:val="pl-PL" w:eastAsia="pl-PL"/>
    </w:rPr>
  </w:style>
  <w:style w:type="paragraph" w:styleId="a3">
    <w:name w:val="Body Text Indent"/>
    <w:basedOn w:val="a"/>
    <w:link w:val="a4"/>
    <w:rsid w:val="00047F6F"/>
    <w:pPr>
      <w:ind w:firstLine="1080"/>
      <w:jc w:val="both"/>
    </w:pPr>
    <w:rPr>
      <w:sz w:val="24"/>
    </w:rPr>
  </w:style>
  <w:style w:type="character" w:customStyle="1" w:styleId="a4">
    <w:name w:val="Основен текст с отстъп Знак"/>
    <w:link w:val="a3"/>
    <w:rsid w:val="00186F56"/>
    <w:rPr>
      <w:sz w:val="24"/>
    </w:rPr>
  </w:style>
  <w:style w:type="paragraph" w:styleId="21">
    <w:name w:val="Body Text Indent 2"/>
    <w:basedOn w:val="a"/>
    <w:link w:val="22"/>
    <w:rsid w:val="00047F6F"/>
    <w:pPr>
      <w:ind w:firstLine="720"/>
      <w:jc w:val="both"/>
    </w:pPr>
    <w:rPr>
      <w:sz w:val="24"/>
    </w:rPr>
  </w:style>
  <w:style w:type="character" w:customStyle="1" w:styleId="22">
    <w:name w:val="Основен текст с отстъп 2 Знак"/>
    <w:link w:val="21"/>
    <w:rsid w:val="00186F56"/>
    <w:rPr>
      <w:sz w:val="24"/>
    </w:rPr>
  </w:style>
  <w:style w:type="paragraph" w:styleId="a5">
    <w:name w:val="Body Text"/>
    <w:basedOn w:val="a"/>
    <w:link w:val="a6"/>
    <w:rsid w:val="00047F6F"/>
    <w:pPr>
      <w:jc w:val="both"/>
    </w:pPr>
    <w:rPr>
      <w:sz w:val="24"/>
    </w:rPr>
  </w:style>
  <w:style w:type="character" w:customStyle="1" w:styleId="a6">
    <w:name w:val="Основен текст Знак"/>
    <w:link w:val="a5"/>
    <w:rsid w:val="00AC6F59"/>
    <w:rPr>
      <w:sz w:val="24"/>
    </w:rPr>
  </w:style>
  <w:style w:type="paragraph" w:styleId="a7">
    <w:name w:val="Title"/>
    <w:basedOn w:val="a"/>
    <w:link w:val="a8"/>
    <w:qFormat/>
    <w:rsid w:val="00047F6F"/>
    <w:pPr>
      <w:jc w:val="center"/>
    </w:pPr>
    <w:rPr>
      <w:b/>
      <w:bCs/>
      <w:sz w:val="32"/>
      <w:szCs w:val="24"/>
      <w:lang w:eastAsia="en-US"/>
    </w:rPr>
  </w:style>
  <w:style w:type="character" w:customStyle="1" w:styleId="a8">
    <w:name w:val="Заглавие Знак"/>
    <w:link w:val="a7"/>
    <w:rsid w:val="00186F56"/>
    <w:rPr>
      <w:b/>
      <w:bCs/>
      <w:sz w:val="32"/>
      <w:szCs w:val="24"/>
      <w:lang w:eastAsia="en-US"/>
    </w:rPr>
  </w:style>
  <w:style w:type="paragraph" w:customStyle="1" w:styleId="firstline">
    <w:name w:val="firstline"/>
    <w:basedOn w:val="a"/>
    <w:rsid w:val="001C6B0B"/>
    <w:pPr>
      <w:spacing w:line="240" w:lineRule="atLeast"/>
      <w:ind w:firstLine="640"/>
      <w:jc w:val="both"/>
    </w:pPr>
    <w:rPr>
      <w:color w:val="000000"/>
      <w:sz w:val="24"/>
      <w:szCs w:val="24"/>
    </w:rPr>
  </w:style>
  <w:style w:type="paragraph" w:styleId="a9">
    <w:name w:val="Balloon Text"/>
    <w:basedOn w:val="a"/>
    <w:link w:val="aa"/>
    <w:semiHidden/>
    <w:rsid w:val="00344BD5"/>
    <w:rPr>
      <w:rFonts w:ascii="Tahoma" w:hAnsi="Tahoma"/>
      <w:sz w:val="16"/>
      <w:szCs w:val="16"/>
    </w:rPr>
  </w:style>
  <w:style w:type="character" w:customStyle="1" w:styleId="aa">
    <w:name w:val="Изнесен текст Знак"/>
    <w:link w:val="a9"/>
    <w:semiHidden/>
    <w:rsid w:val="00186F56"/>
    <w:rPr>
      <w:rFonts w:ascii="Tahoma" w:hAnsi="Tahoma" w:cs="Tahoma"/>
      <w:sz w:val="16"/>
      <w:szCs w:val="16"/>
    </w:rPr>
  </w:style>
  <w:style w:type="paragraph" w:styleId="ab">
    <w:name w:val="header"/>
    <w:basedOn w:val="a"/>
    <w:link w:val="ac"/>
    <w:rsid w:val="009D033A"/>
    <w:pPr>
      <w:tabs>
        <w:tab w:val="center" w:pos="4536"/>
        <w:tab w:val="right" w:pos="9072"/>
      </w:tabs>
    </w:pPr>
  </w:style>
  <w:style w:type="character" w:customStyle="1" w:styleId="ac">
    <w:name w:val="Горен колонтитул Знак"/>
    <w:link w:val="ab"/>
    <w:locked/>
    <w:rsid w:val="00BE7994"/>
    <w:rPr>
      <w:lang w:val="bg-BG" w:eastAsia="bg-BG" w:bidi="ar-SA"/>
    </w:rPr>
  </w:style>
  <w:style w:type="character" w:styleId="ad">
    <w:name w:val="page number"/>
    <w:basedOn w:val="a0"/>
    <w:rsid w:val="009D033A"/>
  </w:style>
  <w:style w:type="paragraph" w:styleId="ae">
    <w:name w:val="footer"/>
    <w:basedOn w:val="a"/>
    <w:link w:val="af"/>
    <w:rsid w:val="009D033A"/>
    <w:pPr>
      <w:tabs>
        <w:tab w:val="center" w:pos="4536"/>
        <w:tab w:val="right" w:pos="9072"/>
      </w:tabs>
    </w:pPr>
    <w:rPr>
      <w:lang w:val="en-US"/>
    </w:rPr>
  </w:style>
  <w:style w:type="character" w:customStyle="1" w:styleId="af">
    <w:name w:val="Долен колонтитул Знак"/>
    <w:link w:val="ae"/>
    <w:rsid w:val="009D033A"/>
    <w:rPr>
      <w:lang w:val="en-US" w:eastAsia="bg-BG" w:bidi="ar-SA"/>
    </w:rPr>
  </w:style>
  <w:style w:type="character" w:styleId="af0">
    <w:name w:val="Hyperlink"/>
    <w:rsid w:val="00AA74A1"/>
    <w:rPr>
      <w:color w:val="0000FF"/>
      <w:u w:val="single"/>
    </w:rPr>
  </w:style>
  <w:style w:type="character" w:styleId="af1">
    <w:name w:val="FollowedHyperlink"/>
    <w:rsid w:val="00AA74A1"/>
    <w:rPr>
      <w:color w:val="800080"/>
      <w:u w:val="single"/>
    </w:rPr>
  </w:style>
  <w:style w:type="paragraph" w:customStyle="1" w:styleId="font5">
    <w:name w:val="font5"/>
    <w:basedOn w:val="a"/>
    <w:rsid w:val="00AA74A1"/>
    <w:pPr>
      <w:spacing w:before="100" w:beforeAutospacing="1" w:after="100" w:afterAutospacing="1"/>
    </w:pPr>
    <w:rPr>
      <w:rFonts w:ascii="Arial" w:hAnsi="Arial" w:cs="Arial"/>
      <w:b/>
      <w:bCs/>
      <w:i/>
      <w:iCs/>
    </w:rPr>
  </w:style>
  <w:style w:type="paragraph" w:customStyle="1" w:styleId="font6">
    <w:name w:val="font6"/>
    <w:basedOn w:val="a"/>
    <w:rsid w:val="00AA74A1"/>
    <w:pPr>
      <w:spacing w:before="100" w:beforeAutospacing="1" w:after="100" w:afterAutospacing="1"/>
    </w:pPr>
    <w:rPr>
      <w:rFonts w:ascii="Arial" w:hAnsi="Arial" w:cs="Arial"/>
      <w:b/>
      <w:bCs/>
      <w:color w:val="000000"/>
    </w:rPr>
  </w:style>
  <w:style w:type="paragraph" w:customStyle="1" w:styleId="xl66">
    <w:name w:val="xl66"/>
    <w:basedOn w:val="a"/>
    <w:rsid w:val="00AA74A1"/>
    <w:pPr>
      <w:shd w:val="clear" w:color="auto" w:fill="FFFFFF"/>
      <w:spacing w:before="100" w:beforeAutospacing="1" w:after="100" w:afterAutospacing="1"/>
    </w:pPr>
    <w:rPr>
      <w:sz w:val="24"/>
      <w:szCs w:val="24"/>
    </w:rPr>
  </w:style>
  <w:style w:type="paragraph" w:customStyle="1" w:styleId="xl67">
    <w:name w:val="xl6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68">
    <w:name w:val="xl6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69">
    <w:name w:val="xl6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0">
    <w:name w:val="xl7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71">
    <w:name w:val="xl7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72">
    <w:name w:val="xl7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73">
    <w:name w:val="xl7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4">
    <w:name w:val="xl74"/>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5">
    <w:name w:val="xl75"/>
    <w:basedOn w:val="a"/>
    <w:rsid w:val="00AA74A1"/>
    <w:pPr>
      <w:shd w:val="clear" w:color="auto" w:fill="FFFFFF"/>
      <w:spacing w:before="100" w:beforeAutospacing="1" w:after="100" w:afterAutospacing="1"/>
      <w:textAlignment w:val="center"/>
    </w:pPr>
    <w:rPr>
      <w:sz w:val="24"/>
      <w:szCs w:val="24"/>
    </w:rPr>
  </w:style>
  <w:style w:type="paragraph" w:customStyle="1" w:styleId="xl76">
    <w:name w:val="xl7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78">
    <w:name w:val="xl7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79">
    <w:name w:val="xl7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0">
    <w:name w:val="xl8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1">
    <w:name w:val="xl8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2">
    <w:name w:val="xl8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4">
    <w:name w:val="xl8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85">
    <w:name w:val="xl8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7">
    <w:name w:val="xl8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89">
    <w:name w:val="xl8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0">
    <w:name w:val="xl9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91">
    <w:name w:val="xl91"/>
    <w:basedOn w:val="a"/>
    <w:rsid w:val="00AA74A1"/>
    <w:pPr>
      <w:shd w:val="clear" w:color="auto" w:fill="FFFFFF"/>
      <w:spacing w:before="100" w:beforeAutospacing="1" w:after="100" w:afterAutospacing="1"/>
      <w:jc w:val="center"/>
      <w:textAlignment w:val="center"/>
    </w:pPr>
    <w:rPr>
      <w:sz w:val="24"/>
      <w:szCs w:val="24"/>
    </w:rPr>
  </w:style>
  <w:style w:type="paragraph" w:customStyle="1" w:styleId="xl92">
    <w:name w:val="xl9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3">
    <w:name w:val="xl9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4">
    <w:name w:val="xl9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5">
    <w:name w:val="xl9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6">
    <w:name w:val="xl9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7">
    <w:name w:val="xl9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8">
    <w:name w:val="xl9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99">
    <w:name w:val="xl9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00">
    <w:name w:val="xl100"/>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01">
    <w:name w:val="xl101"/>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16"/>
      <w:szCs w:val="16"/>
    </w:rPr>
  </w:style>
  <w:style w:type="paragraph" w:customStyle="1" w:styleId="xl102">
    <w:name w:val="xl10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3">
    <w:name w:val="xl10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4">
    <w:name w:val="xl10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5">
    <w:name w:val="xl10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6">
    <w:name w:val="xl10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7">
    <w:name w:val="xl10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8">
    <w:name w:val="xl10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9">
    <w:name w:val="xl10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10">
    <w:name w:val="xl110"/>
    <w:basedOn w:val="a"/>
    <w:rsid w:val="00AA74A1"/>
    <w:pPr>
      <w:shd w:val="clear" w:color="auto" w:fill="FFFFFF"/>
      <w:spacing w:before="100" w:beforeAutospacing="1" w:after="100" w:afterAutospacing="1"/>
      <w:textAlignment w:val="center"/>
    </w:pPr>
    <w:rPr>
      <w:sz w:val="24"/>
      <w:szCs w:val="24"/>
    </w:rPr>
  </w:style>
  <w:style w:type="paragraph" w:customStyle="1" w:styleId="xl111">
    <w:name w:val="xl11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2">
    <w:name w:val="xl11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3">
    <w:name w:val="xl11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4">
    <w:name w:val="xl11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15">
    <w:name w:val="xl11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16">
    <w:name w:val="xl11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7">
    <w:name w:val="xl11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118">
    <w:name w:val="xl11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119">
    <w:name w:val="xl11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120">
    <w:name w:val="xl12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6"/>
      <w:szCs w:val="16"/>
    </w:rPr>
  </w:style>
  <w:style w:type="paragraph" w:customStyle="1" w:styleId="xl121">
    <w:name w:val="xl12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2">
    <w:name w:val="xl12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3">
    <w:name w:val="xl12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26">
    <w:name w:val="xl12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7">
    <w:name w:val="xl12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128">
    <w:name w:val="xl12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9">
    <w:name w:val="xl12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30">
    <w:name w:val="xl130"/>
    <w:basedOn w:val="a"/>
    <w:rsid w:val="00AA74A1"/>
    <w:pP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a"/>
    <w:rsid w:val="00AA74A1"/>
    <w:pPr>
      <w:shd w:val="clear" w:color="auto" w:fill="FFFFFF"/>
      <w:spacing w:before="100" w:beforeAutospacing="1" w:after="100" w:afterAutospacing="1"/>
      <w:jc w:val="right"/>
      <w:textAlignment w:val="center"/>
    </w:pPr>
    <w:rPr>
      <w:rFonts w:ascii="Arial" w:hAnsi="Arial" w:cs="Arial"/>
      <w:b/>
      <w:bCs/>
      <w:sz w:val="24"/>
      <w:szCs w:val="24"/>
    </w:rPr>
  </w:style>
  <w:style w:type="paragraph" w:customStyle="1" w:styleId="xl132">
    <w:name w:val="xl13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133">
    <w:name w:val="xl133"/>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12">
    <w:name w:val="Знак Знак1"/>
    <w:basedOn w:val="a"/>
    <w:rsid w:val="004550DD"/>
    <w:pPr>
      <w:tabs>
        <w:tab w:val="left" w:pos="709"/>
      </w:tabs>
    </w:pPr>
    <w:rPr>
      <w:rFonts w:ascii="Tahoma" w:hAnsi="Tahoma"/>
      <w:sz w:val="24"/>
      <w:szCs w:val="24"/>
      <w:lang w:val="pl-PL" w:eastAsia="pl-PL"/>
    </w:rPr>
  </w:style>
  <w:style w:type="paragraph" w:customStyle="1" w:styleId="1CharChar">
    <w:name w:val="Знак Знак1 Char Char Знак Знак"/>
    <w:basedOn w:val="a"/>
    <w:rsid w:val="000C699D"/>
    <w:pPr>
      <w:tabs>
        <w:tab w:val="left" w:pos="709"/>
      </w:tabs>
    </w:pPr>
    <w:rPr>
      <w:rFonts w:ascii="Tahoma" w:hAnsi="Tahoma"/>
      <w:sz w:val="24"/>
      <w:szCs w:val="24"/>
      <w:lang w:val="pl-PL" w:eastAsia="pl-PL"/>
    </w:rPr>
  </w:style>
  <w:style w:type="paragraph" w:customStyle="1" w:styleId="af2">
    <w:name w:val="Знак Знак"/>
    <w:basedOn w:val="a"/>
    <w:rsid w:val="0051612D"/>
    <w:pPr>
      <w:tabs>
        <w:tab w:val="left" w:pos="709"/>
      </w:tabs>
    </w:pPr>
    <w:rPr>
      <w:rFonts w:ascii="Tahoma" w:hAnsi="Tahoma"/>
      <w:sz w:val="24"/>
      <w:szCs w:val="24"/>
      <w:lang w:val="pl-PL" w:eastAsia="pl-PL"/>
    </w:rPr>
  </w:style>
  <w:style w:type="paragraph" w:styleId="af3">
    <w:name w:val="Document Map"/>
    <w:basedOn w:val="a"/>
    <w:link w:val="af4"/>
    <w:semiHidden/>
    <w:rsid w:val="00E17F86"/>
    <w:pPr>
      <w:shd w:val="clear" w:color="auto" w:fill="000080"/>
    </w:pPr>
    <w:rPr>
      <w:rFonts w:ascii="Tahoma" w:hAnsi="Tahoma"/>
    </w:rPr>
  </w:style>
  <w:style w:type="character" w:customStyle="1" w:styleId="af4">
    <w:name w:val="План на документа Знак"/>
    <w:link w:val="af3"/>
    <w:semiHidden/>
    <w:rsid w:val="00186F56"/>
    <w:rPr>
      <w:rFonts w:ascii="Tahoma" w:hAnsi="Tahoma" w:cs="Tahoma"/>
      <w:shd w:val="clear" w:color="auto" w:fill="000080"/>
    </w:rPr>
  </w:style>
  <w:style w:type="paragraph" w:styleId="af5">
    <w:name w:val="Normal (Web)"/>
    <w:basedOn w:val="a"/>
    <w:rsid w:val="00A377DB"/>
    <w:pPr>
      <w:spacing w:before="100" w:beforeAutospacing="1" w:after="100" w:afterAutospacing="1"/>
    </w:pPr>
    <w:rPr>
      <w:sz w:val="24"/>
      <w:szCs w:val="24"/>
      <w:lang w:val="en-US" w:eastAsia="en-US"/>
    </w:rPr>
  </w:style>
  <w:style w:type="character" w:customStyle="1" w:styleId="samedocreference">
    <w:name w:val="samedocreference"/>
    <w:basedOn w:val="a0"/>
    <w:rsid w:val="00A377DB"/>
  </w:style>
  <w:style w:type="character" w:customStyle="1" w:styleId="newdocreference">
    <w:name w:val="newdocreference"/>
    <w:basedOn w:val="a0"/>
    <w:rsid w:val="001A51BD"/>
  </w:style>
  <w:style w:type="paragraph" w:customStyle="1" w:styleId="1CharChar0">
    <w:name w:val="Знак Знак1 Char Char Знак Знак"/>
    <w:basedOn w:val="a"/>
    <w:rsid w:val="00DD3D18"/>
    <w:pPr>
      <w:tabs>
        <w:tab w:val="left" w:pos="709"/>
      </w:tabs>
    </w:pPr>
    <w:rPr>
      <w:rFonts w:ascii="Tahoma" w:hAnsi="Tahoma"/>
      <w:sz w:val="24"/>
      <w:szCs w:val="24"/>
      <w:lang w:val="pl-PL" w:eastAsia="pl-PL"/>
    </w:rPr>
  </w:style>
  <w:style w:type="table" w:styleId="af6">
    <w:name w:val="Table Grid"/>
    <w:basedOn w:val="a1"/>
    <w:rsid w:val="00BF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4D5ADA"/>
    <w:pPr>
      <w:tabs>
        <w:tab w:val="left" w:pos="709"/>
      </w:tabs>
    </w:pPr>
    <w:rPr>
      <w:rFonts w:ascii="Tahoma" w:hAnsi="Tahoma"/>
      <w:sz w:val="24"/>
      <w:szCs w:val="24"/>
      <w:lang w:val="pl-PL" w:eastAsia="pl-PL"/>
    </w:rPr>
  </w:style>
  <w:style w:type="paragraph" w:customStyle="1" w:styleId="xl134">
    <w:name w:val="xl13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3366FF"/>
      <w:sz w:val="24"/>
      <w:szCs w:val="24"/>
    </w:rPr>
  </w:style>
  <w:style w:type="paragraph" w:customStyle="1" w:styleId="xl135">
    <w:name w:val="xl13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3366FF"/>
      <w:sz w:val="24"/>
      <w:szCs w:val="24"/>
    </w:rPr>
  </w:style>
  <w:style w:type="paragraph" w:customStyle="1" w:styleId="xl136">
    <w:name w:val="xl13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sz w:val="24"/>
      <w:szCs w:val="24"/>
    </w:rPr>
  </w:style>
  <w:style w:type="paragraph" w:customStyle="1" w:styleId="xl137">
    <w:name w:val="xl13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9">
    <w:name w:val="xl13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40">
    <w:name w:val="xl140"/>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41">
    <w:name w:val="xl141"/>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42">
    <w:name w:val="xl142"/>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43">
    <w:name w:val="xl143"/>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44">
    <w:name w:val="xl14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46">
    <w:name w:val="xl14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47">
    <w:name w:val="xl14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48">
    <w:name w:val="xl14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49">
    <w:name w:val="xl14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0">
    <w:name w:val="xl15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1">
    <w:name w:val="xl15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2">
    <w:name w:val="xl15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3">
    <w:name w:val="xl15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4">
    <w:name w:val="xl15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56">
    <w:name w:val="xl15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3366FF"/>
      <w:sz w:val="24"/>
      <w:szCs w:val="24"/>
    </w:rPr>
  </w:style>
  <w:style w:type="paragraph" w:customStyle="1" w:styleId="xl157">
    <w:name w:val="xl15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FF"/>
      <w:sz w:val="24"/>
      <w:szCs w:val="24"/>
    </w:rPr>
  </w:style>
  <w:style w:type="paragraph" w:customStyle="1" w:styleId="xl158">
    <w:name w:val="xl15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59">
    <w:name w:val="xl15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0">
    <w:name w:val="xl16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1">
    <w:name w:val="xl16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2">
    <w:name w:val="xl16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3">
    <w:name w:val="xl16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sz w:val="24"/>
      <w:szCs w:val="24"/>
    </w:rPr>
  </w:style>
  <w:style w:type="paragraph" w:customStyle="1" w:styleId="xl164">
    <w:name w:val="xl16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65">
    <w:name w:val="xl16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color w:val="FF0000"/>
      <w:sz w:val="24"/>
      <w:szCs w:val="24"/>
    </w:rPr>
  </w:style>
  <w:style w:type="paragraph" w:customStyle="1" w:styleId="xl166">
    <w:name w:val="xl16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68">
    <w:name w:val="xl168"/>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169">
    <w:name w:val="xl16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70">
    <w:name w:val="xl17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71">
    <w:name w:val="xl17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72">
    <w:name w:val="xl172"/>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sz w:val="24"/>
      <w:szCs w:val="24"/>
    </w:rPr>
  </w:style>
  <w:style w:type="paragraph" w:customStyle="1" w:styleId="xl174">
    <w:name w:val="xl174"/>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5">
    <w:name w:val="xl17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6">
    <w:name w:val="xl176"/>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8">
    <w:name w:val="xl178"/>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9">
    <w:name w:val="xl17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80">
    <w:name w:val="xl18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1">
    <w:name w:val="xl18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82">
    <w:name w:val="xl182"/>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3">
    <w:name w:val="xl18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4">
    <w:name w:val="xl18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85">
    <w:name w:val="xl18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000000"/>
      <w:sz w:val="24"/>
      <w:szCs w:val="24"/>
    </w:rPr>
  </w:style>
  <w:style w:type="paragraph" w:customStyle="1" w:styleId="xl186">
    <w:name w:val="xl186"/>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87">
    <w:name w:val="xl187"/>
    <w:basedOn w:val="a"/>
    <w:rsid w:val="001976BF"/>
    <w:pPr>
      <w:shd w:val="clear" w:color="auto" w:fill="FFFF00"/>
      <w:spacing w:before="100" w:beforeAutospacing="1" w:after="100" w:afterAutospacing="1"/>
      <w:jc w:val="center"/>
      <w:textAlignment w:val="center"/>
    </w:pPr>
    <w:rPr>
      <w:color w:val="000000"/>
      <w:sz w:val="24"/>
      <w:szCs w:val="24"/>
    </w:rPr>
  </w:style>
  <w:style w:type="paragraph" w:customStyle="1" w:styleId="xl188">
    <w:name w:val="xl18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color w:val="000000"/>
      <w:sz w:val="24"/>
      <w:szCs w:val="24"/>
    </w:rPr>
  </w:style>
  <w:style w:type="paragraph" w:customStyle="1" w:styleId="xl189">
    <w:name w:val="xl18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90">
    <w:name w:val="xl19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91">
    <w:name w:val="xl19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92">
    <w:name w:val="xl192"/>
    <w:basedOn w:val="a"/>
    <w:rsid w:val="001976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3">
    <w:name w:val="xl19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94">
    <w:name w:val="xl19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color w:val="FF0000"/>
      <w:sz w:val="24"/>
      <w:szCs w:val="24"/>
    </w:rPr>
  </w:style>
  <w:style w:type="paragraph" w:customStyle="1" w:styleId="xl195">
    <w:name w:val="xl19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FF0000"/>
      <w:sz w:val="24"/>
      <w:szCs w:val="24"/>
    </w:rPr>
  </w:style>
  <w:style w:type="paragraph" w:customStyle="1" w:styleId="xl196">
    <w:name w:val="xl196"/>
    <w:basedOn w:val="a"/>
    <w:rsid w:val="001976BF"/>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4"/>
      <w:szCs w:val="24"/>
    </w:rPr>
  </w:style>
  <w:style w:type="paragraph" w:customStyle="1" w:styleId="xl197">
    <w:name w:val="xl197"/>
    <w:basedOn w:val="a"/>
    <w:rsid w:val="001976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8">
    <w:name w:val="xl198"/>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9">
    <w:name w:val="xl199"/>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0">
    <w:name w:val="xl20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01">
    <w:name w:val="xl20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02">
    <w:name w:val="xl202"/>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3">
    <w:name w:val="xl20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4">
    <w:name w:val="xl20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5">
    <w:name w:val="xl20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6">
    <w:name w:val="xl20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07">
    <w:name w:val="xl207"/>
    <w:basedOn w:val="a"/>
    <w:rsid w:val="001976BF"/>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8">
    <w:name w:val="xl20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9">
    <w:name w:val="xl209"/>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0">
    <w:name w:val="xl210"/>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1">
    <w:name w:val="xl211"/>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2">
    <w:name w:val="xl212"/>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3">
    <w:name w:val="xl213"/>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5">
    <w:name w:val="xl215"/>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6">
    <w:name w:val="xl216"/>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7">
    <w:name w:val="xl217"/>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18">
    <w:name w:val="xl21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9">
    <w:name w:val="xl219"/>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20">
    <w:name w:val="xl22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1">
    <w:name w:val="xl22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
    <w:name w:val="xl22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3">
    <w:name w:val="xl223"/>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4">
    <w:name w:val="xl224"/>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5">
    <w:name w:val="xl22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6">
    <w:name w:val="xl226"/>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7">
    <w:name w:val="xl227"/>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8">
    <w:name w:val="xl228"/>
    <w:basedOn w:val="a"/>
    <w:rsid w:val="001976B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29">
    <w:name w:val="xl229"/>
    <w:basedOn w:val="a"/>
    <w:rsid w:val="001976B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0">
    <w:name w:val="xl23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1">
    <w:name w:val="xl23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2">
    <w:name w:val="xl23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3">
    <w:name w:val="xl23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4">
    <w:name w:val="xl234"/>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7">
    <w:name w:val="xl237"/>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8">
    <w:name w:val="xl238"/>
    <w:basedOn w:val="a"/>
    <w:rsid w:val="001976BF"/>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2">
    <w:name w:val="xl242"/>
    <w:basedOn w:val="a"/>
    <w:rsid w:val="001976B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4">
    <w:name w:val="xl244"/>
    <w:basedOn w:val="a"/>
    <w:rsid w:val="001976B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5">
    <w:name w:val="xl245"/>
    <w:basedOn w:val="a"/>
    <w:rsid w:val="001976B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6">
    <w:name w:val="xl246"/>
    <w:basedOn w:val="a"/>
    <w:rsid w:val="001976BF"/>
    <w:pPr>
      <w:pBdr>
        <w:left w:val="single" w:sz="4" w:space="0" w:color="auto"/>
        <w:right w:val="single" w:sz="4" w:space="0" w:color="auto"/>
      </w:pBdr>
      <w:spacing w:before="100" w:beforeAutospacing="1" w:after="100" w:afterAutospacing="1"/>
      <w:jc w:val="center"/>
    </w:pPr>
    <w:rPr>
      <w:sz w:val="24"/>
      <w:szCs w:val="24"/>
    </w:rPr>
  </w:style>
  <w:style w:type="paragraph" w:customStyle="1" w:styleId="xl247">
    <w:name w:val="xl247"/>
    <w:basedOn w:val="a"/>
    <w:rsid w:val="001976B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31">
    <w:name w:val="Body Text Indent 3"/>
    <w:basedOn w:val="a"/>
    <w:link w:val="32"/>
    <w:rsid w:val="009E1792"/>
    <w:pPr>
      <w:spacing w:after="120"/>
      <w:ind w:left="283"/>
    </w:pPr>
    <w:rPr>
      <w:sz w:val="16"/>
      <w:szCs w:val="16"/>
    </w:rPr>
  </w:style>
  <w:style w:type="character" w:customStyle="1" w:styleId="32">
    <w:name w:val="Основен текст с отстъп 3 Знак"/>
    <w:link w:val="31"/>
    <w:rsid w:val="009E1792"/>
    <w:rPr>
      <w:sz w:val="16"/>
      <w:szCs w:val="16"/>
      <w:lang w:val="bg-BG" w:eastAsia="bg-BG"/>
    </w:rPr>
  </w:style>
  <w:style w:type="paragraph" w:styleId="23">
    <w:name w:val="Body Text 2"/>
    <w:basedOn w:val="a"/>
    <w:link w:val="24"/>
    <w:rsid w:val="009E1792"/>
    <w:pPr>
      <w:spacing w:after="120" w:line="480" w:lineRule="auto"/>
    </w:pPr>
  </w:style>
  <w:style w:type="character" w:customStyle="1" w:styleId="24">
    <w:name w:val="Основен текст 2 Знак"/>
    <w:link w:val="23"/>
    <w:rsid w:val="009E1792"/>
    <w:rPr>
      <w:lang w:val="bg-BG" w:eastAsia="bg-BG"/>
    </w:rPr>
  </w:style>
  <w:style w:type="paragraph" w:styleId="af7">
    <w:name w:val="Subtitle"/>
    <w:basedOn w:val="a"/>
    <w:link w:val="af8"/>
    <w:qFormat/>
    <w:rsid w:val="009E1792"/>
    <w:pPr>
      <w:jc w:val="center"/>
    </w:pPr>
    <w:rPr>
      <w:b/>
      <w:sz w:val="28"/>
    </w:rPr>
  </w:style>
  <w:style w:type="character" w:customStyle="1" w:styleId="af8">
    <w:name w:val="Подзаглавие Знак"/>
    <w:link w:val="af7"/>
    <w:rsid w:val="009E1792"/>
    <w:rPr>
      <w:b/>
      <w:sz w:val="28"/>
      <w:lang w:val="bg-BG" w:eastAsia="bg-BG"/>
    </w:rPr>
  </w:style>
  <w:style w:type="character" w:customStyle="1" w:styleId="context">
    <w:name w:val="context"/>
    <w:basedOn w:val="a0"/>
    <w:rsid w:val="00B15232"/>
  </w:style>
  <w:style w:type="paragraph" w:customStyle="1" w:styleId="CharChar14CharChar">
    <w:name w:val="Char Char14 Char Char Знак"/>
    <w:basedOn w:val="a"/>
    <w:rsid w:val="00B15232"/>
    <w:pPr>
      <w:tabs>
        <w:tab w:val="left" w:pos="709"/>
      </w:tabs>
    </w:pPr>
    <w:rPr>
      <w:rFonts w:ascii="Tahoma" w:hAnsi="Tahoma"/>
      <w:sz w:val="24"/>
      <w:szCs w:val="24"/>
      <w:lang w:val="pl-PL" w:eastAsia="pl-PL"/>
    </w:rPr>
  </w:style>
  <w:style w:type="paragraph" w:customStyle="1" w:styleId="p1">
    <w:name w:val="p1"/>
    <w:basedOn w:val="a"/>
    <w:rsid w:val="00BE7994"/>
    <w:pPr>
      <w:spacing w:before="100" w:beforeAutospacing="1" w:after="100" w:afterAutospacing="1"/>
    </w:pPr>
    <w:rPr>
      <w:sz w:val="24"/>
      <w:szCs w:val="24"/>
    </w:rPr>
  </w:style>
  <w:style w:type="paragraph" w:styleId="HTML">
    <w:name w:val="HTML Preformatted"/>
    <w:basedOn w:val="a"/>
    <w:link w:val="HTML0"/>
    <w:rsid w:val="00B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link w:val="HTML"/>
    <w:semiHidden/>
    <w:locked/>
    <w:rsid w:val="00BE7994"/>
    <w:rPr>
      <w:rFonts w:ascii="Courier New" w:hAnsi="Courier New" w:cs="Courier New"/>
      <w:lang w:val="bg-BG" w:eastAsia="bg-BG" w:bidi="ar-SA"/>
    </w:rPr>
  </w:style>
  <w:style w:type="paragraph" w:customStyle="1" w:styleId="CharChar3">
    <w:name w:val="Char Char3"/>
    <w:basedOn w:val="a"/>
    <w:rsid w:val="000459A5"/>
    <w:pPr>
      <w:tabs>
        <w:tab w:val="left" w:pos="709"/>
      </w:tabs>
    </w:pPr>
    <w:rPr>
      <w:rFonts w:ascii="Tahoma" w:hAnsi="Tahoma"/>
      <w:sz w:val="24"/>
      <w:szCs w:val="24"/>
      <w:lang w:val="pl-PL" w:eastAsia="pl-PL"/>
    </w:rPr>
  </w:style>
  <w:style w:type="paragraph" w:styleId="af9">
    <w:name w:val="List Paragraph"/>
    <w:basedOn w:val="a"/>
    <w:uiPriority w:val="34"/>
    <w:qFormat/>
    <w:rsid w:val="002014A2"/>
    <w:pPr>
      <w:ind w:left="720"/>
      <w:contextualSpacing/>
    </w:pPr>
  </w:style>
  <w:style w:type="table" w:customStyle="1" w:styleId="13">
    <w:name w:val="Мрежа в таблица1"/>
    <w:basedOn w:val="a1"/>
    <w:next w:val="af6"/>
    <w:uiPriority w:val="59"/>
    <w:rsid w:val="00C82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01"/>
  </w:style>
  <w:style w:type="paragraph" w:styleId="1">
    <w:name w:val="heading 1"/>
    <w:basedOn w:val="a"/>
    <w:next w:val="a"/>
    <w:link w:val="10"/>
    <w:qFormat/>
    <w:rsid w:val="00047F6F"/>
    <w:pPr>
      <w:keepNext/>
      <w:jc w:val="center"/>
      <w:outlineLvl w:val="0"/>
    </w:pPr>
    <w:rPr>
      <w:b/>
      <w:sz w:val="28"/>
    </w:rPr>
  </w:style>
  <w:style w:type="paragraph" w:styleId="2">
    <w:name w:val="heading 2"/>
    <w:basedOn w:val="a"/>
    <w:next w:val="a"/>
    <w:link w:val="20"/>
    <w:qFormat/>
    <w:rsid w:val="00047F6F"/>
    <w:pPr>
      <w:keepNext/>
      <w:spacing w:before="240" w:after="60"/>
      <w:outlineLvl w:val="1"/>
    </w:pPr>
    <w:rPr>
      <w:rFonts w:ascii="Arial" w:hAnsi="Arial"/>
      <w:b/>
      <w:bCs/>
      <w:i/>
      <w:iCs/>
      <w:sz w:val="28"/>
      <w:szCs w:val="28"/>
    </w:rPr>
  </w:style>
  <w:style w:type="paragraph" w:styleId="3">
    <w:name w:val="heading 3"/>
    <w:basedOn w:val="a"/>
    <w:next w:val="a"/>
    <w:link w:val="30"/>
    <w:qFormat/>
    <w:rsid w:val="00FA69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186F56"/>
    <w:rPr>
      <w:b/>
      <w:sz w:val="28"/>
    </w:rPr>
  </w:style>
  <w:style w:type="character" w:customStyle="1" w:styleId="20">
    <w:name w:val="Заглавие 2 Знак"/>
    <w:link w:val="2"/>
    <w:rsid w:val="00186F56"/>
    <w:rPr>
      <w:rFonts w:ascii="Arial" w:hAnsi="Arial" w:cs="Arial"/>
      <w:b/>
      <w:bCs/>
      <w:i/>
      <w:iCs/>
      <w:sz w:val="28"/>
      <w:szCs w:val="28"/>
    </w:rPr>
  </w:style>
  <w:style w:type="character" w:customStyle="1" w:styleId="30">
    <w:name w:val="Заглавие 3 Знак"/>
    <w:link w:val="3"/>
    <w:semiHidden/>
    <w:rsid w:val="00FA696E"/>
    <w:rPr>
      <w:rFonts w:ascii="Cambria" w:eastAsia="Times New Roman" w:hAnsi="Cambria" w:cs="Times New Roman"/>
      <w:b/>
      <w:bCs/>
      <w:sz w:val="26"/>
      <w:szCs w:val="26"/>
    </w:rPr>
  </w:style>
  <w:style w:type="paragraph" w:customStyle="1" w:styleId="11">
    <w:name w:val="Знак Знак1 Знак"/>
    <w:basedOn w:val="a"/>
    <w:rsid w:val="002E1177"/>
    <w:pPr>
      <w:tabs>
        <w:tab w:val="left" w:pos="709"/>
      </w:tabs>
    </w:pPr>
    <w:rPr>
      <w:rFonts w:ascii="Tahoma" w:hAnsi="Tahoma"/>
      <w:sz w:val="24"/>
      <w:szCs w:val="24"/>
      <w:lang w:val="pl-PL" w:eastAsia="pl-PL"/>
    </w:rPr>
  </w:style>
  <w:style w:type="paragraph" w:customStyle="1" w:styleId="1CharChar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Знак Знак Char Char Знак Знак"/>
    <w:basedOn w:val="a"/>
    <w:rsid w:val="009D033A"/>
    <w:pPr>
      <w:tabs>
        <w:tab w:val="left" w:pos="709"/>
      </w:tabs>
    </w:pPr>
    <w:rPr>
      <w:rFonts w:ascii="Tahoma" w:hAnsi="Tahoma"/>
      <w:sz w:val="24"/>
      <w:szCs w:val="24"/>
      <w:lang w:val="pl-PL" w:eastAsia="pl-PL"/>
    </w:rPr>
  </w:style>
  <w:style w:type="paragraph" w:styleId="a3">
    <w:name w:val="Body Text Indent"/>
    <w:basedOn w:val="a"/>
    <w:link w:val="a4"/>
    <w:rsid w:val="00047F6F"/>
    <w:pPr>
      <w:ind w:firstLine="1080"/>
      <w:jc w:val="both"/>
    </w:pPr>
    <w:rPr>
      <w:sz w:val="24"/>
    </w:rPr>
  </w:style>
  <w:style w:type="character" w:customStyle="1" w:styleId="a4">
    <w:name w:val="Основен текст с отстъп Знак"/>
    <w:link w:val="a3"/>
    <w:rsid w:val="00186F56"/>
    <w:rPr>
      <w:sz w:val="24"/>
    </w:rPr>
  </w:style>
  <w:style w:type="paragraph" w:styleId="21">
    <w:name w:val="Body Text Indent 2"/>
    <w:basedOn w:val="a"/>
    <w:link w:val="22"/>
    <w:rsid w:val="00047F6F"/>
    <w:pPr>
      <w:ind w:firstLine="720"/>
      <w:jc w:val="both"/>
    </w:pPr>
    <w:rPr>
      <w:sz w:val="24"/>
    </w:rPr>
  </w:style>
  <w:style w:type="character" w:customStyle="1" w:styleId="22">
    <w:name w:val="Основен текст с отстъп 2 Знак"/>
    <w:link w:val="21"/>
    <w:rsid w:val="00186F56"/>
    <w:rPr>
      <w:sz w:val="24"/>
    </w:rPr>
  </w:style>
  <w:style w:type="paragraph" w:styleId="a5">
    <w:name w:val="Body Text"/>
    <w:basedOn w:val="a"/>
    <w:link w:val="a6"/>
    <w:rsid w:val="00047F6F"/>
    <w:pPr>
      <w:jc w:val="both"/>
    </w:pPr>
    <w:rPr>
      <w:sz w:val="24"/>
    </w:rPr>
  </w:style>
  <w:style w:type="character" w:customStyle="1" w:styleId="a6">
    <w:name w:val="Основен текст Знак"/>
    <w:link w:val="a5"/>
    <w:rsid w:val="00AC6F59"/>
    <w:rPr>
      <w:sz w:val="24"/>
    </w:rPr>
  </w:style>
  <w:style w:type="paragraph" w:styleId="a7">
    <w:name w:val="Title"/>
    <w:basedOn w:val="a"/>
    <w:link w:val="a8"/>
    <w:qFormat/>
    <w:rsid w:val="00047F6F"/>
    <w:pPr>
      <w:jc w:val="center"/>
    </w:pPr>
    <w:rPr>
      <w:b/>
      <w:bCs/>
      <w:sz w:val="32"/>
      <w:szCs w:val="24"/>
      <w:lang w:eastAsia="en-US"/>
    </w:rPr>
  </w:style>
  <w:style w:type="character" w:customStyle="1" w:styleId="a8">
    <w:name w:val="Заглавие Знак"/>
    <w:link w:val="a7"/>
    <w:rsid w:val="00186F56"/>
    <w:rPr>
      <w:b/>
      <w:bCs/>
      <w:sz w:val="32"/>
      <w:szCs w:val="24"/>
      <w:lang w:eastAsia="en-US"/>
    </w:rPr>
  </w:style>
  <w:style w:type="paragraph" w:customStyle="1" w:styleId="firstline">
    <w:name w:val="firstline"/>
    <w:basedOn w:val="a"/>
    <w:rsid w:val="001C6B0B"/>
    <w:pPr>
      <w:spacing w:line="240" w:lineRule="atLeast"/>
      <w:ind w:firstLine="640"/>
      <w:jc w:val="both"/>
    </w:pPr>
    <w:rPr>
      <w:color w:val="000000"/>
      <w:sz w:val="24"/>
      <w:szCs w:val="24"/>
    </w:rPr>
  </w:style>
  <w:style w:type="paragraph" w:styleId="a9">
    <w:name w:val="Balloon Text"/>
    <w:basedOn w:val="a"/>
    <w:link w:val="aa"/>
    <w:semiHidden/>
    <w:rsid w:val="00344BD5"/>
    <w:rPr>
      <w:rFonts w:ascii="Tahoma" w:hAnsi="Tahoma"/>
      <w:sz w:val="16"/>
      <w:szCs w:val="16"/>
    </w:rPr>
  </w:style>
  <w:style w:type="character" w:customStyle="1" w:styleId="aa">
    <w:name w:val="Изнесен текст Знак"/>
    <w:link w:val="a9"/>
    <w:semiHidden/>
    <w:rsid w:val="00186F56"/>
    <w:rPr>
      <w:rFonts w:ascii="Tahoma" w:hAnsi="Tahoma" w:cs="Tahoma"/>
      <w:sz w:val="16"/>
      <w:szCs w:val="16"/>
    </w:rPr>
  </w:style>
  <w:style w:type="paragraph" w:styleId="ab">
    <w:name w:val="header"/>
    <w:basedOn w:val="a"/>
    <w:link w:val="ac"/>
    <w:rsid w:val="009D033A"/>
    <w:pPr>
      <w:tabs>
        <w:tab w:val="center" w:pos="4536"/>
        <w:tab w:val="right" w:pos="9072"/>
      </w:tabs>
    </w:pPr>
  </w:style>
  <w:style w:type="character" w:customStyle="1" w:styleId="ac">
    <w:name w:val="Горен колонтитул Знак"/>
    <w:link w:val="ab"/>
    <w:locked/>
    <w:rsid w:val="00BE7994"/>
    <w:rPr>
      <w:lang w:val="bg-BG" w:eastAsia="bg-BG" w:bidi="ar-SA"/>
    </w:rPr>
  </w:style>
  <w:style w:type="character" w:styleId="ad">
    <w:name w:val="page number"/>
    <w:basedOn w:val="a0"/>
    <w:rsid w:val="009D033A"/>
  </w:style>
  <w:style w:type="paragraph" w:styleId="ae">
    <w:name w:val="footer"/>
    <w:basedOn w:val="a"/>
    <w:link w:val="af"/>
    <w:rsid w:val="009D033A"/>
    <w:pPr>
      <w:tabs>
        <w:tab w:val="center" w:pos="4536"/>
        <w:tab w:val="right" w:pos="9072"/>
      </w:tabs>
    </w:pPr>
    <w:rPr>
      <w:lang w:val="en-US"/>
    </w:rPr>
  </w:style>
  <w:style w:type="character" w:customStyle="1" w:styleId="af">
    <w:name w:val="Долен колонтитул Знак"/>
    <w:link w:val="ae"/>
    <w:rsid w:val="009D033A"/>
    <w:rPr>
      <w:lang w:val="en-US" w:eastAsia="bg-BG" w:bidi="ar-SA"/>
    </w:rPr>
  </w:style>
  <w:style w:type="character" w:styleId="af0">
    <w:name w:val="Hyperlink"/>
    <w:rsid w:val="00AA74A1"/>
    <w:rPr>
      <w:color w:val="0000FF"/>
      <w:u w:val="single"/>
    </w:rPr>
  </w:style>
  <w:style w:type="character" w:styleId="af1">
    <w:name w:val="FollowedHyperlink"/>
    <w:rsid w:val="00AA74A1"/>
    <w:rPr>
      <w:color w:val="800080"/>
      <w:u w:val="single"/>
    </w:rPr>
  </w:style>
  <w:style w:type="paragraph" w:customStyle="1" w:styleId="font5">
    <w:name w:val="font5"/>
    <w:basedOn w:val="a"/>
    <w:rsid w:val="00AA74A1"/>
    <w:pPr>
      <w:spacing w:before="100" w:beforeAutospacing="1" w:after="100" w:afterAutospacing="1"/>
    </w:pPr>
    <w:rPr>
      <w:rFonts w:ascii="Arial" w:hAnsi="Arial" w:cs="Arial"/>
      <w:b/>
      <w:bCs/>
      <w:i/>
      <w:iCs/>
    </w:rPr>
  </w:style>
  <w:style w:type="paragraph" w:customStyle="1" w:styleId="font6">
    <w:name w:val="font6"/>
    <w:basedOn w:val="a"/>
    <w:rsid w:val="00AA74A1"/>
    <w:pPr>
      <w:spacing w:before="100" w:beforeAutospacing="1" w:after="100" w:afterAutospacing="1"/>
    </w:pPr>
    <w:rPr>
      <w:rFonts w:ascii="Arial" w:hAnsi="Arial" w:cs="Arial"/>
      <w:b/>
      <w:bCs/>
      <w:color w:val="000000"/>
    </w:rPr>
  </w:style>
  <w:style w:type="paragraph" w:customStyle="1" w:styleId="xl66">
    <w:name w:val="xl66"/>
    <w:basedOn w:val="a"/>
    <w:rsid w:val="00AA74A1"/>
    <w:pPr>
      <w:shd w:val="clear" w:color="auto" w:fill="FFFFFF"/>
      <w:spacing w:before="100" w:beforeAutospacing="1" w:after="100" w:afterAutospacing="1"/>
    </w:pPr>
    <w:rPr>
      <w:sz w:val="24"/>
      <w:szCs w:val="24"/>
    </w:rPr>
  </w:style>
  <w:style w:type="paragraph" w:customStyle="1" w:styleId="xl67">
    <w:name w:val="xl6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68">
    <w:name w:val="xl6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69">
    <w:name w:val="xl6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0">
    <w:name w:val="xl7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71">
    <w:name w:val="xl7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72">
    <w:name w:val="xl7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73">
    <w:name w:val="xl7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4"/>
      <w:szCs w:val="24"/>
    </w:rPr>
  </w:style>
  <w:style w:type="paragraph" w:customStyle="1" w:styleId="xl74">
    <w:name w:val="xl74"/>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5">
    <w:name w:val="xl75"/>
    <w:basedOn w:val="a"/>
    <w:rsid w:val="00AA74A1"/>
    <w:pPr>
      <w:shd w:val="clear" w:color="auto" w:fill="FFFFFF"/>
      <w:spacing w:before="100" w:beforeAutospacing="1" w:after="100" w:afterAutospacing="1"/>
      <w:textAlignment w:val="center"/>
    </w:pPr>
    <w:rPr>
      <w:sz w:val="24"/>
      <w:szCs w:val="24"/>
    </w:rPr>
  </w:style>
  <w:style w:type="paragraph" w:customStyle="1" w:styleId="xl76">
    <w:name w:val="xl7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78">
    <w:name w:val="xl7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79">
    <w:name w:val="xl7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0">
    <w:name w:val="xl8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1">
    <w:name w:val="xl8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2">
    <w:name w:val="xl8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4">
    <w:name w:val="xl8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85">
    <w:name w:val="xl8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7">
    <w:name w:val="xl8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89">
    <w:name w:val="xl8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0">
    <w:name w:val="xl9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91">
    <w:name w:val="xl91"/>
    <w:basedOn w:val="a"/>
    <w:rsid w:val="00AA74A1"/>
    <w:pPr>
      <w:shd w:val="clear" w:color="auto" w:fill="FFFFFF"/>
      <w:spacing w:before="100" w:beforeAutospacing="1" w:after="100" w:afterAutospacing="1"/>
      <w:jc w:val="center"/>
      <w:textAlignment w:val="center"/>
    </w:pPr>
    <w:rPr>
      <w:sz w:val="24"/>
      <w:szCs w:val="24"/>
    </w:rPr>
  </w:style>
  <w:style w:type="paragraph" w:customStyle="1" w:styleId="xl92">
    <w:name w:val="xl9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3">
    <w:name w:val="xl9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4">
    <w:name w:val="xl9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5">
    <w:name w:val="xl9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96">
    <w:name w:val="xl9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7">
    <w:name w:val="xl9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8">
    <w:name w:val="xl9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99">
    <w:name w:val="xl9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00">
    <w:name w:val="xl100"/>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01">
    <w:name w:val="xl101"/>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16"/>
      <w:szCs w:val="16"/>
    </w:rPr>
  </w:style>
  <w:style w:type="paragraph" w:customStyle="1" w:styleId="xl102">
    <w:name w:val="xl10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3">
    <w:name w:val="xl10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4">
    <w:name w:val="xl10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5">
    <w:name w:val="xl10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06">
    <w:name w:val="xl10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7">
    <w:name w:val="xl10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08">
    <w:name w:val="xl10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9">
    <w:name w:val="xl10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10">
    <w:name w:val="xl110"/>
    <w:basedOn w:val="a"/>
    <w:rsid w:val="00AA74A1"/>
    <w:pPr>
      <w:shd w:val="clear" w:color="auto" w:fill="FFFFFF"/>
      <w:spacing w:before="100" w:beforeAutospacing="1" w:after="100" w:afterAutospacing="1"/>
      <w:textAlignment w:val="center"/>
    </w:pPr>
    <w:rPr>
      <w:sz w:val="24"/>
      <w:szCs w:val="24"/>
    </w:rPr>
  </w:style>
  <w:style w:type="paragraph" w:customStyle="1" w:styleId="xl111">
    <w:name w:val="xl11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2">
    <w:name w:val="xl11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3">
    <w:name w:val="xl11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14">
    <w:name w:val="xl11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15">
    <w:name w:val="xl115"/>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16">
    <w:name w:val="xl116"/>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17">
    <w:name w:val="xl117"/>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i/>
      <w:iCs/>
      <w:sz w:val="24"/>
      <w:szCs w:val="24"/>
    </w:rPr>
  </w:style>
  <w:style w:type="paragraph" w:customStyle="1" w:styleId="xl118">
    <w:name w:val="xl118"/>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119">
    <w:name w:val="xl119"/>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120">
    <w:name w:val="xl120"/>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6"/>
      <w:szCs w:val="16"/>
    </w:rPr>
  </w:style>
  <w:style w:type="paragraph" w:customStyle="1" w:styleId="xl121">
    <w:name w:val="xl121"/>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2">
    <w:name w:val="xl122"/>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123">
    <w:name w:val="xl123"/>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26">
    <w:name w:val="xl126"/>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7">
    <w:name w:val="xl127"/>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128">
    <w:name w:val="xl128"/>
    <w:basedOn w:val="a"/>
    <w:rsid w:val="00AA74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9">
    <w:name w:val="xl129"/>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30">
    <w:name w:val="xl130"/>
    <w:basedOn w:val="a"/>
    <w:rsid w:val="00AA74A1"/>
    <w:pP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a"/>
    <w:rsid w:val="00AA74A1"/>
    <w:pPr>
      <w:shd w:val="clear" w:color="auto" w:fill="FFFFFF"/>
      <w:spacing w:before="100" w:beforeAutospacing="1" w:after="100" w:afterAutospacing="1"/>
      <w:jc w:val="right"/>
      <w:textAlignment w:val="center"/>
    </w:pPr>
    <w:rPr>
      <w:rFonts w:ascii="Arial" w:hAnsi="Arial" w:cs="Arial"/>
      <w:b/>
      <w:bCs/>
      <w:sz w:val="24"/>
      <w:szCs w:val="24"/>
    </w:rPr>
  </w:style>
  <w:style w:type="paragraph" w:customStyle="1" w:styleId="xl132">
    <w:name w:val="xl132"/>
    <w:basedOn w:val="a"/>
    <w:rsid w:val="00AA74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133">
    <w:name w:val="xl133"/>
    <w:basedOn w:val="a"/>
    <w:rsid w:val="00AA74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12">
    <w:name w:val="Знак Знак1"/>
    <w:basedOn w:val="a"/>
    <w:rsid w:val="004550DD"/>
    <w:pPr>
      <w:tabs>
        <w:tab w:val="left" w:pos="709"/>
      </w:tabs>
    </w:pPr>
    <w:rPr>
      <w:rFonts w:ascii="Tahoma" w:hAnsi="Tahoma"/>
      <w:sz w:val="24"/>
      <w:szCs w:val="24"/>
      <w:lang w:val="pl-PL" w:eastAsia="pl-PL"/>
    </w:rPr>
  </w:style>
  <w:style w:type="paragraph" w:customStyle="1" w:styleId="1CharChar">
    <w:name w:val="Знак Знак1 Char Char Знак Знак"/>
    <w:basedOn w:val="a"/>
    <w:rsid w:val="000C699D"/>
    <w:pPr>
      <w:tabs>
        <w:tab w:val="left" w:pos="709"/>
      </w:tabs>
    </w:pPr>
    <w:rPr>
      <w:rFonts w:ascii="Tahoma" w:hAnsi="Tahoma"/>
      <w:sz w:val="24"/>
      <w:szCs w:val="24"/>
      <w:lang w:val="pl-PL" w:eastAsia="pl-PL"/>
    </w:rPr>
  </w:style>
  <w:style w:type="paragraph" w:customStyle="1" w:styleId="af2">
    <w:name w:val="Знак Знак"/>
    <w:basedOn w:val="a"/>
    <w:rsid w:val="0051612D"/>
    <w:pPr>
      <w:tabs>
        <w:tab w:val="left" w:pos="709"/>
      </w:tabs>
    </w:pPr>
    <w:rPr>
      <w:rFonts w:ascii="Tahoma" w:hAnsi="Tahoma"/>
      <w:sz w:val="24"/>
      <w:szCs w:val="24"/>
      <w:lang w:val="pl-PL" w:eastAsia="pl-PL"/>
    </w:rPr>
  </w:style>
  <w:style w:type="paragraph" w:styleId="af3">
    <w:name w:val="Document Map"/>
    <w:basedOn w:val="a"/>
    <w:link w:val="af4"/>
    <w:semiHidden/>
    <w:rsid w:val="00E17F86"/>
    <w:pPr>
      <w:shd w:val="clear" w:color="auto" w:fill="000080"/>
    </w:pPr>
    <w:rPr>
      <w:rFonts w:ascii="Tahoma" w:hAnsi="Tahoma"/>
    </w:rPr>
  </w:style>
  <w:style w:type="character" w:customStyle="1" w:styleId="af4">
    <w:name w:val="План на документа Знак"/>
    <w:link w:val="af3"/>
    <w:semiHidden/>
    <w:rsid w:val="00186F56"/>
    <w:rPr>
      <w:rFonts w:ascii="Tahoma" w:hAnsi="Tahoma" w:cs="Tahoma"/>
      <w:shd w:val="clear" w:color="auto" w:fill="000080"/>
    </w:rPr>
  </w:style>
  <w:style w:type="paragraph" w:styleId="af5">
    <w:name w:val="Normal (Web)"/>
    <w:basedOn w:val="a"/>
    <w:rsid w:val="00A377DB"/>
    <w:pPr>
      <w:spacing w:before="100" w:beforeAutospacing="1" w:after="100" w:afterAutospacing="1"/>
    </w:pPr>
    <w:rPr>
      <w:sz w:val="24"/>
      <w:szCs w:val="24"/>
      <w:lang w:val="en-US" w:eastAsia="en-US"/>
    </w:rPr>
  </w:style>
  <w:style w:type="character" w:customStyle="1" w:styleId="samedocreference">
    <w:name w:val="samedocreference"/>
    <w:basedOn w:val="a0"/>
    <w:rsid w:val="00A377DB"/>
  </w:style>
  <w:style w:type="character" w:customStyle="1" w:styleId="newdocreference">
    <w:name w:val="newdocreference"/>
    <w:basedOn w:val="a0"/>
    <w:rsid w:val="001A51BD"/>
  </w:style>
  <w:style w:type="paragraph" w:customStyle="1" w:styleId="1CharChar0">
    <w:name w:val="Знак Знак1 Char Char Знак Знак"/>
    <w:basedOn w:val="a"/>
    <w:rsid w:val="00DD3D18"/>
    <w:pPr>
      <w:tabs>
        <w:tab w:val="left" w:pos="709"/>
      </w:tabs>
    </w:pPr>
    <w:rPr>
      <w:rFonts w:ascii="Tahoma" w:hAnsi="Tahoma"/>
      <w:sz w:val="24"/>
      <w:szCs w:val="24"/>
      <w:lang w:val="pl-PL" w:eastAsia="pl-PL"/>
    </w:rPr>
  </w:style>
  <w:style w:type="table" w:styleId="af6">
    <w:name w:val="Table Grid"/>
    <w:basedOn w:val="a1"/>
    <w:rsid w:val="00BF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4D5ADA"/>
    <w:pPr>
      <w:tabs>
        <w:tab w:val="left" w:pos="709"/>
      </w:tabs>
    </w:pPr>
    <w:rPr>
      <w:rFonts w:ascii="Tahoma" w:hAnsi="Tahoma"/>
      <w:sz w:val="24"/>
      <w:szCs w:val="24"/>
      <w:lang w:val="pl-PL" w:eastAsia="pl-PL"/>
    </w:rPr>
  </w:style>
  <w:style w:type="paragraph" w:customStyle="1" w:styleId="xl134">
    <w:name w:val="xl13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3366FF"/>
      <w:sz w:val="24"/>
      <w:szCs w:val="24"/>
    </w:rPr>
  </w:style>
  <w:style w:type="paragraph" w:customStyle="1" w:styleId="xl135">
    <w:name w:val="xl13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3366FF"/>
      <w:sz w:val="24"/>
      <w:szCs w:val="24"/>
    </w:rPr>
  </w:style>
  <w:style w:type="paragraph" w:customStyle="1" w:styleId="xl136">
    <w:name w:val="xl13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sz w:val="24"/>
      <w:szCs w:val="24"/>
    </w:rPr>
  </w:style>
  <w:style w:type="paragraph" w:customStyle="1" w:styleId="xl137">
    <w:name w:val="xl13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9">
    <w:name w:val="xl13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40">
    <w:name w:val="xl140"/>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41">
    <w:name w:val="xl141"/>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42">
    <w:name w:val="xl142"/>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43">
    <w:name w:val="xl143"/>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44">
    <w:name w:val="xl14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46">
    <w:name w:val="xl14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47">
    <w:name w:val="xl14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48">
    <w:name w:val="xl14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49">
    <w:name w:val="xl14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0">
    <w:name w:val="xl15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1">
    <w:name w:val="xl15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2">
    <w:name w:val="xl15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53">
    <w:name w:val="xl15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FF0000"/>
      <w:sz w:val="24"/>
      <w:szCs w:val="24"/>
    </w:rPr>
  </w:style>
  <w:style w:type="paragraph" w:customStyle="1" w:styleId="xl154">
    <w:name w:val="xl154"/>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24"/>
      <w:szCs w:val="24"/>
    </w:rPr>
  </w:style>
  <w:style w:type="paragraph" w:customStyle="1" w:styleId="xl156">
    <w:name w:val="xl15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3366FF"/>
      <w:sz w:val="24"/>
      <w:szCs w:val="24"/>
    </w:rPr>
  </w:style>
  <w:style w:type="paragraph" w:customStyle="1" w:styleId="xl157">
    <w:name w:val="xl157"/>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FF"/>
      <w:sz w:val="24"/>
      <w:szCs w:val="24"/>
    </w:rPr>
  </w:style>
  <w:style w:type="paragraph" w:customStyle="1" w:styleId="xl158">
    <w:name w:val="xl15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59">
    <w:name w:val="xl15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0">
    <w:name w:val="xl16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61">
    <w:name w:val="xl16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2">
    <w:name w:val="xl162"/>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63">
    <w:name w:val="xl16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sz w:val="24"/>
      <w:szCs w:val="24"/>
    </w:rPr>
  </w:style>
  <w:style w:type="paragraph" w:customStyle="1" w:styleId="xl164">
    <w:name w:val="xl16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color w:val="FF0000"/>
      <w:sz w:val="24"/>
      <w:szCs w:val="24"/>
    </w:rPr>
  </w:style>
  <w:style w:type="paragraph" w:customStyle="1" w:styleId="xl165">
    <w:name w:val="xl16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color w:val="FF0000"/>
      <w:sz w:val="24"/>
      <w:szCs w:val="24"/>
    </w:rPr>
  </w:style>
  <w:style w:type="paragraph" w:customStyle="1" w:styleId="xl166">
    <w:name w:val="xl166"/>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68">
    <w:name w:val="xl168"/>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169">
    <w:name w:val="xl169"/>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4"/>
      <w:szCs w:val="24"/>
    </w:rPr>
  </w:style>
  <w:style w:type="paragraph" w:customStyle="1" w:styleId="xl170">
    <w:name w:val="xl17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71">
    <w:name w:val="xl17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72">
    <w:name w:val="xl172"/>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sz w:val="24"/>
      <w:szCs w:val="24"/>
    </w:rPr>
  </w:style>
  <w:style w:type="paragraph" w:customStyle="1" w:styleId="xl174">
    <w:name w:val="xl174"/>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5">
    <w:name w:val="xl175"/>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76">
    <w:name w:val="xl176"/>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8">
    <w:name w:val="xl178"/>
    <w:basedOn w:val="a"/>
    <w:rsid w:val="001976BF"/>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79">
    <w:name w:val="xl17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80">
    <w:name w:val="xl18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1">
    <w:name w:val="xl18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182">
    <w:name w:val="xl182"/>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3">
    <w:name w:val="xl18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4">
    <w:name w:val="xl18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85">
    <w:name w:val="xl18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000000"/>
      <w:sz w:val="24"/>
      <w:szCs w:val="24"/>
    </w:rPr>
  </w:style>
  <w:style w:type="paragraph" w:customStyle="1" w:styleId="xl186">
    <w:name w:val="xl186"/>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87">
    <w:name w:val="xl187"/>
    <w:basedOn w:val="a"/>
    <w:rsid w:val="001976BF"/>
    <w:pPr>
      <w:shd w:val="clear" w:color="auto" w:fill="FFFF00"/>
      <w:spacing w:before="100" w:beforeAutospacing="1" w:after="100" w:afterAutospacing="1"/>
      <w:jc w:val="center"/>
      <w:textAlignment w:val="center"/>
    </w:pPr>
    <w:rPr>
      <w:color w:val="000000"/>
      <w:sz w:val="24"/>
      <w:szCs w:val="24"/>
    </w:rPr>
  </w:style>
  <w:style w:type="paragraph" w:customStyle="1" w:styleId="xl188">
    <w:name w:val="xl188"/>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color w:val="000000"/>
      <w:sz w:val="24"/>
      <w:szCs w:val="24"/>
    </w:rPr>
  </w:style>
  <w:style w:type="paragraph" w:customStyle="1" w:styleId="xl189">
    <w:name w:val="xl189"/>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190">
    <w:name w:val="xl190"/>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FF0000"/>
      <w:sz w:val="24"/>
      <w:szCs w:val="24"/>
    </w:rPr>
  </w:style>
  <w:style w:type="paragraph" w:customStyle="1" w:styleId="xl191">
    <w:name w:val="xl191"/>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color w:val="FF0000"/>
      <w:sz w:val="24"/>
      <w:szCs w:val="24"/>
    </w:rPr>
  </w:style>
  <w:style w:type="paragraph" w:customStyle="1" w:styleId="xl192">
    <w:name w:val="xl192"/>
    <w:basedOn w:val="a"/>
    <w:rsid w:val="001976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3">
    <w:name w:val="xl19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4"/>
      <w:szCs w:val="24"/>
    </w:rPr>
  </w:style>
  <w:style w:type="paragraph" w:customStyle="1" w:styleId="xl194">
    <w:name w:val="xl19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color w:val="FF0000"/>
      <w:sz w:val="24"/>
      <w:szCs w:val="24"/>
    </w:rPr>
  </w:style>
  <w:style w:type="paragraph" w:customStyle="1" w:styleId="xl195">
    <w:name w:val="xl19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FF0000"/>
      <w:sz w:val="24"/>
      <w:szCs w:val="24"/>
    </w:rPr>
  </w:style>
  <w:style w:type="paragraph" w:customStyle="1" w:styleId="xl196">
    <w:name w:val="xl196"/>
    <w:basedOn w:val="a"/>
    <w:rsid w:val="001976BF"/>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4"/>
      <w:szCs w:val="24"/>
    </w:rPr>
  </w:style>
  <w:style w:type="paragraph" w:customStyle="1" w:styleId="xl197">
    <w:name w:val="xl197"/>
    <w:basedOn w:val="a"/>
    <w:rsid w:val="001976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98">
    <w:name w:val="xl198"/>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9">
    <w:name w:val="xl199"/>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0">
    <w:name w:val="xl200"/>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01">
    <w:name w:val="xl201"/>
    <w:basedOn w:val="a"/>
    <w:rsid w:val="00197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02">
    <w:name w:val="xl202"/>
    <w:basedOn w:val="a"/>
    <w:rsid w:val="001976B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03">
    <w:name w:val="xl203"/>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4">
    <w:name w:val="xl204"/>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5">
    <w:name w:val="xl205"/>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24"/>
      <w:szCs w:val="24"/>
    </w:rPr>
  </w:style>
  <w:style w:type="paragraph" w:customStyle="1" w:styleId="xl206">
    <w:name w:val="xl206"/>
    <w:basedOn w:val="a"/>
    <w:rsid w:val="001976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07">
    <w:name w:val="xl207"/>
    <w:basedOn w:val="a"/>
    <w:rsid w:val="001976BF"/>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8">
    <w:name w:val="xl20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9">
    <w:name w:val="xl209"/>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0">
    <w:name w:val="xl210"/>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1">
    <w:name w:val="xl211"/>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2">
    <w:name w:val="xl212"/>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3">
    <w:name w:val="xl213"/>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5">
    <w:name w:val="xl215"/>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sz w:val="24"/>
      <w:szCs w:val="24"/>
    </w:rPr>
  </w:style>
  <w:style w:type="paragraph" w:customStyle="1" w:styleId="xl216">
    <w:name w:val="xl216"/>
    <w:basedOn w:val="a"/>
    <w:rsid w:val="001976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b/>
      <w:bCs/>
      <w:color w:val="000000"/>
      <w:sz w:val="24"/>
      <w:szCs w:val="24"/>
    </w:rPr>
  </w:style>
  <w:style w:type="paragraph" w:customStyle="1" w:styleId="xl217">
    <w:name w:val="xl217"/>
    <w:basedOn w:val="a"/>
    <w:rsid w:val="001976B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18">
    <w:name w:val="xl218"/>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9">
    <w:name w:val="xl219"/>
    <w:basedOn w:val="a"/>
    <w:rsid w:val="001976B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20">
    <w:name w:val="xl22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1">
    <w:name w:val="xl22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
    <w:name w:val="xl22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3">
    <w:name w:val="xl223"/>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4">
    <w:name w:val="xl224"/>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5">
    <w:name w:val="xl22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6">
    <w:name w:val="xl226"/>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7">
    <w:name w:val="xl227"/>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8">
    <w:name w:val="xl228"/>
    <w:basedOn w:val="a"/>
    <w:rsid w:val="001976B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29">
    <w:name w:val="xl229"/>
    <w:basedOn w:val="a"/>
    <w:rsid w:val="001976B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0">
    <w:name w:val="xl230"/>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1">
    <w:name w:val="xl231"/>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2">
    <w:name w:val="xl232"/>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33">
    <w:name w:val="xl233"/>
    <w:basedOn w:val="a"/>
    <w:rsid w:val="001976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4">
    <w:name w:val="xl234"/>
    <w:basedOn w:val="a"/>
    <w:rsid w:val="001976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a"/>
    <w:rsid w:val="00197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7">
    <w:name w:val="xl237"/>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4"/>
      <w:szCs w:val="24"/>
    </w:rPr>
  </w:style>
  <w:style w:type="paragraph" w:customStyle="1" w:styleId="xl238">
    <w:name w:val="xl238"/>
    <w:basedOn w:val="a"/>
    <w:rsid w:val="001976BF"/>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a"/>
    <w:rsid w:val="001976B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2">
    <w:name w:val="xl242"/>
    <w:basedOn w:val="a"/>
    <w:rsid w:val="001976B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1976B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i/>
      <w:iCs/>
      <w:sz w:val="24"/>
      <w:szCs w:val="24"/>
    </w:rPr>
  </w:style>
  <w:style w:type="paragraph" w:customStyle="1" w:styleId="xl244">
    <w:name w:val="xl244"/>
    <w:basedOn w:val="a"/>
    <w:rsid w:val="001976B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45">
    <w:name w:val="xl245"/>
    <w:basedOn w:val="a"/>
    <w:rsid w:val="001976B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6">
    <w:name w:val="xl246"/>
    <w:basedOn w:val="a"/>
    <w:rsid w:val="001976BF"/>
    <w:pPr>
      <w:pBdr>
        <w:left w:val="single" w:sz="4" w:space="0" w:color="auto"/>
        <w:right w:val="single" w:sz="4" w:space="0" w:color="auto"/>
      </w:pBdr>
      <w:spacing w:before="100" w:beforeAutospacing="1" w:after="100" w:afterAutospacing="1"/>
      <w:jc w:val="center"/>
    </w:pPr>
    <w:rPr>
      <w:sz w:val="24"/>
      <w:szCs w:val="24"/>
    </w:rPr>
  </w:style>
  <w:style w:type="paragraph" w:customStyle="1" w:styleId="xl247">
    <w:name w:val="xl247"/>
    <w:basedOn w:val="a"/>
    <w:rsid w:val="001976B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31">
    <w:name w:val="Body Text Indent 3"/>
    <w:basedOn w:val="a"/>
    <w:link w:val="32"/>
    <w:rsid w:val="009E1792"/>
    <w:pPr>
      <w:spacing w:after="120"/>
      <w:ind w:left="283"/>
    </w:pPr>
    <w:rPr>
      <w:sz w:val="16"/>
      <w:szCs w:val="16"/>
    </w:rPr>
  </w:style>
  <w:style w:type="character" w:customStyle="1" w:styleId="32">
    <w:name w:val="Основен текст с отстъп 3 Знак"/>
    <w:link w:val="31"/>
    <w:rsid w:val="009E1792"/>
    <w:rPr>
      <w:sz w:val="16"/>
      <w:szCs w:val="16"/>
      <w:lang w:val="bg-BG" w:eastAsia="bg-BG"/>
    </w:rPr>
  </w:style>
  <w:style w:type="paragraph" w:styleId="23">
    <w:name w:val="Body Text 2"/>
    <w:basedOn w:val="a"/>
    <w:link w:val="24"/>
    <w:rsid w:val="009E1792"/>
    <w:pPr>
      <w:spacing w:after="120" w:line="480" w:lineRule="auto"/>
    </w:pPr>
  </w:style>
  <w:style w:type="character" w:customStyle="1" w:styleId="24">
    <w:name w:val="Основен текст 2 Знак"/>
    <w:link w:val="23"/>
    <w:rsid w:val="009E1792"/>
    <w:rPr>
      <w:lang w:val="bg-BG" w:eastAsia="bg-BG"/>
    </w:rPr>
  </w:style>
  <w:style w:type="paragraph" w:styleId="af7">
    <w:name w:val="Subtitle"/>
    <w:basedOn w:val="a"/>
    <w:link w:val="af8"/>
    <w:qFormat/>
    <w:rsid w:val="009E1792"/>
    <w:pPr>
      <w:jc w:val="center"/>
    </w:pPr>
    <w:rPr>
      <w:b/>
      <w:sz w:val="28"/>
    </w:rPr>
  </w:style>
  <w:style w:type="character" w:customStyle="1" w:styleId="af8">
    <w:name w:val="Подзаглавие Знак"/>
    <w:link w:val="af7"/>
    <w:rsid w:val="009E1792"/>
    <w:rPr>
      <w:b/>
      <w:sz w:val="28"/>
      <w:lang w:val="bg-BG" w:eastAsia="bg-BG"/>
    </w:rPr>
  </w:style>
  <w:style w:type="character" w:customStyle="1" w:styleId="context">
    <w:name w:val="context"/>
    <w:basedOn w:val="a0"/>
    <w:rsid w:val="00B15232"/>
  </w:style>
  <w:style w:type="paragraph" w:customStyle="1" w:styleId="CharChar14CharChar">
    <w:name w:val="Char Char14 Char Char Знак"/>
    <w:basedOn w:val="a"/>
    <w:rsid w:val="00B15232"/>
    <w:pPr>
      <w:tabs>
        <w:tab w:val="left" w:pos="709"/>
      </w:tabs>
    </w:pPr>
    <w:rPr>
      <w:rFonts w:ascii="Tahoma" w:hAnsi="Tahoma"/>
      <w:sz w:val="24"/>
      <w:szCs w:val="24"/>
      <w:lang w:val="pl-PL" w:eastAsia="pl-PL"/>
    </w:rPr>
  </w:style>
  <w:style w:type="paragraph" w:customStyle="1" w:styleId="p1">
    <w:name w:val="p1"/>
    <w:basedOn w:val="a"/>
    <w:rsid w:val="00BE7994"/>
    <w:pPr>
      <w:spacing w:before="100" w:beforeAutospacing="1" w:after="100" w:afterAutospacing="1"/>
    </w:pPr>
    <w:rPr>
      <w:sz w:val="24"/>
      <w:szCs w:val="24"/>
    </w:rPr>
  </w:style>
  <w:style w:type="paragraph" w:styleId="HTML">
    <w:name w:val="HTML Preformatted"/>
    <w:basedOn w:val="a"/>
    <w:link w:val="HTML0"/>
    <w:rsid w:val="00B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link w:val="HTML"/>
    <w:semiHidden/>
    <w:locked/>
    <w:rsid w:val="00BE7994"/>
    <w:rPr>
      <w:rFonts w:ascii="Courier New" w:hAnsi="Courier New" w:cs="Courier New"/>
      <w:lang w:val="bg-BG" w:eastAsia="bg-BG" w:bidi="ar-SA"/>
    </w:rPr>
  </w:style>
  <w:style w:type="paragraph" w:customStyle="1" w:styleId="CharChar3">
    <w:name w:val="Char Char3"/>
    <w:basedOn w:val="a"/>
    <w:rsid w:val="000459A5"/>
    <w:pPr>
      <w:tabs>
        <w:tab w:val="left" w:pos="709"/>
      </w:tabs>
    </w:pPr>
    <w:rPr>
      <w:rFonts w:ascii="Tahoma" w:hAnsi="Tahoma"/>
      <w:sz w:val="24"/>
      <w:szCs w:val="24"/>
      <w:lang w:val="pl-PL" w:eastAsia="pl-PL"/>
    </w:rPr>
  </w:style>
  <w:style w:type="paragraph" w:styleId="af9">
    <w:name w:val="List Paragraph"/>
    <w:basedOn w:val="a"/>
    <w:uiPriority w:val="34"/>
    <w:qFormat/>
    <w:rsid w:val="002014A2"/>
    <w:pPr>
      <w:ind w:left="720"/>
      <w:contextualSpacing/>
    </w:pPr>
  </w:style>
  <w:style w:type="table" w:customStyle="1" w:styleId="13">
    <w:name w:val="Мрежа в таблица1"/>
    <w:basedOn w:val="a1"/>
    <w:next w:val="af6"/>
    <w:uiPriority w:val="59"/>
    <w:rsid w:val="00C82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717">
      <w:bodyDiv w:val="1"/>
      <w:marLeft w:val="0"/>
      <w:marRight w:val="0"/>
      <w:marTop w:val="0"/>
      <w:marBottom w:val="0"/>
      <w:divBdr>
        <w:top w:val="none" w:sz="0" w:space="0" w:color="auto"/>
        <w:left w:val="none" w:sz="0" w:space="0" w:color="auto"/>
        <w:bottom w:val="none" w:sz="0" w:space="0" w:color="auto"/>
        <w:right w:val="none" w:sz="0" w:space="0" w:color="auto"/>
      </w:divBdr>
    </w:div>
    <w:div w:id="58404274">
      <w:bodyDiv w:val="1"/>
      <w:marLeft w:val="0"/>
      <w:marRight w:val="0"/>
      <w:marTop w:val="0"/>
      <w:marBottom w:val="0"/>
      <w:divBdr>
        <w:top w:val="none" w:sz="0" w:space="0" w:color="auto"/>
        <w:left w:val="none" w:sz="0" w:space="0" w:color="auto"/>
        <w:bottom w:val="none" w:sz="0" w:space="0" w:color="auto"/>
        <w:right w:val="none" w:sz="0" w:space="0" w:color="auto"/>
      </w:divBdr>
    </w:div>
    <w:div w:id="76051337">
      <w:bodyDiv w:val="1"/>
      <w:marLeft w:val="0"/>
      <w:marRight w:val="0"/>
      <w:marTop w:val="0"/>
      <w:marBottom w:val="0"/>
      <w:divBdr>
        <w:top w:val="none" w:sz="0" w:space="0" w:color="auto"/>
        <w:left w:val="none" w:sz="0" w:space="0" w:color="auto"/>
        <w:bottom w:val="none" w:sz="0" w:space="0" w:color="auto"/>
        <w:right w:val="none" w:sz="0" w:space="0" w:color="auto"/>
      </w:divBdr>
    </w:div>
    <w:div w:id="88352562">
      <w:bodyDiv w:val="1"/>
      <w:marLeft w:val="0"/>
      <w:marRight w:val="0"/>
      <w:marTop w:val="0"/>
      <w:marBottom w:val="0"/>
      <w:divBdr>
        <w:top w:val="none" w:sz="0" w:space="0" w:color="auto"/>
        <w:left w:val="none" w:sz="0" w:space="0" w:color="auto"/>
        <w:bottom w:val="none" w:sz="0" w:space="0" w:color="auto"/>
        <w:right w:val="none" w:sz="0" w:space="0" w:color="auto"/>
      </w:divBdr>
    </w:div>
    <w:div w:id="91050914">
      <w:bodyDiv w:val="1"/>
      <w:marLeft w:val="0"/>
      <w:marRight w:val="0"/>
      <w:marTop w:val="0"/>
      <w:marBottom w:val="0"/>
      <w:divBdr>
        <w:top w:val="none" w:sz="0" w:space="0" w:color="auto"/>
        <w:left w:val="none" w:sz="0" w:space="0" w:color="auto"/>
        <w:bottom w:val="none" w:sz="0" w:space="0" w:color="auto"/>
        <w:right w:val="none" w:sz="0" w:space="0" w:color="auto"/>
      </w:divBdr>
    </w:div>
    <w:div w:id="98066324">
      <w:bodyDiv w:val="1"/>
      <w:marLeft w:val="0"/>
      <w:marRight w:val="0"/>
      <w:marTop w:val="0"/>
      <w:marBottom w:val="0"/>
      <w:divBdr>
        <w:top w:val="none" w:sz="0" w:space="0" w:color="auto"/>
        <w:left w:val="none" w:sz="0" w:space="0" w:color="auto"/>
        <w:bottom w:val="none" w:sz="0" w:space="0" w:color="auto"/>
        <w:right w:val="none" w:sz="0" w:space="0" w:color="auto"/>
      </w:divBdr>
    </w:div>
    <w:div w:id="100151422">
      <w:bodyDiv w:val="1"/>
      <w:marLeft w:val="0"/>
      <w:marRight w:val="0"/>
      <w:marTop w:val="0"/>
      <w:marBottom w:val="0"/>
      <w:divBdr>
        <w:top w:val="none" w:sz="0" w:space="0" w:color="auto"/>
        <w:left w:val="none" w:sz="0" w:space="0" w:color="auto"/>
        <w:bottom w:val="none" w:sz="0" w:space="0" w:color="auto"/>
        <w:right w:val="none" w:sz="0" w:space="0" w:color="auto"/>
      </w:divBdr>
    </w:div>
    <w:div w:id="113671394">
      <w:bodyDiv w:val="1"/>
      <w:marLeft w:val="0"/>
      <w:marRight w:val="0"/>
      <w:marTop w:val="0"/>
      <w:marBottom w:val="0"/>
      <w:divBdr>
        <w:top w:val="none" w:sz="0" w:space="0" w:color="auto"/>
        <w:left w:val="none" w:sz="0" w:space="0" w:color="auto"/>
        <w:bottom w:val="none" w:sz="0" w:space="0" w:color="auto"/>
        <w:right w:val="none" w:sz="0" w:space="0" w:color="auto"/>
      </w:divBdr>
    </w:div>
    <w:div w:id="130099063">
      <w:bodyDiv w:val="1"/>
      <w:marLeft w:val="0"/>
      <w:marRight w:val="0"/>
      <w:marTop w:val="0"/>
      <w:marBottom w:val="0"/>
      <w:divBdr>
        <w:top w:val="none" w:sz="0" w:space="0" w:color="auto"/>
        <w:left w:val="none" w:sz="0" w:space="0" w:color="auto"/>
        <w:bottom w:val="none" w:sz="0" w:space="0" w:color="auto"/>
        <w:right w:val="none" w:sz="0" w:space="0" w:color="auto"/>
      </w:divBdr>
    </w:div>
    <w:div w:id="145972032">
      <w:bodyDiv w:val="1"/>
      <w:marLeft w:val="0"/>
      <w:marRight w:val="0"/>
      <w:marTop w:val="0"/>
      <w:marBottom w:val="0"/>
      <w:divBdr>
        <w:top w:val="none" w:sz="0" w:space="0" w:color="auto"/>
        <w:left w:val="none" w:sz="0" w:space="0" w:color="auto"/>
        <w:bottom w:val="none" w:sz="0" w:space="0" w:color="auto"/>
        <w:right w:val="none" w:sz="0" w:space="0" w:color="auto"/>
      </w:divBdr>
    </w:div>
    <w:div w:id="147483677">
      <w:bodyDiv w:val="1"/>
      <w:marLeft w:val="0"/>
      <w:marRight w:val="0"/>
      <w:marTop w:val="0"/>
      <w:marBottom w:val="0"/>
      <w:divBdr>
        <w:top w:val="none" w:sz="0" w:space="0" w:color="auto"/>
        <w:left w:val="none" w:sz="0" w:space="0" w:color="auto"/>
        <w:bottom w:val="none" w:sz="0" w:space="0" w:color="auto"/>
        <w:right w:val="none" w:sz="0" w:space="0" w:color="auto"/>
      </w:divBdr>
    </w:div>
    <w:div w:id="171989799">
      <w:bodyDiv w:val="1"/>
      <w:marLeft w:val="0"/>
      <w:marRight w:val="0"/>
      <w:marTop w:val="0"/>
      <w:marBottom w:val="0"/>
      <w:divBdr>
        <w:top w:val="none" w:sz="0" w:space="0" w:color="auto"/>
        <w:left w:val="none" w:sz="0" w:space="0" w:color="auto"/>
        <w:bottom w:val="none" w:sz="0" w:space="0" w:color="auto"/>
        <w:right w:val="none" w:sz="0" w:space="0" w:color="auto"/>
      </w:divBdr>
    </w:div>
    <w:div w:id="182550504">
      <w:bodyDiv w:val="1"/>
      <w:marLeft w:val="0"/>
      <w:marRight w:val="0"/>
      <w:marTop w:val="0"/>
      <w:marBottom w:val="0"/>
      <w:divBdr>
        <w:top w:val="none" w:sz="0" w:space="0" w:color="auto"/>
        <w:left w:val="none" w:sz="0" w:space="0" w:color="auto"/>
        <w:bottom w:val="none" w:sz="0" w:space="0" w:color="auto"/>
        <w:right w:val="none" w:sz="0" w:space="0" w:color="auto"/>
      </w:divBdr>
    </w:div>
    <w:div w:id="197789185">
      <w:bodyDiv w:val="1"/>
      <w:marLeft w:val="0"/>
      <w:marRight w:val="0"/>
      <w:marTop w:val="0"/>
      <w:marBottom w:val="0"/>
      <w:divBdr>
        <w:top w:val="none" w:sz="0" w:space="0" w:color="auto"/>
        <w:left w:val="none" w:sz="0" w:space="0" w:color="auto"/>
        <w:bottom w:val="none" w:sz="0" w:space="0" w:color="auto"/>
        <w:right w:val="none" w:sz="0" w:space="0" w:color="auto"/>
      </w:divBdr>
    </w:div>
    <w:div w:id="201482443">
      <w:bodyDiv w:val="1"/>
      <w:marLeft w:val="0"/>
      <w:marRight w:val="0"/>
      <w:marTop w:val="0"/>
      <w:marBottom w:val="0"/>
      <w:divBdr>
        <w:top w:val="none" w:sz="0" w:space="0" w:color="auto"/>
        <w:left w:val="none" w:sz="0" w:space="0" w:color="auto"/>
        <w:bottom w:val="none" w:sz="0" w:space="0" w:color="auto"/>
        <w:right w:val="none" w:sz="0" w:space="0" w:color="auto"/>
      </w:divBdr>
    </w:div>
    <w:div w:id="202255364">
      <w:bodyDiv w:val="1"/>
      <w:marLeft w:val="0"/>
      <w:marRight w:val="0"/>
      <w:marTop w:val="0"/>
      <w:marBottom w:val="0"/>
      <w:divBdr>
        <w:top w:val="none" w:sz="0" w:space="0" w:color="auto"/>
        <w:left w:val="none" w:sz="0" w:space="0" w:color="auto"/>
        <w:bottom w:val="none" w:sz="0" w:space="0" w:color="auto"/>
        <w:right w:val="none" w:sz="0" w:space="0" w:color="auto"/>
      </w:divBdr>
    </w:div>
    <w:div w:id="202669070">
      <w:bodyDiv w:val="1"/>
      <w:marLeft w:val="0"/>
      <w:marRight w:val="0"/>
      <w:marTop w:val="0"/>
      <w:marBottom w:val="0"/>
      <w:divBdr>
        <w:top w:val="none" w:sz="0" w:space="0" w:color="auto"/>
        <w:left w:val="none" w:sz="0" w:space="0" w:color="auto"/>
        <w:bottom w:val="none" w:sz="0" w:space="0" w:color="auto"/>
        <w:right w:val="none" w:sz="0" w:space="0" w:color="auto"/>
      </w:divBdr>
    </w:div>
    <w:div w:id="219557581">
      <w:bodyDiv w:val="1"/>
      <w:marLeft w:val="0"/>
      <w:marRight w:val="0"/>
      <w:marTop w:val="0"/>
      <w:marBottom w:val="0"/>
      <w:divBdr>
        <w:top w:val="none" w:sz="0" w:space="0" w:color="auto"/>
        <w:left w:val="none" w:sz="0" w:space="0" w:color="auto"/>
        <w:bottom w:val="none" w:sz="0" w:space="0" w:color="auto"/>
        <w:right w:val="none" w:sz="0" w:space="0" w:color="auto"/>
      </w:divBdr>
    </w:div>
    <w:div w:id="226964419">
      <w:bodyDiv w:val="1"/>
      <w:marLeft w:val="0"/>
      <w:marRight w:val="0"/>
      <w:marTop w:val="0"/>
      <w:marBottom w:val="0"/>
      <w:divBdr>
        <w:top w:val="none" w:sz="0" w:space="0" w:color="auto"/>
        <w:left w:val="none" w:sz="0" w:space="0" w:color="auto"/>
        <w:bottom w:val="none" w:sz="0" w:space="0" w:color="auto"/>
        <w:right w:val="none" w:sz="0" w:space="0" w:color="auto"/>
      </w:divBdr>
    </w:div>
    <w:div w:id="279608883">
      <w:bodyDiv w:val="1"/>
      <w:marLeft w:val="0"/>
      <w:marRight w:val="0"/>
      <w:marTop w:val="0"/>
      <w:marBottom w:val="0"/>
      <w:divBdr>
        <w:top w:val="none" w:sz="0" w:space="0" w:color="auto"/>
        <w:left w:val="none" w:sz="0" w:space="0" w:color="auto"/>
        <w:bottom w:val="none" w:sz="0" w:space="0" w:color="auto"/>
        <w:right w:val="none" w:sz="0" w:space="0" w:color="auto"/>
      </w:divBdr>
    </w:div>
    <w:div w:id="288898274">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03992657">
      <w:bodyDiv w:val="1"/>
      <w:marLeft w:val="0"/>
      <w:marRight w:val="0"/>
      <w:marTop w:val="0"/>
      <w:marBottom w:val="0"/>
      <w:divBdr>
        <w:top w:val="none" w:sz="0" w:space="0" w:color="auto"/>
        <w:left w:val="none" w:sz="0" w:space="0" w:color="auto"/>
        <w:bottom w:val="none" w:sz="0" w:space="0" w:color="auto"/>
        <w:right w:val="none" w:sz="0" w:space="0" w:color="auto"/>
      </w:divBdr>
    </w:div>
    <w:div w:id="433982161">
      <w:bodyDiv w:val="1"/>
      <w:marLeft w:val="0"/>
      <w:marRight w:val="0"/>
      <w:marTop w:val="0"/>
      <w:marBottom w:val="0"/>
      <w:divBdr>
        <w:top w:val="none" w:sz="0" w:space="0" w:color="auto"/>
        <w:left w:val="none" w:sz="0" w:space="0" w:color="auto"/>
        <w:bottom w:val="none" w:sz="0" w:space="0" w:color="auto"/>
        <w:right w:val="none" w:sz="0" w:space="0" w:color="auto"/>
      </w:divBdr>
    </w:div>
    <w:div w:id="434835430">
      <w:bodyDiv w:val="1"/>
      <w:marLeft w:val="0"/>
      <w:marRight w:val="0"/>
      <w:marTop w:val="0"/>
      <w:marBottom w:val="0"/>
      <w:divBdr>
        <w:top w:val="none" w:sz="0" w:space="0" w:color="auto"/>
        <w:left w:val="none" w:sz="0" w:space="0" w:color="auto"/>
        <w:bottom w:val="none" w:sz="0" w:space="0" w:color="auto"/>
        <w:right w:val="none" w:sz="0" w:space="0" w:color="auto"/>
      </w:divBdr>
    </w:div>
    <w:div w:id="443809982">
      <w:bodyDiv w:val="1"/>
      <w:marLeft w:val="0"/>
      <w:marRight w:val="0"/>
      <w:marTop w:val="0"/>
      <w:marBottom w:val="0"/>
      <w:divBdr>
        <w:top w:val="none" w:sz="0" w:space="0" w:color="auto"/>
        <w:left w:val="none" w:sz="0" w:space="0" w:color="auto"/>
        <w:bottom w:val="none" w:sz="0" w:space="0" w:color="auto"/>
        <w:right w:val="none" w:sz="0" w:space="0" w:color="auto"/>
      </w:divBdr>
    </w:div>
    <w:div w:id="458228990">
      <w:bodyDiv w:val="1"/>
      <w:marLeft w:val="0"/>
      <w:marRight w:val="0"/>
      <w:marTop w:val="0"/>
      <w:marBottom w:val="0"/>
      <w:divBdr>
        <w:top w:val="none" w:sz="0" w:space="0" w:color="auto"/>
        <w:left w:val="none" w:sz="0" w:space="0" w:color="auto"/>
        <w:bottom w:val="none" w:sz="0" w:space="0" w:color="auto"/>
        <w:right w:val="none" w:sz="0" w:space="0" w:color="auto"/>
      </w:divBdr>
    </w:div>
    <w:div w:id="523205708">
      <w:bodyDiv w:val="1"/>
      <w:marLeft w:val="0"/>
      <w:marRight w:val="0"/>
      <w:marTop w:val="0"/>
      <w:marBottom w:val="0"/>
      <w:divBdr>
        <w:top w:val="none" w:sz="0" w:space="0" w:color="auto"/>
        <w:left w:val="none" w:sz="0" w:space="0" w:color="auto"/>
        <w:bottom w:val="none" w:sz="0" w:space="0" w:color="auto"/>
        <w:right w:val="none" w:sz="0" w:space="0" w:color="auto"/>
      </w:divBdr>
    </w:div>
    <w:div w:id="556937072">
      <w:bodyDiv w:val="1"/>
      <w:marLeft w:val="0"/>
      <w:marRight w:val="0"/>
      <w:marTop w:val="0"/>
      <w:marBottom w:val="0"/>
      <w:divBdr>
        <w:top w:val="none" w:sz="0" w:space="0" w:color="auto"/>
        <w:left w:val="none" w:sz="0" w:space="0" w:color="auto"/>
        <w:bottom w:val="none" w:sz="0" w:space="0" w:color="auto"/>
        <w:right w:val="none" w:sz="0" w:space="0" w:color="auto"/>
      </w:divBdr>
    </w:div>
    <w:div w:id="581260616">
      <w:bodyDiv w:val="1"/>
      <w:marLeft w:val="0"/>
      <w:marRight w:val="0"/>
      <w:marTop w:val="0"/>
      <w:marBottom w:val="0"/>
      <w:divBdr>
        <w:top w:val="none" w:sz="0" w:space="0" w:color="auto"/>
        <w:left w:val="none" w:sz="0" w:space="0" w:color="auto"/>
        <w:bottom w:val="none" w:sz="0" w:space="0" w:color="auto"/>
        <w:right w:val="none" w:sz="0" w:space="0" w:color="auto"/>
      </w:divBdr>
    </w:div>
    <w:div w:id="623386266">
      <w:bodyDiv w:val="1"/>
      <w:marLeft w:val="0"/>
      <w:marRight w:val="0"/>
      <w:marTop w:val="0"/>
      <w:marBottom w:val="0"/>
      <w:divBdr>
        <w:top w:val="none" w:sz="0" w:space="0" w:color="auto"/>
        <w:left w:val="none" w:sz="0" w:space="0" w:color="auto"/>
        <w:bottom w:val="none" w:sz="0" w:space="0" w:color="auto"/>
        <w:right w:val="none" w:sz="0" w:space="0" w:color="auto"/>
      </w:divBdr>
    </w:div>
    <w:div w:id="640615309">
      <w:bodyDiv w:val="1"/>
      <w:marLeft w:val="0"/>
      <w:marRight w:val="0"/>
      <w:marTop w:val="0"/>
      <w:marBottom w:val="0"/>
      <w:divBdr>
        <w:top w:val="none" w:sz="0" w:space="0" w:color="auto"/>
        <w:left w:val="none" w:sz="0" w:space="0" w:color="auto"/>
        <w:bottom w:val="none" w:sz="0" w:space="0" w:color="auto"/>
        <w:right w:val="none" w:sz="0" w:space="0" w:color="auto"/>
      </w:divBdr>
    </w:div>
    <w:div w:id="661158622">
      <w:bodyDiv w:val="1"/>
      <w:marLeft w:val="0"/>
      <w:marRight w:val="0"/>
      <w:marTop w:val="0"/>
      <w:marBottom w:val="0"/>
      <w:divBdr>
        <w:top w:val="none" w:sz="0" w:space="0" w:color="auto"/>
        <w:left w:val="none" w:sz="0" w:space="0" w:color="auto"/>
        <w:bottom w:val="none" w:sz="0" w:space="0" w:color="auto"/>
        <w:right w:val="none" w:sz="0" w:space="0" w:color="auto"/>
      </w:divBdr>
    </w:div>
    <w:div w:id="676617838">
      <w:bodyDiv w:val="1"/>
      <w:marLeft w:val="0"/>
      <w:marRight w:val="0"/>
      <w:marTop w:val="0"/>
      <w:marBottom w:val="0"/>
      <w:divBdr>
        <w:top w:val="none" w:sz="0" w:space="0" w:color="auto"/>
        <w:left w:val="none" w:sz="0" w:space="0" w:color="auto"/>
        <w:bottom w:val="none" w:sz="0" w:space="0" w:color="auto"/>
        <w:right w:val="none" w:sz="0" w:space="0" w:color="auto"/>
      </w:divBdr>
    </w:div>
    <w:div w:id="689255245">
      <w:bodyDiv w:val="1"/>
      <w:marLeft w:val="0"/>
      <w:marRight w:val="0"/>
      <w:marTop w:val="0"/>
      <w:marBottom w:val="0"/>
      <w:divBdr>
        <w:top w:val="none" w:sz="0" w:space="0" w:color="auto"/>
        <w:left w:val="none" w:sz="0" w:space="0" w:color="auto"/>
        <w:bottom w:val="none" w:sz="0" w:space="0" w:color="auto"/>
        <w:right w:val="none" w:sz="0" w:space="0" w:color="auto"/>
      </w:divBdr>
    </w:div>
    <w:div w:id="692339050">
      <w:bodyDiv w:val="1"/>
      <w:marLeft w:val="0"/>
      <w:marRight w:val="0"/>
      <w:marTop w:val="0"/>
      <w:marBottom w:val="0"/>
      <w:divBdr>
        <w:top w:val="none" w:sz="0" w:space="0" w:color="auto"/>
        <w:left w:val="none" w:sz="0" w:space="0" w:color="auto"/>
        <w:bottom w:val="none" w:sz="0" w:space="0" w:color="auto"/>
        <w:right w:val="none" w:sz="0" w:space="0" w:color="auto"/>
      </w:divBdr>
    </w:div>
    <w:div w:id="693531552">
      <w:bodyDiv w:val="1"/>
      <w:marLeft w:val="0"/>
      <w:marRight w:val="0"/>
      <w:marTop w:val="0"/>
      <w:marBottom w:val="0"/>
      <w:divBdr>
        <w:top w:val="none" w:sz="0" w:space="0" w:color="auto"/>
        <w:left w:val="none" w:sz="0" w:space="0" w:color="auto"/>
        <w:bottom w:val="none" w:sz="0" w:space="0" w:color="auto"/>
        <w:right w:val="none" w:sz="0" w:space="0" w:color="auto"/>
      </w:divBdr>
    </w:div>
    <w:div w:id="696583732">
      <w:bodyDiv w:val="1"/>
      <w:marLeft w:val="0"/>
      <w:marRight w:val="0"/>
      <w:marTop w:val="0"/>
      <w:marBottom w:val="0"/>
      <w:divBdr>
        <w:top w:val="none" w:sz="0" w:space="0" w:color="auto"/>
        <w:left w:val="none" w:sz="0" w:space="0" w:color="auto"/>
        <w:bottom w:val="none" w:sz="0" w:space="0" w:color="auto"/>
        <w:right w:val="none" w:sz="0" w:space="0" w:color="auto"/>
      </w:divBdr>
    </w:div>
    <w:div w:id="740563794">
      <w:bodyDiv w:val="1"/>
      <w:marLeft w:val="0"/>
      <w:marRight w:val="0"/>
      <w:marTop w:val="0"/>
      <w:marBottom w:val="0"/>
      <w:divBdr>
        <w:top w:val="none" w:sz="0" w:space="0" w:color="auto"/>
        <w:left w:val="none" w:sz="0" w:space="0" w:color="auto"/>
        <w:bottom w:val="none" w:sz="0" w:space="0" w:color="auto"/>
        <w:right w:val="none" w:sz="0" w:space="0" w:color="auto"/>
      </w:divBdr>
    </w:div>
    <w:div w:id="813176318">
      <w:bodyDiv w:val="1"/>
      <w:marLeft w:val="0"/>
      <w:marRight w:val="0"/>
      <w:marTop w:val="0"/>
      <w:marBottom w:val="0"/>
      <w:divBdr>
        <w:top w:val="none" w:sz="0" w:space="0" w:color="auto"/>
        <w:left w:val="none" w:sz="0" w:space="0" w:color="auto"/>
        <w:bottom w:val="none" w:sz="0" w:space="0" w:color="auto"/>
        <w:right w:val="none" w:sz="0" w:space="0" w:color="auto"/>
      </w:divBdr>
    </w:div>
    <w:div w:id="820196019">
      <w:bodyDiv w:val="1"/>
      <w:marLeft w:val="0"/>
      <w:marRight w:val="0"/>
      <w:marTop w:val="0"/>
      <w:marBottom w:val="0"/>
      <w:divBdr>
        <w:top w:val="none" w:sz="0" w:space="0" w:color="auto"/>
        <w:left w:val="none" w:sz="0" w:space="0" w:color="auto"/>
        <w:bottom w:val="none" w:sz="0" w:space="0" w:color="auto"/>
        <w:right w:val="none" w:sz="0" w:space="0" w:color="auto"/>
      </w:divBdr>
    </w:div>
    <w:div w:id="826240958">
      <w:bodyDiv w:val="1"/>
      <w:marLeft w:val="0"/>
      <w:marRight w:val="0"/>
      <w:marTop w:val="0"/>
      <w:marBottom w:val="0"/>
      <w:divBdr>
        <w:top w:val="none" w:sz="0" w:space="0" w:color="auto"/>
        <w:left w:val="none" w:sz="0" w:space="0" w:color="auto"/>
        <w:bottom w:val="none" w:sz="0" w:space="0" w:color="auto"/>
        <w:right w:val="none" w:sz="0" w:space="0" w:color="auto"/>
      </w:divBdr>
    </w:div>
    <w:div w:id="829095956">
      <w:bodyDiv w:val="1"/>
      <w:marLeft w:val="0"/>
      <w:marRight w:val="0"/>
      <w:marTop w:val="0"/>
      <w:marBottom w:val="0"/>
      <w:divBdr>
        <w:top w:val="none" w:sz="0" w:space="0" w:color="auto"/>
        <w:left w:val="none" w:sz="0" w:space="0" w:color="auto"/>
        <w:bottom w:val="none" w:sz="0" w:space="0" w:color="auto"/>
        <w:right w:val="none" w:sz="0" w:space="0" w:color="auto"/>
      </w:divBdr>
    </w:div>
    <w:div w:id="850029462">
      <w:bodyDiv w:val="1"/>
      <w:marLeft w:val="0"/>
      <w:marRight w:val="0"/>
      <w:marTop w:val="0"/>
      <w:marBottom w:val="0"/>
      <w:divBdr>
        <w:top w:val="none" w:sz="0" w:space="0" w:color="auto"/>
        <w:left w:val="none" w:sz="0" w:space="0" w:color="auto"/>
        <w:bottom w:val="none" w:sz="0" w:space="0" w:color="auto"/>
        <w:right w:val="none" w:sz="0" w:space="0" w:color="auto"/>
      </w:divBdr>
    </w:div>
    <w:div w:id="889879753">
      <w:bodyDiv w:val="1"/>
      <w:marLeft w:val="0"/>
      <w:marRight w:val="0"/>
      <w:marTop w:val="0"/>
      <w:marBottom w:val="0"/>
      <w:divBdr>
        <w:top w:val="none" w:sz="0" w:space="0" w:color="auto"/>
        <w:left w:val="none" w:sz="0" w:space="0" w:color="auto"/>
        <w:bottom w:val="none" w:sz="0" w:space="0" w:color="auto"/>
        <w:right w:val="none" w:sz="0" w:space="0" w:color="auto"/>
      </w:divBdr>
      <w:divsChild>
        <w:div w:id="72431891">
          <w:marLeft w:val="0"/>
          <w:marRight w:val="0"/>
          <w:marTop w:val="0"/>
          <w:marBottom w:val="0"/>
          <w:divBdr>
            <w:top w:val="none" w:sz="0" w:space="0" w:color="auto"/>
            <w:left w:val="none" w:sz="0" w:space="0" w:color="auto"/>
            <w:bottom w:val="none" w:sz="0" w:space="0" w:color="auto"/>
            <w:right w:val="none" w:sz="0" w:space="0" w:color="auto"/>
          </w:divBdr>
          <w:divsChild>
            <w:div w:id="1464348555">
              <w:marLeft w:val="0"/>
              <w:marRight w:val="0"/>
              <w:marTop w:val="0"/>
              <w:marBottom w:val="0"/>
              <w:divBdr>
                <w:top w:val="none" w:sz="0" w:space="0" w:color="auto"/>
                <w:left w:val="none" w:sz="0" w:space="0" w:color="auto"/>
                <w:bottom w:val="none" w:sz="0" w:space="0" w:color="auto"/>
                <w:right w:val="none" w:sz="0" w:space="0" w:color="auto"/>
              </w:divBdr>
              <w:divsChild>
                <w:div w:id="1563443877">
                  <w:marLeft w:val="0"/>
                  <w:marRight w:val="0"/>
                  <w:marTop w:val="0"/>
                  <w:marBottom w:val="0"/>
                  <w:divBdr>
                    <w:top w:val="none" w:sz="0" w:space="0" w:color="auto"/>
                    <w:left w:val="none" w:sz="0" w:space="0" w:color="auto"/>
                    <w:bottom w:val="none" w:sz="0" w:space="0" w:color="auto"/>
                    <w:right w:val="none" w:sz="0" w:space="0" w:color="auto"/>
                  </w:divBdr>
                  <w:divsChild>
                    <w:div w:id="1678388753">
                      <w:marLeft w:val="0"/>
                      <w:marRight w:val="0"/>
                      <w:marTop w:val="0"/>
                      <w:marBottom w:val="0"/>
                      <w:divBdr>
                        <w:top w:val="none" w:sz="0" w:space="0" w:color="auto"/>
                        <w:left w:val="none" w:sz="0" w:space="0" w:color="auto"/>
                        <w:bottom w:val="none" w:sz="0" w:space="0" w:color="auto"/>
                        <w:right w:val="none" w:sz="0" w:space="0" w:color="auto"/>
                      </w:divBdr>
                      <w:divsChild>
                        <w:div w:id="11998722">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1491798222">
                                  <w:marLeft w:val="0"/>
                                  <w:marRight w:val="0"/>
                                  <w:marTop w:val="0"/>
                                  <w:marBottom w:val="0"/>
                                  <w:divBdr>
                                    <w:top w:val="none" w:sz="0" w:space="0" w:color="auto"/>
                                    <w:left w:val="none" w:sz="0" w:space="0" w:color="auto"/>
                                    <w:bottom w:val="none" w:sz="0" w:space="0" w:color="auto"/>
                                    <w:right w:val="none" w:sz="0" w:space="0" w:color="auto"/>
                                  </w:divBdr>
                                  <w:divsChild>
                                    <w:div w:id="1568342772">
                                      <w:marLeft w:val="0"/>
                                      <w:marRight w:val="0"/>
                                      <w:marTop w:val="0"/>
                                      <w:marBottom w:val="0"/>
                                      <w:divBdr>
                                        <w:top w:val="none" w:sz="0" w:space="0" w:color="auto"/>
                                        <w:left w:val="none" w:sz="0" w:space="0" w:color="auto"/>
                                        <w:bottom w:val="none" w:sz="0" w:space="0" w:color="auto"/>
                                        <w:right w:val="none" w:sz="0" w:space="0" w:color="auto"/>
                                      </w:divBdr>
                                      <w:divsChild>
                                        <w:div w:id="2095589111">
                                          <w:marLeft w:val="0"/>
                                          <w:marRight w:val="0"/>
                                          <w:marTop w:val="0"/>
                                          <w:marBottom w:val="0"/>
                                          <w:divBdr>
                                            <w:top w:val="none" w:sz="0" w:space="0" w:color="auto"/>
                                            <w:left w:val="none" w:sz="0" w:space="0" w:color="auto"/>
                                            <w:bottom w:val="none" w:sz="0" w:space="0" w:color="auto"/>
                                            <w:right w:val="none" w:sz="0" w:space="0" w:color="auto"/>
                                          </w:divBdr>
                                          <w:divsChild>
                                            <w:div w:id="537596015">
                                              <w:marLeft w:val="0"/>
                                              <w:marRight w:val="0"/>
                                              <w:marTop w:val="0"/>
                                              <w:marBottom w:val="0"/>
                                              <w:divBdr>
                                                <w:top w:val="none" w:sz="0" w:space="0" w:color="auto"/>
                                                <w:left w:val="none" w:sz="0" w:space="0" w:color="auto"/>
                                                <w:bottom w:val="none" w:sz="0" w:space="0" w:color="auto"/>
                                                <w:right w:val="none" w:sz="0" w:space="0" w:color="auto"/>
                                              </w:divBdr>
                                              <w:divsChild>
                                                <w:div w:id="1177622270">
                                                  <w:marLeft w:val="0"/>
                                                  <w:marRight w:val="0"/>
                                                  <w:marTop w:val="0"/>
                                                  <w:marBottom w:val="0"/>
                                                  <w:divBdr>
                                                    <w:top w:val="none" w:sz="0" w:space="0" w:color="auto"/>
                                                    <w:left w:val="none" w:sz="0" w:space="0" w:color="auto"/>
                                                    <w:bottom w:val="none" w:sz="0" w:space="0" w:color="auto"/>
                                                    <w:right w:val="none" w:sz="0" w:space="0" w:color="auto"/>
                                                  </w:divBdr>
                                                  <w:divsChild>
                                                    <w:div w:id="1587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617275">
      <w:bodyDiv w:val="1"/>
      <w:marLeft w:val="0"/>
      <w:marRight w:val="0"/>
      <w:marTop w:val="0"/>
      <w:marBottom w:val="0"/>
      <w:divBdr>
        <w:top w:val="none" w:sz="0" w:space="0" w:color="auto"/>
        <w:left w:val="none" w:sz="0" w:space="0" w:color="auto"/>
        <w:bottom w:val="none" w:sz="0" w:space="0" w:color="auto"/>
        <w:right w:val="none" w:sz="0" w:space="0" w:color="auto"/>
      </w:divBdr>
    </w:div>
    <w:div w:id="927084731">
      <w:bodyDiv w:val="1"/>
      <w:marLeft w:val="0"/>
      <w:marRight w:val="0"/>
      <w:marTop w:val="0"/>
      <w:marBottom w:val="0"/>
      <w:divBdr>
        <w:top w:val="none" w:sz="0" w:space="0" w:color="auto"/>
        <w:left w:val="none" w:sz="0" w:space="0" w:color="auto"/>
        <w:bottom w:val="none" w:sz="0" w:space="0" w:color="auto"/>
        <w:right w:val="none" w:sz="0" w:space="0" w:color="auto"/>
      </w:divBdr>
    </w:div>
    <w:div w:id="928662114">
      <w:bodyDiv w:val="1"/>
      <w:marLeft w:val="0"/>
      <w:marRight w:val="0"/>
      <w:marTop w:val="0"/>
      <w:marBottom w:val="0"/>
      <w:divBdr>
        <w:top w:val="none" w:sz="0" w:space="0" w:color="auto"/>
        <w:left w:val="none" w:sz="0" w:space="0" w:color="auto"/>
        <w:bottom w:val="none" w:sz="0" w:space="0" w:color="auto"/>
        <w:right w:val="none" w:sz="0" w:space="0" w:color="auto"/>
      </w:divBdr>
    </w:div>
    <w:div w:id="960457888">
      <w:bodyDiv w:val="1"/>
      <w:marLeft w:val="0"/>
      <w:marRight w:val="0"/>
      <w:marTop w:val="0"/>
      <w:marBottom w:val="0"/>
      <w:divBdr>
        <w:top w:val="none" w:sz="0" w:space="0" w:color="auto"/>
        <w:left w:val="none" w:sz="0" w:space="0" w:color="auto"/>
        <w:bottom w:val="none" w:sz="0" w:space="0" w:color="auto"/>
        <w:right w:val="none" w:sz="0" w:space="0" w:color="auto"/>
      </w:divBdr>
    </w:div>
    <w:div w:id="965427804">
      <w:bodyDiv w:val="1"/>
      <w:marLeft w:val="0"/>
      <w:marRight w:val="0"/>
      <w:marTop w:val="0"/>
      <w:marBottom w:val="0"/>
      <w:divBdr>
        <w:top w:val="none" w:sz="0" w:space="0" w:color="auto"/>
        <w:left w:val="none" w:sz="0" w:space="0" w:color="auto"/>
        <w:bottom w:val="none" w:sz="0" w:space="0" w:color="auto"/>
        <w:right w:val="none" w:sz="0" w:space="0" w:color="auto"/>
      </w:divBdr>
    </w:div>
    <w:div w:id="1004943112">
      <w:bodyDiv w:val="1"/>
      <w:marLeft w:val="0"/>
      <w:marRight w:val="0"/>
      <w:marTop w:val="0"/>
      <w:marBottom w:val="0"/>
      <w:divBdr>
        <w:top w:val="none" w:sz="0" w:space="0" w:color="auto"/>
        <w:left w:val="none" w:sz="0" w:space="0" w:color="auto"/>
        <w:bottom w:val="none" w:sz="0" w:space="0" w:color="auto"/>
        <w:right w:val="none" w:sz="0" w:space="0" w:color="auto"/>
      </w:divBdr>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4423507">
      <w:bodyDiv w:val="1"/>
      <w:marLeft w:val="0"/>
      <w:marRight w:val="0"/>
      <w:marTop w:val="0"/>
      <w:marBottom w:val="0"/>
      <w:divBdr>
        <w:top w:val="none" w:sz="0" w:space="0" w:color="auto"/>
        <w:left w:val="none" w:sz="0" w:space="0" w:color="auto"/>
        <w:bottom w:val="none" w:sz="0" w:space="0" w:color="auto"/>
        <w:right w:val="none" w:sz="0" w:space="0" w:color="auto"/>
      </w:divBdr>
    </w:div>
    <w:div w:id="1043292563">
      <w:bodyDiv w:val="1"/>
      <w:marLeft w:val="0"/>
      <w:marRight w:val="0"/>
      <w:marTop w:val="0"/>
      <w:marBottom w:val="0"/>
      <w:divBdr>
        <w:top w:val="none" w:sz="0" w:space="0" w:color="auto"/>
        <w:left w:val="none" w:sz="0" w:space="0" w:color="auto"/>
        <w:bottom w:val="none" w:sz="0" w:space="0" w:color="auto"/>
        <w:right w:val="none" w:sz="0" w:space="0" w:color="auto"/>
      </w:divBdr>
    </w:div>
    <w:div w:id="1060635661">
      <w:bodyDiv w:val="1"/>
      <w:marLeft w:val="0"/>
      <w:marRight w:val="0"/>
      <w:marTop w:val="0"/>
      <w:marBottom w:val="0"/>
      <w:divBdr>
        <w:top w:val="none" w:sz="0" w:space="0" w:color="auto"/>
        <w:left w:val="none" w:sz="0" w:space="0" w:color="auto"/>
        <w:bottom w:val="none" w:sz="0" w:space="0" w:color="auto"/>
        <w:right w:val="none" w:sz="0" w:space="0" w:color="auto"/>
      </w:divBdr>
    </w:div>
    <w:div w:id="1089812786">
      <w:bodyDiv w:val="1"/>
      <w:marLeft w:val="0"/>
      <w:marRight w:val="0"/>
      <w:marTop w:val="0"/>
      <w:marBottom w:val="0"/>
      <w:divBdr>
        <w:top w:val="none" w:sz="0" w:space="0" w:color="auto"/>
        <w:left w:val="none" w:sz="0" w:space="0" w:color="auto"/>
        <w:bottom w:val="none" w:sz="0" w:space="0" w:color="auto"/>
        <w:right w:val="none" w:sz="0" w:space="0" w:color="auto"/>
      </w:divBdr>
    </w:div>
    <w:div w:id="1138188464">
      <w:bodyDiv w:val="1"/>
      <w:marLeft w:val="0"/>
      <w:marRight w:val="0"/>
      <w:marTop w:val="0"/>
      <w:marBottom w:val="0"/>
      <w:divBdr>
        <w:top w:val="none" w:sz="0" w:space="0" w:color="auto"/>
        <w:left w:val="none" w:sz="0" w:space="0" w:color="auto"/>
        <w:bottom w:val="none" w:sz="0" w:space="0" w:color="auto"/>
        <w:right w:val="none" w:sz="0" w:space="0" w:color="auto"/>
      </w:divBdr>
    </w:div>
    <w:div w:id="1189677528">
      <w:bodyDiv w:val="1"/>
      <w:marLeft w:val="0"/>
      <w:marRight w:val="0"/>
      <w:marTop w:val="0"/>
      <w:marBottom w:val="0"/>
      <w:divBdr>
        <w:top w:val="none" w:sz="0" w:space="0" w:color="auto"/>
        <w:left w:val="none" w:sz="0" w:space="0" w:color="auto"/>
        <w:bottom w:val="none" w:sz="0" w:space="0" w:color="auto"/>
        <w:right w:val="none" w:sz="0" w:space="0" w:color="auto"/>
      </w:divBdr>
    </w:div>
    <w:div w:id="1199666651">
      <w:bodyDiv w:val="1"/>
      <w:marLeft w:val="0"/>
      <w:marRight w:val="0"/>
      <w:marTop w:val="0"/>
      <w:marBottom w:val="0"/>
      <w:divBdr>
        <w:top w:val="none" w:sz="0" w:space="0" w:color="auto"/>
        <w:left w:val="none" w:sz="0" w:space="0" w:color="auto"/>
        <w:bottom w:val="none" w:sz="0" w:space="0" w:color="auto"/>
        <w:right w:val="none" w:sz="0" w:space="0" w:color="auto"/>
      </w:divBdr>
    </w:div>
    <w:div w:id="1203664486">
      <w:bodyDiv w:val="1"/>
      <w:marLeft w:val="0"/>
      <w:marRight w:val="0"/>
      <w:marTop w:val="0"/>
      <w:marBottom w:val="0"/>
      <w:divBdr>
        <w:top w:val="none" w:sz="0" w:space="0" w:color="auto"/>
        <w:left w:val="none" w:sz="0" w:space="0" w:color="auto"/>
        <w:bottom w:val="none" w:sz="0" w:space="0" w:color="auto"/>
        <w:right w:val="none" w:sz="0" w:space="0" w:color="auto"/>
      </w:divBdr>
    </w:div>
    <w:div w:id="1222063606">
      <w:bodyDiv w:val="1"/>
      <w:marLeft w:val="0"/>
      <w:marRight w:val="0"/>
      <w:marTop w:val="0"/>
      <w:marBottom w:val="0"/>
      <w:divBdr>
        <w:top w:val="none" w:sz="0" w:space="0" w:color="auto"/>
        <w:left w:val="none" w:sz="0" w:space="0" w:color="auto"/>
        <w:bottom w:val="none" w:sz="0" w:space="0" w:color="auto"/>
        <w:right w:val="none" w:sz="0" w:space="0" w:color="auto"/>
      </w:divBdr>
    </w:div>
    <w:div w:id="1234855149">
      <w:bodyDiv w:val="1"/>
      <w:marLeft w:val="0"/>
      <w:marRight w:val="0"/>
      <w:marTop w:val="0"/>
      <w:marBottom w:val="0"/>
      <w:divBdr>
        <w:top w:val="none" w:sz="0" w:space="0" w:color="auto"/>
        <w:left w:val="none" w:sz="0" w:space="0" w:color="auto"/>
        <w:bottom w:val="none" w:sz="0" w:space="0" w:color="auto"/>
        <w:right w:val="none" w:sz="0" w:space="0" w:color="auto"/>
      </w:divBdr>
    </w:div>
    <w:div w:id="1238906735">
      <w:bodyDiv w:val="1"/>
      <w:marLeft w:val="0"/>
      <w:marRight w:val="0"/>
      <w:marTop w:val="0"/>
      <w:marBottom w:val="0"/>
      <w:divBdr>
        <w:top w:val="none" w:sz="0" w:space="0" w:color="auto"/>
        <w:left w:val="none" w:sz="0" w:space="0" w:color="auto"/>
        <w:bottom w:val="none" w:sz="0" w:space="0" w:color="auto"/>
        <w:right w:val="none" w:sz="0" w:space="0" w:color="auto"/>
      </w:divBdr>
    </w:div>
    <w:div w:id="1257516761">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310944490">
      <w:bodyDiv w:val="1"/>
      <w:marLeft w:val="0"/>
      <w:marRight w:val="0"/>
      <w:marTop w:val="0"/>
      <w:marBottom w:val="0"/>
      <w:divBdr>
        <w:top w:val="none" w:sz="0" w:space="0" w:color="auto"/>
        <w:left w:val="none" w:sz="0" w:space="0" w:color="auto"/>
        <w:bottom w:val="none" w:sz="0" w:space="0" w:color="auto"/>
        <w:right w:val="none" w:sz="0" w:space="0" w:color="auto"/>
      </w:divBdr>
    </w:div>
    <w:div w:id="1312097600">
      <w:bodyDiv w:val="1"/>
      <w:marLeft w:val="0"/>
      <w:marRight w:val="0"/>
      <w:marTop w:val="0"/>
      <w:marBottom w:val="0"/>
      <w:divBdr>
        <w:top w:val="none" w:sz="0" w:space="0" w:color="auto"/>
        <w:left w:val="none" w:sz="0" w:space="0" w:color="auto"/>
        <w:bottom w:val="none" w:sz="0" w:space="0" w:color="auto"/>
        <w:right w:val="none" w:sz="0" w:space="0" w:color="auto"/>
      </w:divBdr>
    </w:div>
    <w:div w:id="1313174849">
      <w:bodyDiv w:val="1"/>
      <w:marLeft w:val="0"/>
      <w:marRight w:val="0"/>
      <w:marTop w:val="0"/>
      <w:marBottom w:val="0"/>
      <w:divBdr>
        <w:top w:val="none" w:sz="0" w:space="0" w:color="auto"/>
        <w:left w:val="none" w:sz="0" w:space="0" w:color="auto"/>
        <w:bottom w:val="none" w:sz="0" w:space="0" w:color="auto"/>
        <w:right w:val="none" w:sz="0" w:space="0" w:color="auto"/>
      </w:divBdr>
    </w:div>
    <w:div w:id="1332102889">
      <w:bodyDiv w:val="1"/>
      <w:marLeft w:val="0"/>
      <w:marRight w:val="0"/>
      <w:marTop w:val="0"/>
      <w:marBottom w:val="0"/>
      <w:divBdr>
        <w:top w:val="none" w:sz="0" w:space="0" w:color="auto"/>
        <w:left w:val="none" w:sz="0" w:space="0" w:color="auto"/>
        <w:bottom w:val="none" w:sz="0" w:space="0" w:color="auto"/>
        <w:right w:val="none" w:sz="0" w:space="0" w:color="auto"/>
      </w:divBdr>
    </w:div>
    <w:div w:id="1344479085">
      <w:bodyDiv w:val="1"/>
      <w:marLeft w:val="0"/>
      <w:marRight w:val="0"/>
      <w:marTop w:val="0"/>
      <w:marBottom w:val="0"/>
      <w:divBdr>
        <w:top w:val="none" w:sz="0" w:space="0" w:color="auto"/>
        <w:left w:val="none" w:sz="0" w:space="0" w:color="auto"/>
        <w:bottom w:val="none" w:sz="0" w:space="0" w:color="auto"/>
        <w:right w:val="none" w:sz="0" w:space="0" w:color="auto"/>
      </w:divBdr>
    </w:div>
    <w:div w:id="1350448135">
      <w:bodyDiv w:val="1"/>
      <w:marLeft w:val="0"/>
      <w:marRight w:val="0"/>
      <w:marTop w:val="0"/>
      <w:marBottom w:val="0"/>
      <w:divBdr>
        <w:top w:val="none" w:sz="0" w:space="0" w:color="auto"/>
        <w:left w:val="none" w:sz="0" w:space="0" w:color="auto"/>
        <w:bottom w:val="none" w:sz="0" w:space="0" w:color="auto"/>
        <w:right w:val="none" w:sz="0" w:space="0" w:color="auto"/>
      </w:divBdr>
    </w:div>
    <w:div w:id="1371958050">
      <w:bodyDiv w:val="1"/>
      <w:marLeft w:val="0"/>
      <w:marRight w:val="0"/>
      <w:marTop w:val="0"/>
      <w:marBottom w:val="0"/>
      <w:divBdr>
        <w:top w:val="none" w:sz="0" w:space="0" w:color="auto"/>
        <w:left w:val="none" w:sz="0" w:space="0" w:color="auto"/>
        <w:bottom w:val="none" w:sz="0" w:space="0" w:color="auto"/>
        <w:right w:val="none" w:sz="0" w:space="0" w:color="auto"/>
      </w:divBdr>
    </w:div>
    <w:div w:id="1377394823">
      <w:bodyDiv w:val="1"/>
      <w:marLeft w:val="0"/>
      <w:marRight w:val="0"/>
      <w:marTop w:val="0"/>
      <w:marBottom w:val="0"/>
      <w:divBdr>
        <w:top w:val="none" w:sz="0" w:space="0" w:color="auto"/>
        <w:left w:val="none" w:sz="0" w:space="0" w:color="auto"/>
        <w:bottom w:val="none" w:sz="0" w:space="0" w:color="auto"/>
        <w:right w:val="none" w:sz="0" w:space="0" w:color="auto"/>
      </w:divBdr>
    </w:div>
    <w:div w:id="1390765439">
      <w:bodyDiv w:val="1"/>
      <w:marLeft w:val="0"/>
      <w:marRight w:val="0"/>
      <w:marTop w:val="0"/>
      <w:marBottom w:val="0"/>
      <w:divBdr>
        <w:top w:val="none" w:sz="0" w:space="0" w:color="auto"/>
        <w:left w:val="none" w:sz="0" w:space="0" w:color="auto"/>
        <w:bottom w:val="none" w:sz="0" w:space="0" w:color="auto"/>
        <w:right w:val="none" w:sz="0" w:space="0" w:color="auto"/>
      </w:divBdr>
    </w:div>
    <w:div w:id="1428579063">
      <w:bodyDiv w:val="1"/>
      <w:marLeft w:val="0"/>
      <w:marRight w:val="0"/>
      <w:marTop w:val="0"/>
      <w:marBottom w:val="0"/>
      <w:divBdr>
        <w:top w:val="none" w:sz="0" w:space="0" w:color="auto"/>
        <w:left w:val="none" w:sz="0" w:space="0" w:color="auto"/>
        <w:bottom w:val="none" w:sz="0" w:space="0" w:color="auto"/>
        <w:right w:val="none" w:sz="0" w:space="0" w:color="auto"/>
      </w:divBdr>
    </w:div>
    <w:div w:id="1437754687">
      <w:bodyDiv w:val="1"/>
      <w:marLeft w:val="0"/>
      <w:marRight w:val="0"/>
      <w:marTop w:val="0"/>
      <w:marBottom w:val="0"/>
      <w:divBdr>
        <w:top w:val="none" w:sz="0" w:space="0" w:color="auto"/>
        <w:left w:val="none" w:sz="0" w:space="0" w:color="auto"/>
        <w:bottom w:val="none" w:sz="0" w:space="0" w:color="auto"/>
        <w:right w:val="none" w:sz="0" w:space="0" w:color="auto"/>
      </w:divBdr>
    </w:div>
    <w:div w:id="1463036771">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
    <w:div w:id="1486120830">
      <w:bodyDiv w:val="1"/>
      <w:marLeft w:val="0"/>
      <w:marRight w:val="0"/>
      <w:marTop w:val="0"/>
      <w:marBottom w:val="0"/>
      <w:divBdr>
        <w:top w:val="none" w:sz="0" w:space="0" w:color="auto"/>
        <w:left w:val="none" w:sz="0" w:space="0" w:color="auto"/>
        <w:bottom w:val="none" w:sz="0" w:space="0" w:color="auto"/>
        <w:right w:val="none" w:sz="0" w:space="0" w:color="auto"/>
      </w:divBdr>
    </w:div>
    <w:div w:id="1492791610">
      <w:bodyDiv w:val="1"/>
      <w:marLeft w:val="0"/>
      <w:marRight w:val="0"/>
      <w:marTop w:val="0"/>
      <w:marBottom w:val="0"/>
      <w:divBdr>
        <w:top w:val="none" w:sz="0" w:space="0" w:color="auto"/>
        <w:left w:val="none" w:sz="0" w:space="0" w:color="auto"/>
        <w:bottom w:val="none" w:sz="0" w:space="0" w:color="auto"/>
        <w:right w:val="none" w:sz="0" w:space="0" w:color="auto"/>
      </w:divBdr>
    </w:div>
    <w:div w:id="1494953971">
      <w:bodyDiv w:val="1"/>
      <w:marLeft w:val="0"/>
      <w:marRight w:val="0"/>
      <w:marTop w:val="0"/>
      <w:marBottom w:val="0"/>
      <w:divBdr>
        <w:top w:val="none" w:sz="0" w:space="0" w:color="auto"/>
        <w:left w:val="none" w:sz="0" w:space="0" w:color="auto"/>
        <w:bottom w:val="none" w:sz="0" w:space="0" w:color="auto"/>
        <w:right w:val="none" w:sz="0" w:space="0" w:color="auto"/>
      </w:divBdr>
    </w:div>
    <w:div w:id="1508252182">
      <w:bodyDiv w:val="1"/>
      <w:marLeft w:val="0"/>
      <w:marRight w:val="0"/>
      <w:marTop w:val="0"/>
      <w:marBottom w:val="0"/>
      <w:divBdr>
        <w:top w:val="none" w:sz="0" w:space="0" w:color="auto"/>
        <w:left w:val="none" w:sz="0" w:space="0" w:color="auto"/>
        <w:bottom w:val="none" w:sz="0" w:space="0" w:color="auto"/>
        <w:right w:val="none" w:sz="0" w:space="0" w:color="auto"/>
      </w:divBdr>
    </w:div>
    <w:div w:id="1541168681">
      <w:bodyDiv w:val="1"/>
      <w:marLeft w:val="0"/>
      <w:marRight w:val="0"/>
      <w:marTop w:val="0"/>
      <w:marBottom w:val="0"/>
      <w:divBdr>
        <w:top w:val="none" w:sz="0" w:space="0" w:color="auto"/>
        <w:left w:val="none" w:sz="0" w:space="0" w:color="auto"/>
        <w:bottom w:val="none" w:sz="0" w:space="0" w:color="auto"/>
        <w:right w:val="none" w:sz="0" w:space="0" w:color="auto"/>
      </w:divBdr>
    </w:div>
    <w:div w:id="1569655419">
      <w:bodyDiv w:val="1"/>
      <w:marLeft w:val="0"/>
      <w:marRight w:val="0"/>
      <w:marTop w:val="0"/>
      <w:marBottom w:val="0"/>
      <w:divBdr>
        <w:top w:val="none" w:sz="0" w:space="0" w:color="auto"/>
        <w:left w:val="none" w:sz="0" w:space="0" w:color="auto"/>
        <w:bottom w:val="none" w:sz="0" w:space="0" w:color="auto"/>
        <w:right w:val="none" w:sz="0" w:space="0" w:color="auto"/>
      </w:divBdr>
    </w:div>
    <w:div w:id="1578512243">
      <w:bodyDiv w:val="1"/>
      <w:marLeft w:val="0"/>
      <w:marRight w:val="0"/>
      <w:marTop w:val="0"/>
      <w:marBottom w:val="0"/>
      <w:divBdr>
        <w:top w:val="none" w:sz="0" w:space="0" w:color="auto"/>
        <w:left w:val="none" w:sz="0" w:space="0" w:color="auto"/>
        <w:bottom w:val="none" w:sz="0" w:space="0" w:color="auto"/>
        <w:right w:val="none" w:sz="0" w:space="0" w:color="auto"/>
      </w:divBdr>
    </w:div>
    <w:div w:id="1585913840">
      <w:bodyDiv w:val="1"/>
      <w:marLeft w:val="0"/>
      <w:marRight w:val="0"/>
      <w:marTop w:val="0"/>
      <w:marBottom w:val="0"/>
      <w:divBdr>
        <w:top w:val="none" w:sz="0" w:space="0" w:color="auto"/>
        <w:left w:val="none" w:sz="0" w:space="0" w:color="auto"/>
        <w:bottom w:val="none" w:sz="0" w:space="0" w:color="auto"/>
        <w:right w:val="none" w:sz="0" w:space="0" w:color="auto"/>
      </w:divBdr>
    </w:div>
    <w:div w:id="1611740267">
      <w:bodyDiv w:val="1"/>
      <w:marLeft w:val="0"/>
      <w:marRight w:val="0"/>
      <w:marTop w:val="0"/>
      <w:marBottom w:val="0"/>
      <w:divBdr>
        <w:top w:val="none" w:sz="0" w:space="0" w:color="auto"/>
        <w:left w:val="none" w:sz="0" w:space="0" w:color="auto"/>
        <w:bottom w:val="none" w:sz="0" w:space="0" w:color="auto"/>
        <w:right w:val="none" w:sz="0" w:space="0" w:color="auto"/>
      </w:divBdr>
    </w:div>
    <w:div w:id="1616058124">
      <w:bodyDiv w:val="1"/>
      <w:marLeft w:val="0"/>
      <w:marRight w:val="0"/>
      <w:marTop w:val="0"/>
      <w:marBottom w:val="0"/>
      <w:divBdr>
        <w:top w:val="none" w:sz="0" w:space="0" w:color="auto"/>
        <w:left w:val="none" w:sz="0" w:space="0" w:color="auto"/>
        <w:bottom w:val="none" w:sz="0" w:space="0" w:color="auto"/>
        <w:right w:val="none" w:sz="0" w:space="0" w:color="auto"/>
      </w:divBdr>
    </w:div>
    <w:div w:id="1618295881">
      <w:bodyDiv w:val="1"/>
      <w:marLeft w:val="0"/>
      <w:marRight w:val="0"/>
      <w:marTop w:val="0"/>
      <w:marBottom w:val="0"/>
      <w:divBdr>
        <w:top w:val="none" w:sz="0" w:space="0" w:color="auto"/>
        <w:left w:val="none" w:sz="0" w:space="0" w:color="auto"/>
        <w:bottom w:val="none" w:sz="0" w:space="0" w:color="auto"/>
        <w:right w:val="none" w:sz="0" w:space="0" w:color="auto"/>
      </w:divBdr>
    </w:div>
    <w:div w:id="1622346923">
      <w:bodyDiv w:val="1"/>
      <w:marLeft w:val="0"/>
      <w:marRight w:val="0"/>
      <w:marTop w:val="0"/>
      <w:marBottom w:val="0"/>
      <w:divBdr>
        <w:top w:val="none" w:sz="0" w:space="0" w:color="auto"/>
        <w:left w:val="none" w:sz="0" w:space="0" w:color="auto"/>
        <w:bottom w:val="none" w:sz="0" w:space="0" w:color="auto"/>
        <w:right w:val="none" w:sz="0" w:space="0" w:color="auto"/>
      </w:divBdr>
    </w:div>
    <w:div w:id="1625309747">
      <w:bodyDiv w:val="1"/>
      <w:marLeft w:val="0"/>
      <w:marRight w:val="0"/>
      <w:marTop w:val="0"/>
      <w:marBottom w:val="0"/>
      <w:divBdr>
        <w:top w:val="none" w:sz="0" w:space="0" w:color="auto"/>
        <w:left w:val="none" w:sz="0" w:space="0" w:color="auto"/>
        <w:bottom w:val="none" w:sz="0" w:space="0" w:color="auto"/>
        <w:right w:val="none" w:sz="0" w:space="0" w:color="auto"/>
      </w:divBdr>
    </w:div>
    <w:div w:id="1639646002">
      <w:bodyDiv w:val="1"/>
      <w:marLeft w:val="0"/>
      <w:marRight w:val="0"/>
      <w:marTop w:val="0"/>
      <w:marBottom w:val="0"/>
      <w:divBdr>
        <w:top w:val="none" w:sz="0" w:space="0" w:color="auto"/>
        <w:left w:val="none" w:sz="0" w:space="0" w:color="auto"/>
        <w:bottom w:val="none" w:sz="0" w:space="0" w:color="auto"/>
        <w:right w:val="none" w:sz="0" w:space="0" w:color="auto"/>
      </w:divBdr>
    </w:div>
    <w:div w:id="1648128286">
      <w:bodyDiv w:val="1"/>
      <w:marLeft w:val="0"/>
      <w:marRight w:val="0"/>
      <w:marTop w:val="0"/>
      <w:marBottom w:val="0"/>
      <w:divBdr>
        <w:top w:val="none" w:sz="0" w:space="0" w:color="auto"/>
        <w:left w:val="none" w:sz="0" w:space="0" w:color="auto"/>
        <w:bottom w:val="none" w:sz="0" w:space="0" w:color="auto"/>
        <w:right w:val="none" w:sz="0" w:space="0" w:color="auto"/>
      </w:divBdr>
    </w:div>
    <w:div w:id="1657606449">
      <w:bodyDiv w:val="1"/>
      <w:marLeft w:val="0"/>
      <w:marRight w:val="0"/>
      <w:marTop w:val="0"/>
      <w:marBottom w:val="0"/>
      <w:divBdr>
        <w:top w:val="none" w:sz="0" w:space="0" w:color="auto"/>
        <w:left w:val="none" w:sz="0" w:space="0" w:color="auto"/>
        <w:bottom w:val="none" w:sz="0" w:space="0" w:color="auto"/>
        <w:right w:val="none" w:sz="0" w:space="0" w:color="auto"/>
      </w:divBdr>
    </w:div>
    <w:div w:id="1663965838">
      <w:bodyDiv w:val="1"/>
      <w:marLeft w:val="0"/>
      <w:marRight w:val="0"/>
      <w:marTop w:val="0"/>
      <w:marBottom w:val="0"/>
      <w:divBdr>
        <w:top w:val="none" w:sz="0" w:space="0" w:color="auto"/>
        <w:left w:val="none" w:sz="0" w:space="0" w:color="auto"/>
        <w:bottom w:val="none" w:sz="0" w:space="0" w:color="auto"/>
        <w:right w:val="none" w:sz="0" w:space="0" w:color="auto"/>
      </w:divBdr>
    </w:div>
    <w:div w:id="1680891993">
      <w:bodyDiv w:val="1"/>
      <w:marLeft w:val="0"/>
      <w:marRight w:val="0"/>
      <w:marTop w:val="0"/>
      <w:marBottom w:val="0"/>
      <w:divBdr>
        <w:top w:val="none" w:sz="0" w:space="0" w:color="auto"/>
        <w:left w:val="none" w:sz="0" w:space="0" w:color="auto"/>
        <w:bottom w:val="none" w:sz="0" w:space="0" w:color="auto"/>
        <w:right w:val="none" w:sz="0" w:space="0" w:color="auto"/>
      </w:divBdr>
    </w:div>
    <w:div w:id="1694450992">
      <w:bodyDiv w:val="1"/>
      <w:marLeft w:val="0"/>
      <w:marRight w:val="0"/>
      <w:marTop w:val="0"/>
      <w:marBottom w:val="0"/>
      <w:divBdr>
        <w:top w:val="none" w:sz="0" w:space="0" w:color="auto"/>
        <w:left w:val="none" w:sz="0" w:space="0" w:color="auto"/>
        <w:bottom w:val="none" w:sz="0" w:space="0" w:color="auto"/>
        <w:right w:val="none" w:sz="0" w:space="0" w:color="auto"/>
      </w:divBdr>
    </w:div>
    <w:div w:id="1702394877">
      <w:bodyDiv w:val="1"/>
      <w:marLeft w:val="0"/>
      <w:marRight w:val="0"/>
      <w:marTop w:val="0"/>
      <w:marBottom w:val="0"/>
      <w:divBdr>
        <w:top w:val="none" w:sz="0" w:space="0" w:color="auto"/>
        <w:left w:val="none" w:sz="0" w:space="0" w:color="auto"/>
        <w:bottom w:val="none" w:sz="0" w:space="0" w:color="auto"/>
        <w:right w:val="none" w:sz="0" w:space="0" w:color="auto"/>
      </w:divBdr>
    </w:div>
    <w:div w:id="1711343138">
      <w:bodyDiv w:val="1"/>
      <w:marLeft w:val="0"/>
      <w:marRight w:val="0"/>
      <w:marTop w:val="0"/>
      <w:marBottom w:val="0"/>
      <w:divBdr>
        <w:top w:val="none" w:sz="0" w:space="0" w:color="auto"/>
        <w:left w:val="none" w:sz="0" w:space="0" w:color="auto"/>
        <w:bottom w:val="none" w:sz="0" w:space="0" w:color="auto"/>
        <w:right w:val="none" w:sz="0" w:space="0" w:color="auto"/>
      </w:divBdr>
    </w:div>
    <w:div w:id="1716194775">
      <w:bodyDiv w:val="1"/>
      <w:marLeft w:val="0"/>
      <w:marRight w:val="0"/>
      <w:marTop w:val="0"/>
      <w:marBottom w:val="0"/>
      <w:divBdr>
        <w:top w:val="none" w:sz="0" w:space="0" w:color="auto"/>
        <w:left w:val="none" w:sz="0" w:space="0" w:color="auto"/>
        <w:bottom w:val="none" w:sz="0" w:space="0" w:color="auto"/>
        <w:right w:val="none" w:sz="0" w:space="0" w:color="auto"/>
      </w:divBdr>
    </w:div>
    <w:div w:id="1745758171">
      <w:bodyDiv w:val="1"/>
      <w:marLeft w:val="0"/>
      <w:marRight w:val="0"/>
      <w:marTop w:val="0"/>
      <w:marBottom w:val="0"/>
      <w:divBdr>
        <w:top w:val="none" w:sz="0" w:space="0" w:color="auto"/>
        <w:left w:val="none" w:sz="0" w:space="0" w:color="auto"/>
        <w:bottom w:val="none" w:sz="0" w:space="0" w:color="auto"/>
        <w:right w:val="none" w:sz="0" w:space="0" w:color="auto"/>
      </w:divBdr>
    </w:div>
    <w:div w:id="1758671639">
      <w:bodyDiv w:val="1"/>
      <w:marLeft w:val="0"/>
      <w:marRight w:val="0"/>
      <w:marTop w:val="0"/>
      <w:marBottom w:val="0"/>
      <w:divBdr>
        <w:top w:val="none" w:sz="0" w:space="0" w:color="auto"/>
        <w:left w:val="none" w:sz="0" w:space="0" w:color="auto"/>
        <w:bottom w:val="none" w:sz="0" w:space="0" w:color="auto"/>
        <w:right w:val="none" w:sz="0" w:space="0" w:color="auto"/>
      </w:divBdr>
    </w:div>
    <w:div w:id="1760977127">
      <w:bodyDiv w:val="1"/>
      <w:marLeft w:val="0"/>
      <w:marRight w:val="0"/>
      <w:marTop w:val="0"/>
      <w:marBottom w:val="0"/>
      <w:divBdr>
        <w:top w:val="none" w:sz="0" w:space="0" w:color="auto"/>
        <w:left w:val="none" w:sz="0" w:space="0" w:color="auto"/>
        <w:bottom w:val="none" w:sz="0" w:space="0" w:color="auto"/>
        <w:right w:val="none" w:sz="0" w:space="0" w:color="auto"/>
      </w:divBdr>
    </w:div>
    <w:div w:id="1770662375">
      <w:bodyDiv w:val="1"/>
      <w:marLeft w:val="0"/>
      <w:marRight w:val="0"/>
      <w:marTop w:val="0"/>
      <w:marBottom w:val="0"/>
      <w:divBdr>
        <w:top w:val="none" w:sz="0" w:space="0" w:color="auto"/>
        <w:left w:val="none" w:sz="0" w:space="0" w:color="auto"/>
        <w:bottom w:val="none" w:sz="0" w:space="0" w:color="auto"/>
        <w:right w:val="none" w:sz="0" w:space="0" w:color="auto"/>
      </w:divBdr>
    </w:div>
    <w:div w:id="1789080701">
      <w:bodyDiv w:val="1"/>
      <w:marLeft w:val="0"/>
      <w:marRight w:val="0"/>
      <w:marTop w:val="0"/>
      <w:marBottom w:val="0"/>
      <w:divBdr>
        <w:top w:val="none" w:sz="0" w:space="0" w:color="auto"/>
        <w:left w:val="none" w:sz="0" w:space="0" w:color="auto"/>
        <w:bottom w:val="none" w:sz="0" w:space="0" w:color="auto"/>
        <w:right w:val="none" w:sz="0" w:space="0" w:color="auto"/>
      </w:divBdr>
    </w:div>
    <w:div w:id="1792556894">
      <w:bodyDiv w:val="1"/>
      <w:marLeft w:val="0"/>
      <w:marRight w:val="0"/>
      <w:marTop w:val="0"/>
      <w:marBottom w:val="0"/>
      <w:divBdr>
        <w:top w:val="none" w:sz="0" w:space="0" w:color="auto"/>
        <w:left w:val="none" w:sz="0" w:space="0" w:color="auto"/>
        <w:bottom w:val="none" w:sz="0" w:space="0" w:color="auto"/>
        <w:right w:val="none" w:sz="0" w:space="0" w:color="auto"/>
      </w:divBdr>
    </w:div>
    <w:div w:id="1794447137">
      <w:bodyDiv w:val="1"/>
      <w:marLeft w:val="0"/>
      <w:marRight w:val="0"/>
      <w:marTop w:val="0"/>
      <w:marBottom w:val="0"/>
      <w:divBdr>
        <w:top w:val="none" w:sz="0" w:space="0" w:color="auto"/>
        <w:left w:val="none" w:sz="0" w:space="0" w:color="auto"/>
        <w:bottom w:val="none" w:sz="0" w:space="0" w:color="auto"/>
        <w:right w:val="none" w:sz="0" w:space="0" w:color="auto"/>
      </w:divBdr>
    </w:div>
    <w:div w:id="1830054390">
      <w:bodyDiv w:val="1"/>
      <w:marLeft w:val="0"/>
      <w:marRight w:val="0"/>
      <w:marTop w:val="0"/>
      <w:marBottom w:val="0"/>
      <w:divBdr>
        <w:top w:val="none" w:sz="0" w:space="0" w:color="auto"/>
        <w:left w:val="none" w:sz="0" w:space="0" w:color="auto"/>
        <w:bottom w:val="none" w:sz="0" w:space="0" w:color="auto"/>
        <w:right w:val="none" w:sz="0" w:space="0" w:color="auto"/>
      </w:divBdr>
    </w:div>
    <w:div w:id="1834949624">
      <w:bodyDiv w:val="1"/>
      <w:marLeft w:val="0"/>
      <w:marRight w:val="0"/>
      <w:marTop w:val="0"/>
      <w:marBottom w:val="0"/>
      <w:divBdr>
        <w:top w:val="none" w:sz="0" w:space="0" w:color="auto"/>
        <w:left w:val="none" w:sz="0" w:space="0" w:color="auto"/>
        <w:bottom w:val="none" w:sz="0" w:space="0" w:color="auto"/>
        <w:right w:val="none" w:sz="0" w:space="0" w:color="auto"/>
      </w:divBdr>
    </w:div>
    <w:div w:id="1889756405">
      <w:bodyDiv w:val="1"/>
      <w:marLeft w:val="0"/>
      <w:marRight w:val="0"/>
      <w:marTop w:val="0"/>
      <w:marBottom w:val="0"/>
      <w:divBdr>
        <w:top w:val="none" w:sz="0" w:space="0" w:color="auto"/>
        <w:left w:val="none" w:sz="0" w:space="0" w:color="auto"/>
        <w:bottom w:val="none" w:sz="0" w:space="0" w:color="auto"/>
        <w:right w:val="none" w:sz="0" w:space="0" w:color="auto"/>
      </w:divBdr>
    </w:div>
    <w:div w:id="1904637339">
      <w:bodyDiv w:val="1"/>
      <w:marLeft w:val="0"/>
      <w:marRight w:val="0"/>
      <w:marTop w:val="0"/>
      <w:marBottom w:val="0"/>
      <w:divBdr>
        <w:top w:val="none" w:sz="0" w:space="0" w:color="auto"/>
        <w:left w:val="none" w:sz="0" w:space="0" w:color="auto"/>
        <w:bottom w:val="none" w:sz="0" w:space="0" w:color="auto"/>
        <w:right w:val="none" w:sz="0" w:space="0" w:color="auto"/>
      </w:divBdr>
    </w:div>
    <w:div w:id="1920484527">
      <w:bodyDiv w:val="1"/>
      <w:marLeft w:val="0"/>
      <w:marRight w:val="0"/>
      <w:marTop w:val="0"/>
      <w:marBottom w:val="0"/>
      <w:divBdr>
        <w:top w:val="none" w:sz="0" w:space="0" w:color="auto"/>
        <w:left w:val="none" w:sz="0" w:space="0" w:color="auto"/>
        <w:bottom w:val="none" w:sz="0" w:space="0" w:color="auto"/>
        <w:right w:val="none" w:sz="0" w:space="0" w:color="auto"/>
      </w:divBdr>
    </w:div>
    <w:div w:id="1948922127">
      <w:bodyDiv w:val="1"/>
      <w:marLeft w:val="0"/>
      <w:marRight w:val="0"/>
      <w:marTop w:val="0"/>
      <w:marBottom w:val="0"/>
      <w:divBdr>
        <w:top w:val="none" w:sz="0" w:space="0" w:color="auto"/>
        <w:left w:val="none" w:sz="0" w:space="0" w:color="auto"/>
        <w:bottom w:val="none" w:sz="0" w:space="0" w:color="auto"/>
        <w:right w:val="none" w:sz="0" w:space="0" w:color="auto"/>
      </w:divBdr>
    </w:div>
    <w:div w:id="1955212974">
      <w:bodyDiv w:val="1"/>
      <w:marLeft w:val="0"/>
      <w:marRight w:val="0"/>
      <w:marTop w:val="0"/>
      <w:marBottom w:val="0"/>
      <w:divBdr>
        <w:top w:val="none" w:sz="0" w:space="0" w:color="auto"/>
        <w:left w:val="none" w:sz="0" w:space="0" w:color="auto"/>
        <w:bottom w:val="none" w:sz="0" w:space="0" w:color="auto"/>
        <w:right w:val="none" w:sz="0" w:space="0" w:color="auto"/>
      </w:divBdr>
    </w:div>
    <w:div w:id="1976370770">
      <w:bodyDiv w:val="1"/>
      <w:marLeft w:val="0"/>
      <w:marRight w:val="0"/>
      <w:marTop w:val="0"/>
      <w:marBottom w:val="0"/>
      <w:divBdr>
        <w:top w:val="none" w:sz="0" w:space="0" w:color="auto"/>
        <w:left w:val="none" w:sz="0" w:space="0" w:color="auto"/>
        <w:bottom w:val="none" w:sz="0" w:space="0" w:color="auto"/>
        <w:right w:val="none" w:sz="0" w:space="0" w:color="auto"/>
      </w:divBdr>
    </w:div>
    <w:div w:id="1984769775">
      <w:bodyDiv w:val="1"/>
      <w:marLeft w:val="0"/>
      <w:marRight w:val="0"/>
      <w:marTop w:val="0"/>
      <w:marBottom w:val="0"/>
      <w:divBdr>
        <w:top w:val="none" w:sz="0" w:space="0" w:color="auto"/>
        <w:left w:val="none" w:sz="0" w:space="0" w:color="auto"/>
        <w:bottom w:val="none" w:sz="0" w:space="0" w:color="auto"/>
        <w:right w:val="none" w:sz="0" w:space="0" w:color="auto"/>
      </w:divBdr>
    </w:div>
    <w:div w:id="1993824041">
      <w:bodyDiv w:val="1"/>
      <w:marLeft w:val="0"/>
      <w:marRight w:val="0"/>
      <w:marTop w:val="0"/>
      <w:marBottom w:val="0"/>
      <w:divBdr>
        <w:top w:val="none" w:sz="0" w:space="0" w:color="auto"/>
        <w:left w:val="none" w:sz="0" w:space="0" w:color="auto"/>
        <w:bottom w:val="none" w:sz="0" w:space="0" w:color="auto"/>
        <w:right w:val="none" w:sz="0" w:space="0" w:color="auto"/>
      </w:divBdr>
    </w:div>
    <w:div w:id="2063360977">
      <w:bodyDiv w:val="1"/>
      <w:marLeft w:val="0"/>
      <w:marRight w:val="0"/>
      <w:marTop w:val="0"/>
      <w:marBottom w:val="0"/>
      <w:divBdr>
        <w:top w:val="none" w:sz="0" w:space="0" w:color="auto"/>
        <w:left w:val="none" w:sz="0" w:space="0" w:color="auto"/>
        <w:bottom w:val="none" w:sz="0" w:space="0" w:color="auto"/>
        <w:right w:val="none" w:sz="0" w:space="0" w:color="auto"/>
      </w:divBdr>
    </w:div>
    <w:div w:id="2073385674">
      <w:bodyDiv w:val="1"/>
      <w:marLeft w:val="0"/>
      <w:marRight w:val="0"/>
      <w:marTop w:val="0"/>
      <w:marBottom w:val="0"/>
      <w:divBdr>
        <w:top w:val="none" w:sz="0" w:space="0" w:color="auto"/>
        <w:left w:val="none" w:sz="0" w:space="0" w:color="auto"/>
        <w:bottom w:val="none" w:sz="0" w:space="0" w:color="auto"/>
        <w:right w:val="none" w:sz="0" w:space="0" w:color="auto"/>
      </w:divBdr>
    </w:div>
    <w:div w:id="21294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35</Pages>
  <Words>11447</Words>
  <Characters>65248</Characters>
  <Application>Microsoft Office Word</Application>
  <DocSecurity>0</DocSecurity>
  <Lines>543</Lines>
  <Paragraphs>153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 Н О Г О П Р О Ф И Л Н А    Б О Л Н И Ц А  З А   А К Т И В Н О</vt:lpstr>
      <vt:lpstr>М Н О Г О П Р О Ф И Л Н А    Б О Л Н И Ц А  З А   А К Т И В Н О</vt:lpstr>
    </vt:vector>
  </TitlesOfParts>
  <Company>1</Company>
  <LinksUpToDate>false</LinksUpToDate>
  <CharactersWithSpaces>76542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Н О Г О П Р О Ф И Л Н А    Б О Л Н И Ц А  З А   А К Т И В Н О</dc:title>
  <dc:creator>1</dc:creator>
  <cp:lastModifiedBy>Chieffinance</cp:lastModifiedBy>
  <cp:revision>4</cp:revision>
  <cp:lastPrinted>2015-09-17T12:41:00Z</cp:lastPrinted>
  <dcterms:created xsi:type="dcterms:W3CDTF">2016-01-20T11:00:00Z</dcterms:created>
  <dcterms:modified xsi:type="dcterms:W3CDTF">2016-01-20T11:38:00Z</dcterms:modified>
</cp:coreProperties>
</file>